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48" w:rsidRPr="00443A73" w:rsidRDefault="00B00A48" w:rsidP="00B00A48">
      <w:pPr>
        <w:ind w:firstLine="705"/>
        <w:jc w:val="both"/>
        <w:rPr>
          <w:rFonts w:ascii="Times New Roman" w:hAnsi="Times New Roman"/>
          <w:b/>
          <w:sz w:val="22"/>
          <w:szCs w:val="22"/>
        </w:rPr>
      </w:pPr>
      <w:r w:rsidRPr="00443A73">
        <w:rPr>
          <w:rFonts w:ascii="Times New Roman" w:hAnsi="Times New Roman"/>
          <w:b/>
          <w:sz w:val="22"/>
          <w:szCs w:val="22"/>
        </w:rPr>
        <w:t xml:space="preserve">МОТИВИ за приемане на Наредба за реда за управление, разпореждане и ползване на спортни обекти- общинска  собственост  – съгласно изискванията на чл.28 ал.2 от Закона за нормативните актове. </w:t>
      </w:r>
    </w:p>
    <w:p w:rsidR="00B00A48" w:rsidRPr="00916542" w:rsidRDefault="00B00A48" w:rsidP="00B00A48">
      <w:pPr>
        <w:ind w:firstLine="709"/>
        <w:jc w:val="both"/>
        <w:rPr>
          <w:rFonts w:ascii="Times New Roman" w:hAnsi="Times New Roman"/>
          <w:b/>
          <w:bCs/>
          <w:sz w:val="22"/>
          <w:szCs w:val="22"/>
        </w:rPr>
      </w:pPr>
      <w:r w:rsidRPr="00916542">
        <w:rPr>
          <w:rFonts w:ascii="Times New Roman" w:hAnsi="Times New Roman"/>
          <w:b/>
          <w:bCs/>
          <w:sz w:val="22"/>
          <w:szCs w:val="22"/>
          <w:lang w:val="en-US"/>
        </w:rPr>
        <w:t>I</w:t>
      </w:r>
      <w:r w:rsidRPr="00916542">
        <w:rPr>
          <w:rFonts w:ascii="Times New Roman" w:hAnsi="Times New Roman"/>
          <w:b/>
          <w:bCs/>
          <w:sz w:val="22"/>
          <w:szCs w:val="22"/>
        </w:rPr>
        <w:t xml:space="preserve">. Причини, налагащи изменението на подзаконовия нормативен акт: </w:t>
      </w:r>
    </w:p>
    <w:p w:rsidR="00B00A48" w:rsidRDefault="00B00A48" w:rsidP="00B00A48">
      <w:pPr>
        <w:pStyle w:val="Standard"/>
        <w:ind w:firstLine="708"/>
        <w:jc w:val="both"/>
        <w:rPr>
          <w:b/>
          <w:sz w:val="22"/>
          <w:szCs w:val="22"/>
          <w:lang w:val="bg-BG"/>
        </w:rPr>
      </w:pPr>
      <w:r w:rsidRPr="00916542">
        <w:rPr>
          <w:sz w:val="22"/>
          <w:szCs w:val="22"/>
          <w:lang w:val="bg-BG"/>
        </w:rPr>
        <w:t xml:space="preserve">Настоящето предложение </w:t>
      </w:r>
      <w:r w:rsidRPr="008919B4">
        <w:rPr>
          <w:b/>
          <w:sz w:val="22"/>
          <w:szCs w:val="22"/>
          <w:lang w:val="bg-BG"/>
        </w:rPr>
        <w:t xml:space="preserve">за приемане на Наредба за реда за управление, разпореждане и ползване на спортни обекти- общинска </w:t>
      </w:r>
      <w:r>
        <w:rPr>
          <w:b/>
          <w:sz w:val="22"/>
          <w:szCs w:val="22"/>
          <w:lang w:val="bg-BG"/>
        </w:rPr>
        <w:t xml:space="preserve"> собственост</w:t>
      </w:r>
      <w:r w:rsidRPr="008919B4">
        <w:rPr>
          <w:lang w:val="bg-BG"/>
        </w:rPr>
        <w:t xml:space="preserve"> е подробното и съобразено със закона регулиране на обществените отношения, засягащи широ</w:t>
      </w:r>
      <w:r>
        <w:rPr>
          <w:lang w:val="bg-BG"/>
        </w:rPr>
        <w:t xml:space="preserve">к кръг граждани и посетители </w:t>
      </w:r>
      <w:r w:rsidRPr="008919B4">
        <w:rPr>
          <w:lang w:val="bg-BG"/>
        </w:rPr>
        <w:t>община, както и спортните клубове и спортните орган</w:t>
      </w:r>
      <w:r>
        <w:rPr>
          <w:lang w:val="bg-BG"/>
        </w:rPr>
        <w:t>изации със седалище на територията на община Рила</w:t>
      </w:r>
      <w:r w:rsidRPr="008919B4">
        <w:rPr>
          <w:lang w:val="bg-BG"/>
        </w:rPr>
        <w:t>, от единствения материално компетентен на подзаконов</w:t>
      </w:r>
      <w:r>
        <w:rPr>
          <w:lang w:val="bg-BG"/>
        </w:rPr>
        <w:t xml:space="preserve">о ниво орган, а именно </w:t>
      </w:r>
      <w:r w:rsidRPr="008919B4">
        <w:rPr>
          <w:lang w:val="bg-BG"/>
        </w:rPr>
        <w:t xml:space="preserve">Общински </w:t>
      </w:r>
      <w:r>
        <w:rPr>
          <w:lang w:val="bg-BG"/>
        </w:rPr>
        <w:t>съвет- Рила.</w:t>
      </w:r>
    </w:p>
    <w:p w:rsidR="00B00A48" w:rsidRPr="008919B4" w:rsidRDefault="00B00A48" w:rsidP="00B00A48">
      <w:pPr>
        <w:pStyle w:val="Standard"/>
        <w:ind w:firstLine="708"/>
        <w:jc w:val="both"/>
        <w:rPr>
          <w:b/>
          <w:sz w:val="22"/>
          <w:szCs w:val="22"/>
          <w:lang w:val="bg-BG"/>
        </w:rPr>
      </w:pPr>
      <w:r w:rsidRPr="00916542">
        <w:rPr>
          <w:b/>
          <w:sz w:val="22"/>
          <w:szCs w:val="22"/>
          <w:lang w:val="en-US"/>
        </w:rPr>
        <w:t>II</w:t>
      </w:r>
      <w:r w:rsidRPr="008919B4">
        <w:rPr>
          <w:b/>
          <w:sz w:val="22"/>
          <w:szCs w:val="22"/>
          <w:lang w:val="bg-BG"/>
        </w:rPr>
        <w:t>. Цели, които се поставят:</w:t>
      </w:r>
    </w:p>
    <w:p w:rsidR="00B00A48" w:rsidRPr="00916542" w:rsidRDefault="00B00A48" w:rsidP="00B00A48">
      <w:pPr>
        <w:jc w:val="both"/>
        <w:rPr>
          <w:rFonts w:ascii="Times New Roman" w:hAnsi="Times New Roman"/>
          <w:sz w:val="22"/>
          <w:szCs w:val="22"/>
        </w:rPr>
      </w:pPr>
      <w:r w:rsidRPr="00916542">
        <w:rPr>
          <w:rFonts w:ascii="Times New Roman" w:hAnsi="Times New Roman"/>
          <w:b/>
          <w:sz w:val="22"/>
          <w:szCs w:val="22"/>
        </w:rPr>
        <w:tab/>
      </w:r>
      <w:r w:rsidRPr="00916542">
        <w:rPr>
          <w:rFonts w:ascii="Times New Roman" w:hAnsi="Times New Roman"/>
          <w:sz w:val="22"/>
          <w:szCs w:val="22"/>
        </w:rPr>
        <w:t>Целите на този проект са:</w:t>
      </w:r>
    </w:p>
    <w:p w:rsidR="00B00A48" w:rsidRPr="00916542" w:rsidRDefault="00B00A48" w:rsidP="00B00A48">
      <w:pPr>
        <w:jc w:val="both"/>
        <w:rPr>
          <w:rFonts w:ascii="Times New Roman" w:hAnsi="Times New Roman"/>
          <w:sz w:val="22"/>
          <w:szCs w:val="22"/>
        </w:rPr>
      </w:pPr>
      <w:r w:rsidRPr="00916542">
        <w:rPr>
          <w:rFonts w:ascii="Times New Roman" w:hAnsi="Times New Roman"/>
          <w:sz w:val="22"/>
          <w:szCs w:val="22"/>
        </w:rPr>
        <w:t>- синхронизиране на Наредбата с нормативните изисквания от по-висока степен</w:t>
      </w:r>
    </w:p>
    <w:p w:rsidR="00B00A48" w:rsidRPr="00916542" w:rsidRDefault="00B00A48" w:rsidP="00B00A48">
      <w:pPr>
        <w:jc w:val="both"/>
        <w:rPr>
          <w:rFonts w:ascii="Times New Roman" w:hAnsi="Times New Roman"/>
          <w:sz w:val="22"/>
          <w:szCs w:val="22"/>
        </w:rPr>
      </w:pPr>
      <w:r w:rsidRPr="00916542">
        <w:rPr>
          <w:rFonts w:ascii="Times New Roman" w:hAnsi="Times New Roman"/>
          <w:sz w:val="22"/>
          <w:szCs w:val="22"/>
        </w:rPr>
        <w:t xml:space="preserve">- справедливо определяне и регламентиране на нормативните изисквания, съобразно действащите законови разпоредби,  </w:t>
      </w:r>
    </w:p>
    <w:p w:rsidR="00B00A48" w:rsidRPr="00916542" w:rsidRDefault="00B00A48" w:rsidP="00B00A48">
      <w:pPr>
        <w:ind w:firstLine="709"/>
        <w:jc w:val="both"/>
        <w:rPr>
          <w:rFonts w:ascii="Times New Roman" w:hAnsi="Times New Roman"/>
          <w:b/>
          <w:sz w:val="22"/>
          <w:szCs w:val="22"/>
        </w:rPr>
      </w:pPr>
      <w:r w:rsidRPr="00916542">
        <w:rPr>
          <w:rFonts w:ascii="Times New Roman" w:hAnsi="Times New Roman"/>
          <w:b/>
          <w:sz w:val="22"/>
          <w:szCs w:val="22"/>
        </w:rPr>
        <w:t>ІІІ. Финансови и други средства, необходими за прилагането на новата наредба:</w:t>
      </w:r>
    </w:p>
    <w:p w:rsidR="00B00A48" w:rsidRPr="00916542" w:rsidRDefault="00B00A48" w:rsidP="00B00A48">
      <w:pPr>
        <w:ind w:firstLine="709"/>
        <w:jc w:val="both"/>
        <w:rPr>
          <w:rFonts w:ascii="Times New Roman" w:hAnsi="Times New Roman"/>
          <w:sz w:val="22"/>
          <w:szCs w:val="22"/>
        </w:rPr>
      </w:pPr>
      <w:r>
        <w:rPr>
          <w:rFonts w:ascii="Times New Roman" w:hAnsi="Times New Roman"/>
          <w:sz w:val="22"/>
          <w:szCs w:val="22"/>
        </w:rPr>
        <w:t xml:space="preserve">Проектът </w:t>
      </w:r>
      <w:r w:rsidRPr="00916542">
        <w:rPr>
          <w:rFonts w:ascii="Times New Roman" w:hAnsi="Times New Roman"/>
          <w:sz w:val="22"/>
          <w:szCs w:val="22"/>
        </w:rPr>
        <w:t>на Наредбата не изисква нови финансови или други средства.</w:t>
      </w:r>
    </w:p>
    <w:p w:rsidR="00B00A48" w:rsidRPr="00916542" w:rsidRDefault="00B00A48" w:rsidP="00B00A48">
      <w:pPr>
        <w:ind w:firstLine="709"/>
        <w:jc w:val="both"/>
        <w:rPr>
          <w:rFonts w:ascii="Times New Roman" w:hAnsi="Times New Roman"/>
          <w:b/>
          <w:sz w:val="22"/>
          <w:szCs w:val="22"/>
        </w:rPr>
      </w:pPr>
      <w:r w:rsidRPr="00916542">
        <w:rPr>
          <w:rFonts w:ascii="Times New Roman" w:hAnsi="Times New Roman"/>
          <w:b/>
          <w:sz w:val="22"/>
          <w:szCs w:val="22"/>
          <w:lang w:val="en-US"/>
        </w:rPr>
        <w:t>IV</w:t>
      </w:r>
      <w:r w:rsidRPr="00916542">
        <w:rPr>
          <w:rFonts w:ascii="Times New Roman" w:hAnsi="Times New Roman"/>
          <w:b/>
          <w:sz w:val="22"/>
          <w:szCs w:val="22"/>
        </w:rPr>
        <w:t>. Очаквани резултати от прилагането:</w:t>
      </w:r>
    </w:p>
    <w:p w:rsidR="00B00A48" w:rsidRPr="00916542" w:rsidRDefault="00B00A48" w:rsidP="00B00A48">
      <w:pPr>
        <w:overflowPunct/>
        <w:ind w:firstLine="708"/>
        <w:jc w:val="both"/>
        <w:textAlignment w:val="auto"/>
        <w:rPr>
          <w:rFonts w:ascii="Times New Roman" w:eastAsia="Calibri" w:hAnsi="Times New Roman"/>
          <w:noProof w:val="0"/>
          <w:color w:val="000000"/>
          <w:sz w:val="22"/>
          <w:szCs w:val="22"/>
          <w:lang w:eastAsia="en-US"/>
        </w:rPr>
      </w:pPr>
      <w:r w:rsidRPr="00916542">
        <w:rPr>
          <w:rFonts w:ascii="Times New Roman" w:eastAsia="Calibri" w:hAnsi="Times New Roman"/>
          <w:noProof w:val="0"/>
          <w:color w:val="000000"/>
          <w:sz w:val="22"/>
          <w:szCs w:val="22"/>
          <w:lang w:eastAsia="en-US"/>
        </w:rPr>
        <w:t xml:space="preserve">Очакваните резултати от прилагането на </w:t>
      </w:r>
      <w:r>
        <w:rPr>
          <w:rFonts w:ascii="Times New Roman" w:eastAsia="Calibri" w:hAnsi="Times New Roman"/>
          <w:noProof w:val="0"/>
          <w:color w:val="000000"/>
          <w:sz w:val="22"/>
          <w:szCs w:val="22"/>
          <w:lang w:eastAsia="en-US"/>
        </w:rPr>
        <w:t>Наредбата са</w:t>
      </w:r>
      <w:r w:rsidRPr="00916542">
        <w:rPr>
          <w:rFonts w:ascii="Times New Roman" w:eastAsia="Calibri" w:hAnsi="Times New Roman"/>
          <w:noProof w:val="0"/>
          <w:color w:val="000000"/>
          <w:sz w:val="22"/>
          <w:szCs w:val="22"/>
          <w:lang w:eastAsia="en-US"/>
        </w:rPr>
        <w:t>:</w:t>
      </w:r>
    </w:p>
    <w:p w:rsidR="00B00A48" w:rsidRPr="00916542" w:rsidRDefault="00B00A48" w:rsidP="00B00A48">
      <w:pPr>
        <w:jc w:val="both"/>
        <w:rPr>
          <w:rFonts w:ascii="Times New Roman" w:hAnsi="Times New Roman"/>
          <w:sz w:val="22"/>
          <w:szCs w:val="22"/>
        </w:rPr>
      </w:pPr>
      <w:r w:rsidRPr="00916542">
        <w:rPr>
          <w:rFonts w:ascii="Times New Roman" w:hAnsi="Times New Roman"/>
          <w:sz w:val="22"/>
          <w:szCs w:val="22"/>
        </w:rPr>
        <w:t>– законосъобразност,</w:t>
      </w:r>
    </w:p>
    <w:p w:rsidR="00B00A48" w:rsidRPr="00916542" w:rsidRDefault="00B00A48" w:rsidP="00B00A48">
      <w:pPr>
        <w:jc w:val="both"/>
        <w:rPr>
          <w:rFonts w:ascii="Times New Roman" w:hAnsi="Times New Roman"/>
          <w:sz w:val="22"/>
          <w:szCs w:val="22"/>
        </w:rPr>
      </w:pPr>
      <w:r w:rsidRPr="00916542">
        <w:rPr>
          <w:rFonts w:ascii="Times New Roman" w:hAnsi="Times New Roman"/>
          <w:sz w:val="22"/>
          <w:szCs w:val="22"/>
        </w:rPr>
        <w:t>– уеднаквяване на подзаконовата нормативна уредба;</w:t>
      </w:r>
    </w:p>
    <w:p w:rsidR="00B00A48" w:rsidRPr="00916542" w:rsidRDefault="00B00A48" w:rsidP="00B00A48">
      <w:pPr>
        <w:ind w:firstLine="708"/>
        <w:jc w:val="both"/>
        <w:rPr>
          <w:rFonts w:ascii="Times New Roman" w:eastAsia="Calibri" w:hAnsi="Times New Roman"/>
          <w:b/>
          <w:bCs/>
          <w:noProof w:val="0"/>
          <w:color w:val="000000"/>
          <w:sz w:val="22"/>
          <w:szCs w:val="22"/>
          <w:lang w:eastAsia="en-US"/>
        </w:rPr>
      </w:pPr>
      <w:r w:rsidRPr="00916542">
        <w:rPr>
          <w:rFonts w:ascii="Times New Roman" w:eastAsia="Calibri" w:hAnsi="Times New Roman"/>
          <w:b/>
          <w:bCs/>
          <w:noProof w:val="0"/>
          <w:color w:val="000000"/>
          <w:sz w:val="22"/>
          <w:szCs w:val="22"/>
          <w:lang w:eastAsia="en-US"/>
        </w:rPr>
        <w:t>V. Анализ за съответствие с правото на Европейския съюз.</w:t>
      </w:r>
    </w:p>
    <w:p w:rsidR="00B00A48" w:rsidRPr="00916542" w:rsidRDefault="00B00A48" w:rsidP="00B00A48">
      <w:pPr>
        <w:ind w:firstLine="708"/>
        <w:jc w:val="both"/>
        <w:rPr>
          <w:rFonts w:ascii="Times New Roman" w:eastAsia="Calibri" w:hAnsi="Times New Roman"/>
          <w:b/>
          <w:bCs/>
          <w:noProof w:val="0"/>
          <w:color w:val="000000"/>
          <w:sz w:val="22"/>
          <w:szCs w:val="22"/>
          <w:lang w:eastAsia="en-US"/>
        </w:rPr>
      </w:pPr>
      <w:r w:rsidRPr="00916542">
        <w:rPr>
          <w:rFonts w:ascii="Times New Roman" w:hAnsi="Times New Roman"/>
          <w:sz w:val="22"/>
          <w:szCs w:val="22"/>
        </w:rPr>
        <w:t xml:space="preserve">Предлаганият проект </w:t>
      </w:r>
      <w:r>
        <w:rPr>
          <w:rFonts w:ascii="Times New Roman" w:hAnsi="Times New Roman"/>
          <w:sz w:val="22"/>
          <w:szCs w:val="22"/>
        </w:rPr>
        <w:t xml:space="preserve"> наредба </w:t>
      </w:r>
      <w:r w:rsidRPr="00916542">
        <w:rPr>
          <w:rFonts w:ascii="Times New Roman" w:hAnsi="Times New Roman"/>
          <w:sz w:val="22"/>
          <w:szCs w:val="22"/>
        </w:rPr>
        <w:t>е подзаконов нормативен акт за прилагане на отделни разпоредби от по-висока степен, поради което, съответствието му с правото на Европейския съюз е предопределено от съответствиет</w:t>
      </w:r>
      <w:r>
        <w:rPr>
          <w:rFonts w:ascii="Times New Roman" w:hAnsi="Times New Roman"/>
          <w:sz w:val="22"/>
          <w:szCs w:val="22"/>
        </w:rPr>
        <w:t>о на законите, в случая ЗФВС</w:t>
      </w:r>
      <w:r w:rsidRPr="00916542">
        <w:rPr>
          <w:rFonts w:ascii="Times New Roman" w:hAnsi="Times New Roman"/>
          <w:sz w:val="22"/>
          <w:szCs w:val="22"/>
        </w:rPr>
        <w:t>.</w:t>
      </w:r>
    </w:p>
    <w:p w:rsidR="00B00A48" w:rsidRPr="00916542" w:rsidRDefault="00B00A48" w:rsidP="00B00A48">
      <w:pPr>
        <w:pStyle w:val="a3"/>
        <w:ind w:firstLine="708"/>
        <w:jc w:val="both"/>
        <w:rPr>
          <w:rFonts w:ascii="Times New Roman" w:hAnsi="Times New Roman"/>
        </w:rPr>
      </w:pPr>
      <w:r w:rsidRPr="00916542">
        <w:rPr>
          <w:rFonts w:ascii="Times New Roman" w:hAnsi="Times New Roman"/>
        </w:rPr>
        <w:t>Доколкото настоящия проект има за предмет подзаконов нормативен акт, който подлежи на приемане от Общински съвет като орган на местно самоуправление, то приложими са разпоредбите на „Европейската харта за местното самоуправление”. В тази връзка Проектът е съобразен с чл. 3, т. 1 във връзка с т. 2 и чл. 4 от Европейската харта за местното самоуправление.</w:t>
      </w:r>
    </w:p>
    <w:p w:rsidR="007F2E63" w:rsidRDefault="007F2E63">
      <w:bookmarkStart w:id="0" w:name="_GoBack"/>
      <w:bookmarkEnd w:id="0"/>
    </w:p>
    <w:sectPr w:rsidR="007F2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6A"/>
    <w:rsid w:val="004B266A"/>
    <w:rsid w:val="007F2E63"/>
    <w:rsid w:val="00B00A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48"/>
    <w:pPr>
      <w:overflowPunct w:val="0"/>
      <w:autoSpaceDE w:val="0"/>
      <w:autoSpaceDN w:val="0"/>
      <w:adjustRightInd w:val="0"/>
      <w:spacing w:after="0" w:line="240" w:lineRule="auto"/>
      <w:textAlignment w:val="baseline"/>
    </w:pPr>
    <w:rPr>
      <w:rFonts w:ascii="Tms Rmn" w:eastAsia="Times New Roman" w:hAnsi="Tms Rmn" w:cs="Times New Roman"/>
      <w:noProof/>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A48"/>
    <w:pPr>
      <w:spacing w:after="0" w:line="240" w:lineRule="auto"/>
    </w:pPr>
    <w:rPr>
      <w:rFonts w:ascii="Calibri" w:eastAsia="Calibri" w:hAnsi="Calibri" w:cs="Times New Roman"/>
    </w:rPr>
  </w:style>
  <w:style w:type="paragraph" w:customStyle="1" w:styleId="Standard">
    <w:name w:val="Standard"/>
    <w:rsid w:val="00B00A48"/>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48"/>
    <w:pPr>
      <w:overflowPunct w:val="0"/>
      <w:autoSpaceDE w:val="0"/>
      <w:autoSpaceDN w:val="0"/>
      <w:adjustRightInd w:val="0"/>
      <w:spacing w:after="0" w:line="240" w:lineRule="auto"/>
      <w:textAlignment w:val="baseline"/>
    </w:pPr>
    <w:rPr>
      <w:rFonts w:ascii="Tms Rmn" w:eastAsia="Times New Roman" w:hAnsi="Tms Rmn" w:cs="Times New Roman"/>
      <w:noProof/>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A48"/>
    <w:pPr>
      <w:spacing w:after="0" w:line="240" w:lineRule="auto"/>
    </w:pPr>
    <w:rPr>
      <w:rFonts w:ascii="Calibri" w:eastAsia="Calibri" w:hAnsi="Calibri" w:cs="Times New Roman"/>
    </w:rPr>
  </w:style>
  <w:style w:type="paragraph" w:customStyle="1" w:styleId="Standard">
    <w:name w:val="Standard"/>
    <w:rsid w:val="00B00A48"/>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pc1234</dc:creator>
  <cp:keywords/>
  <dc:description/>
  <cp:lastModifiedBy>pc1234</cp:lastModifiedBy>
  <cp:revision>2</cp:revision>
  <dcterms:created xsi:type="dcterms:W3CDTF">2019-10-15T09:45:00Z</dcterms:created>
  <dcterms:modified xsi:type="dcterms:W3CDTF">2019-10-15T09:45:00Z</dcterms:modified>
</cp:coreProperties>
</file>