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02" w:rsidRPr="00580420" w:rsidRDefault="00F1675B" w:rsidP="000768D8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80420">
        <w:rPr>
          <w:rFonts w:ascii="Times New Roman" w:hAnsi="Times New Roman" w:cs="Times New Roman"/>
          <w:b/>
          <w:sz w:val="24"/>
          <w:szCs w:val="24"/>
          <w:lang w:val="bg-BG"/>
        </w:rPr>
        <w:t>ПРОЕКТ</w:t>
      </w:r>
      <w:r w:rsidR="000768D8" w:rsidRPr="00580420">
        <w:rPr>
          <w:rFonts w:ascii="Times New Roman" w:hAnsi="Times New Roman" w:cs="Times New Roman"/>
          <w:b/>
          <w:sz w:val="24"/>
          <w:szCs w:val="24"/>
          <w:lang w:val="bg-BG"/>
        </w:rPr>
        <w:t>!</w:t>
      </w:r>
    </w:p>
    <w:p w:rsidR="000768D8" w:rsidRPr="00580420" w:rsidRDefault="000768D8" w:rsidP="000768D8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D4302" w:rsidRPr="00580420" w:rsidRDefault="002D2C61" w:rsidP="000768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НАРЕДБА ЗА РЕДА И УСЛОВИЯТА ЗА ИЗВЪРШВАНЕ НА  ТЪРГОВСКА ДЕЙНОСТ НА ТЕРИТОРИЯТА НА ОБЩИНА РИЛА</w:t>
      </w:r>
    </w:p>
    <w:p w:rsidR="00BB0BEC" w:rsidRPr="00580420" w:rsidRDefault="00BB0BEC" w:rsidP="000768D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D16DE5" w:rsidRPr="00580420" w:rsidRDefault="00D16DE5" w:rsidP="000768D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D16DE5" w:rsidRPr="00580420" w:rsidRDefault="00D16DE5" w:rsidP="000768D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D4302" w:rsidRPr="00580420" w:rsidRDefault="000768D8" w:rsidP="0007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ГЛАВА </w:t>
      </w:r>
      <w:r w:rsidR="00BD4302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ПЪРВА</w:t>
      </w:r>
      <w:r w:rsidR="00BD4302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br/>
        <w:t>ОБЩИ РАЗПОРЕДБИ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0768D8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="001A3707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(1)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С тази наредба се урежда извършва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нето на търговска дейност, реда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условията за функциониране на търговски и туристически обекти на терит</w:t>
      </w:r>
      <w:r w:rsidR="000C34EE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орията на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община </w:t>
      </w:r>
      <w:r w:rsidR="000C34EE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Рила.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(2)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Целта на наредбата е, при извършването на търговска дейност, да се съблюдават следните принципи: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Защита на потребителите и на личните и имуществени права на гражданите и юридическите лица;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 Защита на обществения ред;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3. Опазване на околната среда.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4. Осигуряване на пожарната безопасност и защита на населението на терит</w:t>
      </w:r>
      <w:r w:rsidR="000C34EE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орията на Община Рила;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5. Устойчиво поддържане, опазване и развитие на зеленат</w:t>
      </w:r>
      <w:r w:rsidR="000C34EE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а система на Община Рила;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(3) </w:t>
      </w:r>
      <w:r w:rsidR="00BD4302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</w:t>
      </w:r>
      <w:r w:rsidR="00E8521A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Търговски о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бект” е всяка площ за търговия на дребно и едро с хранителни и нехранителни стоки в това число:</w:t>
      </w:r>
    </w:p>
    <w:p w:rsidR="00BD4302" w:rsidRPr="00580420" w:rsidRDefault="000768D8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Открити сергии и маси на пазари, тротоари, улични платна;</w:t>
      </w:r>
    </w:p>
    <w:p w:rsidR="00BD4302" w:rsidRPr="00580420" w:rsidRDefault="000768D8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Магазини, будки, павилиони, каравани и други;</w:t>
      </w:r>
    </w:p>
    <w:p w:rsidR="00BD4302" w:rsidRPr="00580420" w:rsidRDefault="000768D8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Транспортни и други средства за разносна търговия.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(4)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Площите общинска собственост, върху които се извършва търговска дейност, се предоставят по реда на настоящата наредба без решение на Общинския съвет, провеждане на търг или конкурс.</w:t>
      </w:r>
    </w:p>
    <w:p w:rsidR="000768D8" w:rsidRPr="00580420" w:rsidRDefault="000768D8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68D8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0768D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Физическите, юридическите лица и едноличните </w:t>
      </w:r>
      <w:r w:rsidR="003663E3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търговци подават в Община Рила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768D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за работно време</w:t>
      </w:r>
      <w:r w:rsidR="000768D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(Приложение № 1)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откриване на обекти по смисъла на чл. 16а, ал.1 от Закона за защита от шума в околната среда, в това число обекти за производство, съхраняване и търговия и обекти в областта на услугите, разположени в зони и територии, предназначени за жилищно строителство, рекреационни зони и територии и зони със смесено предназначение, както и в жилищни сгради  с повече от едно жилище и сгради със смесено предназначение, както и за пр</w:t>
      </w:r>
      <w:r w:rsidR="003663E3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омяна на работното им време.</w:t>
      </w:r>
    </w:p>
    <w:p w:rsidR="00BD4302" w:rsidRPr="00580420" w:rsidRDefault="003663E3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825A2B" w:rsidRPr="00580420" w:rsidRDefault="005C1239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="000768D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Общината поддържа общински и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нформационен масив за стационар</w:t>
      </w:r>
      <w:r w:rsidR="00BE3D7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ни и </w:t>
      </w:r>
      <w:proofErr w:type="spellStart"/>
      <w:r w:rsidR="00BE3D7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преместваеми</w:t>
      </w:r>
      <w:proofErr w:type="spellEnd"/>
      <w:r w:rsidR="00BE3D7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обекти по чл.4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настоящата наредба, за които е подадено </w:t>
      </w:r>
      <w:r w:rsidR="000768D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работно време. 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68D8" w:rsidRPr="00580420" w:rsidRDefault="000768D8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ГЛАВА ВТОРА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ИЗВЪРШВАНЕ НА ТЪРГОВСКА ДЕЙНОСТ В СТАЦИОНАРНИ И ПРЕМЕСТВАЕМИ ОБЕКТИ НА ТЕРИТОРИЯТА НА ОБЩИНА </w:t>
      </w:r>
      <w:r w:rsidR="00825A2B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РИЛА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0768D8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1A3707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 (1)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Общинските информационни масиви  се изграждат и поддъ</w:t>
      </w:r>
      <w:r w:rsidR="00825A2B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ржат от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Кмета </w:t>
      </w:r>
      <w:r w:rsidR="00825A2B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Община Рила</w:t>
      </w:r>
      <w:r w:rsidR="003663E3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2358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или от оправомощено от него длъжностно лице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 В информационните масиви се вписват следните обект</w:t>
      </w:r>
      <w:r w:rsidR="00825A2B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за търговска дейност: 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1. Стационарни: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1.1. Обекти за търговия с хранителни стоки;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1.2. Обекти за търговия с нехранителни стоки;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1.3. Заведения за хранене и развлечения;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1.4. Средства за подслон и места за настаняване;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1.5. Обекти за услуги /салони, сервизи, работилници, ателиета и други /;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1.6. Паркинги;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1.7. Бензиностанции и </w:t>
      </w:r>
      <w:proofErr w:type="spellStart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газстанции</w:t>
      </w:r>
      <w:proofErr w:type="spellEnd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1.8. Зали за хазартни игри;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1.9. Компютърни и интернет зали;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1.10. Складове;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1.11. Аптеки и дрогерии;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1.12. Търговски комплекси, базари, пазари;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1.13. Пунктове за вторични суровини;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1.14. Производствени обекти;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1.15. Приемателни пунктове;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Преместваеми</w:t>
      </w:r>
      <w:proofErr w:type="spellEnd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2.1.Павилиони, мобилни търговски съоръжения /каравани, </w:t>
      </w:r>
      <w:proofErr w:type="spellStart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фургони,колички,открити</w:t>
      </w:r>
      <w:proofErr w:type="spellEnd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щандове и др./;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2.2. Щандове, разположени в частни имоти.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(2)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Информационните масиви съдържат: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Номер и дата на 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 за работно време; 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 Три имена и адрес за физическо лице или наименование на фирмата, седалище, адрес на управление на търговеца, извършващ търговската дейност;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3. Адрес на обекта, телефон за контакт;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4. Име на лицето, представляващо търговеца;</w:t>
      </w:r>
    </w:p>
    <w:p w:rsidR="00BD4302" w:rsidRPr="00580420" w:rsidRDefault="00BE3D74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5. Код по ЕИК /БУЛСТАТ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6. Вид и характер на обекта;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7. Предмет на дейност в обекта;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8. Фирма /име/ на собственика на обекта;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9. Работно време.</w:t>
      </w:r>
    </w:p>
    <w:p w:rsidR="000768D8" w:rsidRPr="00580420" w:rsidRDefault="000768D8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23589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5. (1)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Лицата по чл. 2 подават </w:t>
      </w:r>
      <w:r w:rsidR="000768D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 за работно време за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съответния обект по образ</w:t>
      </w:r>
      <w:r w:rsidR="000768D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ец (Приложение № 1)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в Община Рила</w:t>
      </w:r>
      <w:r w:rsidR="00E2358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473CCC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(2)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заявлението по ал.1 се представят следните документи: 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1.Документ</w:t>
      </w:r>
      <w:r w:rsidR="003D04C5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уреждащ ползването на обекта (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разрешение за ползване, удостоверение за въвеждане в експл</w:t>
      </w:r>
      <w:r w:rsidR="00F66FFA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оатация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удо</w:t>
      </w:r>
      <w:r w:rsidR="003D04C5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стоверение за търпимост и други)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2.Становище на Регионална зд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равна инспекция – Кюстендил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относно спазване на граничните стойности на показателите за шум, определени с наредбата по чл.11, т.5 от Закона за защита от шума в околната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среда; </w:t>
      </w:r>
    </w:p>
    <w:p w:rsidR="00F66FFA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3.Други документи, съгласно изискванията </w:t>
      </w:r>
      <w:r w:rsidR="00FD0DFA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българското законодателство:</w:t>
      </w:r>
    </w:p>
    <w:p w:rsidR="00FD0DFA" w:rsidRPr="00580420" w:rsidRDefault="00F66FF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3.</w:t>
      </w:r>
      <w:r w:rsidR="00FD0DFA" w:rsidRPr="0058042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1 </w:t>
      </w:r>
      <w:r w:rsidRPr="00580420">
        <w:rPr>
          <w:rFonts w:ascii="Times New Roman" w:hAnsi="Times New Roman" w:cs="Times New Roman"/>
          <w:sz w:val="24"/>
          <w:szCs w:val="24"/>
          <w:u w:val="single"/>
          <w:lang w:val="bg-BG"/>
        </w:rPr>
        <w:t>з</w:t>
      </w:r>
      <w:r w:rsidRPr="00580420">
        <w:rPr>
          <w:rFonts w:ascii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 xml:space="preserve">а </w:t>
      </w:r>
      <w:r w:rsidR="00DE5111" w:rsidRPr="00580420">
        <w:rPr>
          <w:rFonts w:ascii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>търговия с</w:t>
      </w:r>
      <w:r w:rsidR="00FD0DFA" w:rsidRPr="00580420">
        <w:rPr>
          <w:rFonts w:ascii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 xml:space="preserve"> </w:t>
      </w:r>
      <w:r w:rsidR="00DE5111" w:rsidRPr="00580420">
        <w:rPr>
          <w:rFonts w:ascii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>хранителни стоки и заведения за хранене и развлечения</w:t>
      </w:r>
      <w:r w:rsidR="003D04C5" w:rsidRPr="00580420">
        <w:rPr>
          <w:rFonts w:ascii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>:</w:t>
      </w:r>
    </w:p>
    <w:p w:rsidR="00FD0DFA" w:rsidRPr="00580420" w:rsidRDefault="00DE5111" w:rsidP="000768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 xml:space="preserve">посочен от търговеца </w:t>
      </w:r>
      <w:r w:rsidR="00000442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ЕИК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, съгласно закона за търговския регистър /</w:t>
      </w:r>
      <w:r w:rsidR="00000442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ЗТР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/;</w:t>
      </w:r>
    </w:p>
    <w:p w:rsidR="00FD0DFA" w:rsidRPr="00580420" w:rsidRDefault="00DE5111" w:rsidP="000768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удостоверение за регистрация, съгласно чл. 12, ал. 7 от закона за храните;</w:t>
      </w:r>
    </w:p>
    <w:p w:rsidR="00FD0DFA" w:rsidRPr="00580420" w:rsidRDefault="00DE5111" w:rsidP="000768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свидетелство за регистрация и паспорт на фискално устройство на обекта;</w:t>
      </w:r>
    </w:p>
    <w:p w:rsidR="00DE5111" w:rsidRPr="00580420" w:rsidRDefault="003D04C5" w:rsidP="000768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 xml:space="preserve">Документ, разрешаващ ползването на обекта, </w:t>
      </w:r>
      <w:r w:rsidR="00DE5111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 xml:space="preserve">копие от 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 xml:space="preserve">Нотариален </w:t>
      </w:r>
      <w:r w:rsidR="00DE5111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акт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 xml:space="preserve"> и копие от Договор за наем</w:t>
      </w:r>
      <w:r w:rsidR="00DE5111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.</w:t>
      </w:r>
    </w:p>
    <w:p w:rsidR="00FD0DFA" w:rsidRPr="00580420" w:rsidRDefault="00DE5111" w:rsidP="00076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bg-BG" w:eastAsia="bg-BG"/>
        </w:rPr>
      </w:pPr>
      <w:r w:rsidRPr="00580420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>3.2</w:t>
      </w:r>
      <w:r w:rsidR="003D04C5" w:rsidRPr="00580420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>.</w:t>
      </w:r>
      <w:r w:rsidRPr="00580420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 xml:space="preserve"> за търговия с нехранителни стоки, обекти за комунални и други услуги, хотели и други места за настаняване</w:t>
      </w:r>
      <w:r w:rsidR="003D04C5" w:rsidRPr="00580420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>:</w:t>
      </w:r>
    </w:p>
    <w:p w:rsidR="00FD0DFA" w:rsidRPr="00580420" w:rsidRDefault="00DE5111" w:rsidP="000768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 xml:space="preserve">Посочен от търговеца </w:t>
      </w:r>
      <w:r w:rsidR="00000442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ЕИК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, съгласно закона за търговския регистър /</w:t>
      </w:r>
      <w:r w:rsidR="00000442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ЗТР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/;</w:t>
      </w:r>
    </w:p>
    <w:p w:rsidR="00FD0DFA" w:rsidRPr="00580420" w:rsidRDefault="00DE5111" w:rsidP="000768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Свидетелство за регистрация и паспорт на фискално устройство на обекта;</w:t>
      </w:r>
    </w:p>
    <w:p w:rsidR="003D04C5" w:rsidRPr="00580420" w:rsidRDefault="003D04C5" w:rsidP="003D04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Документ, разрешаващ ползването на обекта, копие от Нотариален акт и копие от Договор за наем.</w:t>
      </w:r>
    </w:p>
    <w:p w:rsidR="00F66FFA" w:rsidRPr="00580420" w:rsidRDefault="00DE5111" w:rsidP="000768D8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bg-BG" w:eastAsia="bg-BG"/>
        </w:rPr>
      </w:pPr>
      <w:r w:rsidRPr="00580420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>3.3</w:t>
      </w:r>
      <w:r w:rsidR="003D04C5" w:rsidRPr="00580420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>.</w:t>
      </w:r>
      <w:r w:rsidRPr="00580420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 xml:space="preserve"> За извършване на търговия на открито вър</w:t>
      </w:r>
      <w:r w:rsidR="003D04C5" w:rsidRPr="00580420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val="bg-BG" w:eastAsia="bg-BG"/>
        </w:rPr>
        <w:t>ху терени общинска собственост:</w:t>
      </w:r>
    </w:p>
    <w:p w:rsidR="00F66FFA" w:rsidRPr="00580420" w:rsidRDefault="00DE5111" w:rsidP="00076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3.3.1</w:t>
      </w:r>
      <w:r w:rsidRPr="00580420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bg-BG"/>
        </w:rPr>
        <w:t xml:space="preserve"> </w:t>
      </w:r>
      <w:r w:rsidR="00F66FFA" w:rsidRPr="00580420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bg-BG"/>
        </w:rPr>
        <w:t>За еднолични търговци и юридически лица</w:t>
      </w:r>
      <w:r w:rsidR="00F66FFA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:</w:t>
      </w:r>
    </w:p>
    <w:p w:rsidR="00F66FFA" w:rsidRPr="00580420" w:rsidRDefault="00DE5111" w:rsidP="000768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 xml:space="preserve">Посочен от търговеца </w:t>
      </w:r>
      <w:r w:rsidR="00000442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ЕИК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, съгласно закона за търговския регистър /</w:t>
      </w:r>
      <w:r w:rsidR="00000442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ЗТР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/;</w:t>
      </w:r>
    </w:p>
    <w:p w:rsidR="00F66FFA" w:rsidRPr="00580420" w:rsidRDefault="00DE5111" w:rsidP="000768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 xml:space="preserve">удостоверение за регистрация в </w:t>
      </w:r>
      <w:r w:rsidR="003D04C5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НАП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;</w:t>
      </w:r>
    </w:p>
    <w:p w:rsidR="00F66FFA" w:rsidRPr="00580420" w:rsidRDefault="00DE5111" w:rsidP="000768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други документи, на които лицето, извършващо търговска дейност се позовава.</w:t>
      </w:r>
    </w:p>
    <w:p w:rsidR="00F66FFA" w:rsidRPr="00580420" w:rsidRDefault="00DE5111" w:rsidP="00076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3.3.2</w:t>
      </w:r>
      <w:r w:rsidR="003D04C5"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.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bg-BG"/>
        </w:rPr>
        <w:t>за земеделски производители</w:t>
      </w: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:</w:t>
      </w:r>
    </w:p>
    <w:p w:rsidR="00F66FFA" w:rsidRPr="00580420" w:rsidRDefault="00DE5111" w:rsidP="000768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анкетна карта за регистрация на земеделски производител, заверена от компетентния орган за съответната година;</w:t>
      </w:r>
    </w:p>
    <w:p w:rsidR="00F66FFA" w:rsidRPr="00580420" w:rsidRDefault="00DE5111" w:rsidP="000768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регистрационна карта на земеделски производител, заверена за съответната година;</w:t>
      </w:r>
    </w:p>
    <w:p w:rsidR="00FD0DFA" w:rsidRPr="00580420" w:rsidRDefault="00DE5111" w:rsidP="000768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  <w:r w:rsidRPr="00580420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  <w:t>други документи, на които лицето се позовава.</w:t>
      </w:r>
    </w:p>
    <w:p w:rsidR="003D04C5" w:rsidRPr="00580420" w:rsidRDefault="003D04C5" w:rsidP="003D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bg-BG"/>
        </w:rPr>
      </w:pPr>
    </w:p>
    <w:p w:rsidR="00473CCC" w:rsidRPr="00580420" w:rsidRDefault="00E8521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3D04C5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подаденото 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работно време 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се поставят номер и  дата в Община Рила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BD4302" w:rsidRPr="00580420" w:rsidRDefault="005D241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7.</w:t>
      </w:r>
      <w:r w:rsidR="001A3707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(1)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При промяна на обстоятелствата, посочени в заявлението, включително преустановяване на дейността, лицето информир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Кмета на Община Рила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по-късно от 7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(седем)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дни от настъпв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ане на съответната промяна. 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(2)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Промяната и вписването на новите обстоятелства се извър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шва по реда на чл.5 и чл.6</w:t>
      </w:r>
    </w:p>
    <w:p w:rsidR="00DE5111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(3) </w:t>
      </w:r>
      <w:r w:rsidR="00DE51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След осъществено вписване в информационния масив се издава удостоверение по образец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(Приложение № 2)</w:t>
      </w:r>
      <w:r w:rsidR="00DE51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D2411" w:rsidRPr="00580420" w:rsidRDefault="005D241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D0DFA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8.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A3707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(1)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Работното време на обектите се определя съобразно волята на заявителя и съгласно </w:t>
      </w:r>
      <w:r w:rsidR="002F5705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16, ал. 1, т.2 от 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Наредбата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за обществен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ия ред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приета от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Общински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съвет</w:t>
      </w:r>
      <w:r w:rsidR="00BE3D7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гр. Рила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За определеното работно време се издава 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Удостоверение по образец  (Приложение № 2)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r w:rsidR="0000044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Кмета </w:t>
      </w:r>
      <w:r w:rsidR="005D241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Община Рила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D0DFA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(2) 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кварталите,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отредени за жилищно строителство и сградите със смесено (жилищно и не жилищно) предназначение, работното време на заведенията за обществено хранене и увеселителн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ите заведения може да бъде: 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за период от 1 април до 31 октомври /летен/ - от 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924AA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:00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23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:00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часа.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за период от 1 ноември до 31 март /зимен/ - от 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924AA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:00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22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:00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часа.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(3)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По изключение и в случай, че отговарят на изискванията на Наредба № 6/2006г., издадена от Министерство на здравеопазването и Министерство на околната среда и водите, и при гарантиране обществения ред и спокойствие на ползваните от посетителите паркинги, съобразно организацията на движението, в предпразничните, празничните и почивните дни, заведенията за хранене и развлечения по ал. 2 могат да работят и с удължено работно време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два часа, както следва: 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за период от 1 април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31 октомври /летен/ - до 01: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00 часа;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 за период от 1 ное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мври до 31 март /зимен/ - до 24: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00 часа.</w:t>
      </w:r>
    </w:p>
    <w:p w:rsidR="008E1391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(4)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Търговски обекти - заведения, категоризирани като дискотеки, нощни барове, както и хотели, игрални зали, интернет зали, зали за хазартни игри и други подобни могат да работят с удължено работно време</w:t>
      </w:r>
      <w:r w:rsidR="002C765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следва:</w:t>
      </w:r>
    </w:p>
    <w:p w:rsidR="008E1391" w:rsidRPr="00580420" w:rsidRDefault="008E139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период от 1 април до 31 октомври /летен/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от 23:00 часа - до 06:00 часа;</w:t>
      </w:r>
    </w:p>
    <w:p w:rsidR="008E1391" w:rsidRPr="00580420" w:rsidRDefault="008E139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период от 1 ноември до 31 март /зимен/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- от 22:00 часа - до 06:00 часа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случай, че отговарят на всички нормативни изисквания за извършване на такава дейност. Разрешението за удължено работно време на обекта се издава след подаване на </w:t>
      </w:r>
      <w:r w:rsidR="008E139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</w:t>
      </w:r>
      <w:r w:rsidR="008E139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образец (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Приложение </w:t>
      </w:r>
      <w:r w:rsidR="008E139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№ 1)</w:t>
      </w:r>
      <w:r w:rsidR="00473CC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2A28BF" w:rsidRPr="00580420" w:rsidRDefault="002A28B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(5)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Търговски обекти за търговия с хранителни и нехранителни стоки, работно време може да бъде:</w:t>
      </w:r>
    </w:p>
    <w:p w:rsidR="002A28BF" w:rsidRPr="00580420" w:rsidRDefault="002A28BF" w:rsidP="002A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за период от 1 април до 31 октомври /летен/ - от 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:00</w:t>
      </w:r>
      <w:r w:rsidR="00D0440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21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:00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часа;</w:t>
      </w:r>
    </w:p>
    <w:p w:rsidR="002A28BF" w:rsidRPr="00580420" w:rsidRDefault="002A28B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 за период от 1 ноември до 31 март /зимен/ - от 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:00</w:t>
      </w:r>
      <w:r w:rsidR="00D0440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20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:00 часа.</w:t>
      </w:r>
    </w:p>
    <w:p w:rsidR="00BD4302" w:rsidRPr="00580420" w:rsidRDefault="002A28B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(6</w:t>
      </w:r>
      <w:r w:rsidR="001A3707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Нарушаването на обществения ред от заведения, работещи с удължено работно време, се констатира от органите на Районно управ</w:t>
      </w:r>
      <w:r w:rsidR="0000044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ление на МВР</w:t>
      </w:r>
      <w:r w:rsidR="00D06EAD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Рила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 При установени системни нарушения, работното време се ограничава в рамки</w:t>
      </w:r>
      <w:r w:rsidR="00D06EAD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 на определеното по ал.1. </w:t>
      </w:r>
    </w:p>
    <w:p w:rsidR="008E1391" w:rsidRPr="00580420" w:rsidRDefault="008E139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="007F522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Забранява се ползването на тротоарите и площите около търговския обект за съхраняване на стоки и амбалаж.</w:t>
      </w:r>
    </w:p>
    <w:p w:rsidR="008E1391" w:rsidRPr="00580420" w:rsidRDefault="008E139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7614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</w:t>
      </w:r>
      <w:r w:rsidR="008E1391" w:rsidRPr="007614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7614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Търговецът е длъжен да осигурява сигурността, безопасността, хигиената, естетиката, спокойствието на гражданите и обществения ред в обекта и прилежащата му територия.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ГЛАВА ТРЕТА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ТЪРГОВИЯ НА ОТКРИТО НА ОТРЕДЕНИТЕ ЗА ОТКРИТИ ПАЗАРИ И ТЪРЖИЩА ТЕРЕНИ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8E139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11.</w:t>
      </w:r>
      <w:r w:rsidR="001A3707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(1)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Терените за създаване на открити пазари и тържища се предвиждат в подробните устройствени планове на населените места.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(2)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Не застроени поземлени имоти могат да се използват за открити пазари и тържища по реда на чл. 55 от Закон за устройство на територията в срок до реализиране на подробните устройствени планове.</w:t>
      </w:r>
    </w:p>
    <w:p w:rsidR="008E1391" w:rsidRPr="00580420" w:rsidRDefault="008E139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8E139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1A3707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12. (1)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терените по чл.11 или части от тях, се организира търговия на открито под временни защитни съоръжения или конструкции, върху маси, сергии, щандове, стелажи и други, които не са трайно прикрепени към терена.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(2)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В терените по чл.11 може да има: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Обекти с траен градоустройствен статут, допуснати по съответния ред;</w:t>
      </w:r>
    </w:p>
    <w:p w:rsidR="00CE6AD0" w:rsidRPr="00580420" w:rsidRDefault="00BD4302" w:rsidP="008E1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Преместваеми</w:t>
      </w:r>
      <w:proofErr w:type="spellEnd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съоръжения по смисъла на чл.56 от Закона за устройство на територията.</w:t>
      </w:r>
    </w:p>
    <w:p w:rsidR="0080791F" w:rsidRPr="00580420" w:rsidRDefault="001A3707" w:rsidP="008E1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(3)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Търговия на открито, по смисъла на ал.1 може да се извършва и в обо</w:t>
      </w:r>
      <w:r w:rsidR="008E139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собени части от сгради (открити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площадки и пространства, вътрешни дворове и др.), ако те са предназначени за такъв вид дейност.</w:t>
      </w:r>
      <w:r w:rsidR="008E1391" w:rsidRPr="00580420">
        <w:rPr>
          <w:rFonts w:ascii="Times New Roman" w:eastAsia="Times New Roman" w:hAnsi="Times New Roman" w:cs="Times New Roman"/>
          <w:color w:val="0000FF"/>
          <w:sz w:val="24"/>
          <w:szCs w:val="24"/>
          <w:lang w:val="bg-BG"/>
        </w:rPr>
        <w:t xml:space="preserve"> </w:t>
      </w:r>
    </w:p>
    <w:p w:rsidR="0080791F" w:rsidRPr="00580420" w:rsidRDefault="001A3707" w:rsidP="008E1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(4) </w:t>
      </w:r>
      <w:r w:rsidR="00FA37B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Удостоверението</w:t>
      </w:r>
      <w:r w:rsidR="00CE6AD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търговска дейност се съхранява от лицето работещо на обекта.</w:t>
      </w:r>
    </w:p>
    <w:p w:rsidR="00CE6AD0" w:rsidRPr="00580420" w:rsidRDefault="001A3707" w:rsidP="008E1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(5) </w:t>
      </w:r>
      <w:r w:rsidR="00CE6AD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Търговецът може да прекрати дейността си след писмено предизвестие в </w:t>
      </w:r>
      <w:r w:rsidR="008B689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7 (</w:t>
      </w:r>
      <w:r w:rsidR="00CE6AD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седем</w:t>
      </w:r>
      <w:r w:rsidR="008B689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="00CE6AD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дневен срок.</w:t>
      </w:r>
    </w:p>
    <w:p w:rsidR="00FA37B2" w:rsidRPr="00580420" w:rsidRDefault="00FA37B2" w:rsidP="008E1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E6AD0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</w:t>
      </w:r>
      <w:r w:rsidR="00CE6AD0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3.</w:t>
      </w:r>
      <w:r w:rsidR="00CE6AD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Задължителни изисквания при извършване на търговска дейност на открито:</w:t>
      </w:r>
    </w:p>
    <w:p w:rsidR="00FA37B2" w:rsidRPr="00580420" w:rsidRDefault="00CE6AD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да се извършва дейнос</w:t>
      </w:r>
      <w:r w:rsidR="00FA37B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тта на точно определеното място;</w:t>
      </w:r>
    </w:p>
    <w:p w:rsidR="00CE6AD0" w:rsidRPr="00580420" w:rsidRDefault="00CE6AD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да разположат работните съоръжения така, че да не затрудняват </w:t>
      </w:r>
      <w:proofErr w:type="spellStart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пътникопотока</w:t>
      </w:r>
      <w:proofErr w:type="spellEnd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безопасностт</w:t>
      </w:r>
      <w:r w:rsidR="00FA37B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а на движението;</w:t>
      </w:r>
    </w:p>
    <w:p w:rsidR="00CE6AD0" w:rsidRPr="00580420" w:rsidRDefault="00CE6AD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3. да подържат чистота на територията на об</w:t>
      </w:r>
      <w:r w:rsidR="00FA37B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екта и прилежащите зелени площи;</w:t>
      </w:r>
    </w:p>
    <w:p w:rsidR="00CE6AD0" w:rsidRPr="00580420" w:rsidRDefault="00CE6AD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4. да плащат дължимите такси</w:t>
      </w:r>
      <w:r w:rsidR="00FA37B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пето число на текущия месец;</w:t>
      </w:r>
    </w:p>
    <w:p w:rsidR="00CE6AD0" w:rsidRPr="00580420" w:rsidRDefault="00CE6AD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5. да не се извършва търговска дейност без изда</w:t>
      </w:r>
      <w:r w:rsidR="00FA37B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дено разрешение и платена такса;</w:t>
      </w:r>
    </w:p>
    <w:p w:rsidR="00CE6AD0" w:rsidRPr="00580420" w:rsidRDefault="00CE6AD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6. изрично да се посочи санитарния възел, който ще обслужва обекта.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A37B2" w:rsidRDefault="00FA37B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80420" w:rsidRDefault="0058042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80420" w:rsidRDefault="0058042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80420" w:rsidRPr="00580420" w:rsidRDefault="0058042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ГЛАВА ЧЕТВЪРТА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ТЪРГОВИЯ НА ОТКРИТО В ПРИЛЕЖАЩАТА ТЕРИТОРИЯ НА ТЪРГОВСКИ ОБЕКТИ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14. (1)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Пред търговските обекти, по смисъла на чл.4, ал.1, т.1 се допуска поставяне на съоръжения за извършване на търговия на открито – павилиони, кабини, маси, хладилни витрини</w:t>
      </w:r>
      <w:r w:rsidR="008B689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и елементи на градското обзавеждане - пейки, осветителни тела, съдове за събиране на отпадъци, чешми, фонтани и други съгласно чл.56, ал.1 от Закон за уст</w:t>
      </w:r>
      <w:r w:rsidR="00D06EAD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ройство на територията. 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(2)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 търговските обекти, по смисъла на чл.4, ал.1, т.1 се допуска поставянето и на </w:t>
      </w:r>
      <w:proofErr w:type="spellStart"/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вендинг</w:t>
      </w:r>
      <w:proofErr w:type="spellEnd"/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автомати - кафе машини, автомати за топли напитки и безалкохолни напитки, автомати за пакетиран</w:t>
      </w:r>
      <w:r w:rsidR="00D06EAD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храни и закуски  и др. </w:t>
      </w: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(3)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Търговията на открито пред търговските обекти, въведени в експлоатация, се извършва само с разр</w:t>
      </w:r>
      <w:r w:rsidR="008B689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ешение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издадено от </w:t>
      </w:r>
      <w:r w:rsidR="0000044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Кмета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общината</w:t>
      </w:r>
      <w:r w:rsidR="006E5F4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издадено по реда </w:t>
      </w:r>
      <w:r w:rsidR="00B716C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Наредба </w:t>
      </w:r>
      <w:r w:rsidR="006E5F4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6E5F42" w:rsidRPr="00580420">
        <w:rPr>
          <w:rFonts w:ascii="Times New Roman" w:eastAsia="Calibri" w:hAnsi="Times New Roman" w:cs="Times New Roman"/>
          <w:sz w:val="24"/>
          <w:szCs w:val="24"/>
          <w:lang w:val="bg-BG"/>
        </w:rPr>
        <w:t>преместваемите</w:t>
      </w:r>
      <w:proofErr w:type="spellEnd"/>
      <w:r w:rsidR="006E5F42" w:rsidRPr="0058042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обекти и елементи на градското обзавеждане, за рекламните, информационните и монументално-декоративните елементи на територията на Община Рила</w:t>
      </w:r>
      <w:r w:rsidR="008B689C" w:rsidRPr="00580420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8B689C" w:rsidRPr="00580420" w:rsidRDefault="008B689C" w:rsidP="000768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D4302" w:rsidRPr="00580420" w:rsidRDefault="00B716C2" w:rsidP="000768D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80420">
        <w:rPr>
          <w:rFonts w:ascii="Times New Roman" w:hAnsi="Times New Roman" w:cs="Times New Roman"/>
          <w:b/>
          <w:sz w:val="24"/>
          <w:szCs w:val="24"/>
        </w:rPr>
        <w:t>Чл.</w:t>
      </w:r>
      <w:r w:rsidR="00687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420">
        <w:rPr>
          <w:rFonts w:ascii="Times New Roman" w:hAnsi="Times New Roman" w:cs="Times New Roman"/>
          <w:b/>
          <w:sz w:val="24"/>
          <w:szCs w:val="24"/>
        </w:rPr>
        <w:t>15</w:t>
      </w:r>
      <w:r w:rsidR="001A3707" w:rsidRPr="00580420">
        <w:rPr>
          <w:rFonts w:ascii="Times New Roman" w:hAnsi="Times New Roman" w:cs="Times New Roman"/>
          <w:b/>
          <w:sz w:val="24"/>
          <w:szCs w:val="24"/>
        </w:rPr>
        <w:t>.</w:t>
      </w:r>
      <w:r w:rsidR="00BD4302" w:rsidRPr="00580420">
        <w:rPr>
          <w:rFonts w:ascii="Times New Roman" w:hAnsi="Times New Roman" w:cs="Times New Roman"/>
          <w:sz w:val="24"/>
          <w:szCs w:val="24"/>
        </w:rPr>
        <w:t xml:space="preserve"> Наемната цена по зони за квадратен метър на месец за ползване на общинска площ се определя в зависимост от заеманата квадратура и местоположението на обекта</w:t>
      </w:r>
      <w:r w:rsidRPr="00580420">
        <w:rPr>
          <w:rFonts w:ascii="Times New Roman" w:hAnsi="Times New Roman" w:cs="Times New Roman"/>
          <w:sz w:val="24"/>
          <w:szCs w:val="24"/>
        </w:rPr>
        <w:t xml:space="preserve">, по реда на </w:t>
      </w:r>
      <w:r w:rsidR="00C22633" w:rsidRPr="00580420">
        <w:rPr>
          <w:rFonts w:ascii="Times New Roman" w:hAnsi="Times New Roman" w:cs="Times New Roman"/>
          <w:sz w:val="24"/>
          <w:szCs w:val="24"/>
        </w:rPr>
        <w:t xml:space="preserve">Приложение № 1, към чл. 24, ал.4, </w:t>
      </w:r>
      <w:r w:rsidR="008B689C" w:rsidRPr="00580420">
        <w:rPr>
          <w:rFonts w:ascii="Times New Roman" w:hAnsi="Times New Roman" w:cs="Times New Roman"/>
          <w:sz w:val="24"/>
          <w:szCs w:val="24"/>
        </w:rPr>
        <w:t xml:space="preserve">и </w:t>
      </w:r>
      <w:r w:rsidR="00C22633" w:rsidRPr="00580420">
        <w:rPr>
          <w:rFonts w:ascii="Times New Roman" w:hAnsi="Times New Roman" w:cs="Times New Roman"/>
          <w:sz w:val="24"/>
          <w:szCs w:val="24"/>
        </w:rPr>
        <w:t xml:space="preserve">чл. 28, ал.1 от </w:t>
      </w:r>
      <w:r w:rsidRPr="00580420">
        <w:rPr>
          <w:rFonts w:ascii="Times New Roman" w:hAnsi="Times New Roman" w:cs="Times New Roman"/>
          <w:sz w:val="24"/>
          <w:szCs w:val="24"/>
        </w:rPr>
        <w:t xml:space="preserve">Наредба </w:t>
      </w:r>
      <w:r w:rsidR="006E5F42" w:rsidRPr="00580420">
        <w:rPr>
          <w:rFonts w:ascii="Times New Roman" w:hAnsi="Times New Roman" w:cs="Times New Roman"/>
          <w:sz w:val="24"/>
          <w:szCs w:val="24"/>
        </w:rPr>
        <w:t>за реда за придобиване, управление и разпореждане с общинско имущество</w:t>
      </w:r>
      <w:r w:rsidR="008B689C" w:rsidRPr="00580420">
        <w:rPr>
          <w:rFonts w:ascii="Times New Roman" w:hAnsi="Times New Roman" w:cs="Times New Roman"/>
          <w:sz w:val="24"/>
          <w:szCs w:val="24"/>
        </w:rPr>
        <w:t>.</w:t>
      </w:r>
    </w:p>
    <w:p w:rsidR="008B689C" w:rsidRPr="00580420" w:rsidRDefault="008B689C" w:rsidP="000768D8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302" w:rsidRPr="00580420" w:rsidRDefault="00B716C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16</w:t>
      </w:r>
      <w:r w:rsidR="00BD4302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констатиране на неправомерно заета общинска площ, Комисията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определена от Кмета на общината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определя допустимостта на ползването на площта и дава своето становище като: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1.при допустимост се налага глоба в размер на трикратния размер на полагащата се наемна цена за квадратен метър/месец за нерегламентирано заетата площ;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2.при недопустимост площта се освобождава със заповед на </w:t>
      </w:r>
      <w:r w:rsidR="008B689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Кмета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8B689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общината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със съдействието на органите на Районно</w:t>
      </w:r>
      <w:r w:rsidR="00C22633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управление</w:t>
      </w:r>
      <w:r w:rsidR="00B716C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Рила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B689C" w:rsidRPr="00580420" w:rsidRDefault="008B689C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716C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17</w:t>
      </w:r>
      <w:r w:rsidR="00BD4302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прекратяване договора за наем търговецът връща издаденото му Разрешение за търговия на о</w:t>
      </w:r>
      <w:r w:rsidR="008B689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ткрито пред търговски обект в 7 (седем)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дневен срок от прекратяването.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8B689C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8B689C" w:rsidRPr="00580420" w:rsidRDefault="008B689C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ГЛАВА ПЕТА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ТЪРГОВИЯ НА ОТКРИТО НА МЕСТА ЗА ВРЕМЕННА ТЪРГОВИЯ, ПРОМОЦИИ И СЪБИТИЯ ОТ РЕКЛАМЕН ХАРАКТЕР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8B689C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B716C2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18</w:t>
      </w:r>
      <w:r w:rsidR="00BD4302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Временна търговия на открито може да се извършва на определени със заповед на </w:t>
      </w:r>
      <w:r w:rsidR="0000044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Кмета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0044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общината,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места на улици, пазари и базари, площади и на не застроени парцели или не застроени части от застроени парцели, независимо от тяхната собственост, за срок определен в заповедта.</w:t>
      </w:r>
    </w:p>
    <w:p w:rsidR="008B689C" w:rsidRPr="00580420" w:rsidRDefault="008B689C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716C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19</w:t>
      </w:r>
      <w:r w:rsidR="00BD4302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Временна търговия на открито с акварел, живопис, графика и рисунки – моментни и по снимка, може да се извършва и на определени със заповед на </w:t>
      </w:r>
      <w:r w:rsidR="0000044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Кмета на общината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места за временна търговия на улици, пазари и базари, площади и на не застроени парцели или не застроени части от застроени парцели, независимо от тяхната собственост.</w:t>
      </w:r>
    </w:p>
    <w:p w:rsidR="008B689C" w:rsidRPr="00580420" w:rsidRDefault="008B689C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716C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 w:rsidR="00BD4302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Промоции и събития с рекламен характер се провеждат на места, определени със 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Заповед на </w:t>
      </w:r>
      <w:r w:rsidR="008B689C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Кмета 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общината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B689C" w:rsidRPr="00580420" w:rsidRDefault="008B689C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716C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21</w:t>
      </w:r>
      <w:r w:rsidR="008B689C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Местата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търговия на открито по чл.18, чл.19 и чл.20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съответната календарна година се определят съобразно схема, одобрена от Главния 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рхитект на Община Рила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съгласно чл. 56 от Закона за устройство на територията.</w:t>
      </w:r>
    </w:p>
    <w:p w:rsidR="008B689C" w:rsidRPr="00580420" w:rsidRDefault="008B689C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B689C" w:rsidRPr="00580420" w:rsidRDefault="008B689C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22</w:t>
      </w:r>
      <w:r w:rsidR="001A3707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(1)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Търговията на открито на места за временна търговия, промоции и събития от рекламен характер се извършва въ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з основа на разрешение</w:t>
      </w:r>
      <w:r w:rsidR="00C22633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издадено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Кмета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общината.</w:t>
      </w:r>
    </w:p>
    <w:p w:rsidR="00052253" w:rsidRPr="00580420" w:rsidRDefault="001A3707" w:rsidP="000768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80420">
        <w:rPr>
          <w:rFonts w:ascii="Times New Roman" w:hAnsi="Times New Roman"/>
          <w:b/>
          <w:sz w:val="24"/>
          <w:szCs w:val="24"/>
        </w:rPr>
        <w:t xml:space="preserve">(2) </w:t>
      </w:r>
      <w:r w:rsidR="00BD4302" w:rsidRPr="00580420">
        <w:rPr>
          <w:rFonts w:ascii="Times New Roman" w:hAnsi="Times New Roman"/>
          <w:sz w:val="24"/>
          <w:szCs w:val="24"/>
        </w:rPr>
        <w:t>Търговците, извършващи търговията на открито на места за временна търговия, промоции и събития от рекламен характер</w:t>
      </w:r>
      <w:r w:rsidRPr="00580420">
        <w:rPr>
          <w:rFonts w:ascii="Times New Roman" w:hAnsi="Times New Roman"/>
          <w:sz w:val="24"/>
          <w:szCs w:val="24"/>
        </w:rPr>
        <w:t>,</w:t>
      </w:r>
      <w:r w:rsidR="00BD4302" w:rsidRPr="00580420">
        <w:rPr>
          <w:rFonts w:ascii="Times New Roman" w:hAnsi="Times New Roman"/>
          <w:sz w:val="24"/>
          <w:szCs w:val="24"/>
        </w:rPr>
        <w:t xml:space="preserve"> заплащат наемна цена за заетата площ в зависимост от заеманата квадратура и местоположението на обекта, </w:t>
      </w:r>
      <w:r w:rsidR="004C5621" w:rsidRPr="00580420">
        <w:rPr>
          <w:rFonts w:ascii="Times New Roman" w:hAnsi="Times New Roman"/>
          <w:sz w:val="24"/>
          <w:szCs w:val="24"/>
        </w:rPr>
        <w:t xml:space="preserve">по реда на </w:t>
      </w:r>
      <w:r w:rsidR="00CA1784" w:rsidRPr="00580420">
        <w:rPr>
          <w:rFonts w:ascii="Times New Roman" w:hAnsi="Times New Roman"/>
          <w:sz w:val="24"/>
          <w:szCs w:val="24"/>
        </w:rPr>
        <w:t xml:space="preserve">Наредба </w:t>
      </w:r>
      <w:r w:rsidR="004C5621" w:rsidRPr="00580420">
        <w:rPr>
          <w:rFonts w:ascii="Times New Roman" w:hAnsi="Times New Roman"/>
          <w:sz w:val="24"/>
          <w:szCs w:val="24"/>
        </w:rPr>
        <w:t xml:space="preserve">за определяне и администриране </w:t>
      </w:r>
      <w:proofErr w:type="spellStart"/>
      <w:r w:rsidR="004C5621" w:rsidRPr="00580420">
        <w:rPr>
          <w:rFonts w:ascii="Times New Roman" w:hAnsi="Times New Roman"/>
          <w:sz w:val="24"/>
          <w:szCs w:val="24"/>
        </w:rPr>
        <w:t>наместните</w:t>
      </w:r>
      <w:proofErr w:type="spellEnd"/>
      <w:r w:rsidR="004C5621" w:rsidRPr="00580420">
        <w:rPr>
          <w:rFonts w:ascii="Times New Roman" w:hAnsi="Times New Roman"/>
          <w:sz w:val="24"/>
          <w:szCs w:val="24"/>
        </w:rPr>
        <w:t xml:space="preserve"> такси и цени на услуги на територията</w:t>
      </w:r>
      <w:r w:rsidRPr="00580420">
        <w:rPr>
          <w:rFonts w:ascii="Times New Roman" w:hAnsi="Times New Roman"/>
          <w:sz w:val="24"/>
          <w:szCs w:val="24"/>
        </w:rPr>
        <w:t xml:space="preserve"> </w:t>
      </w:r>
      <w:r w:rsidR="004C5621" w:rsidRPr="00580420">
        <w:rPr>
          <w:rFonts w:ascii="Times New Roman" w:hAnsi="Times New Roman"/>
          <w:sz w:val="24"/>
          <w:szCs w:val="24"/>
        </w:rPr>
        <w:t xml:space="preserve">на </w:t>
      </w:r>
      <w:r w:rsidR="00CA1784" w:rsidRPr="00580420">
        <w:rPr>
          <w:rFonts w:ascii="Times New Roman" w:hAnsi="Times New Roman"/>
          <w:sz w:val="24"/>
          <w:szCs w:val="24"/>
        </w:rPr>
        <w:t xml:space="preserve">Община </w:t>
      </w:r>
      <w:r w:rsidR="004C5621" w:rsidRPr="00580420">
        <w:rPr>
          <w:rFonts w:ascii="Times New Roman" w:hAnsi="Times New Roman"/>
          <w:sz w:val="24"/>
          <w:szCs w:val="24"/>
        </w:rPr>
        <w:t>Рила</w:t>
      </w:r>
    </w:p>
    <w:p w:rsidR="00BD4302" w:rsidRPr="00580420" w:rsidRDefault="001A3707" w:rsidP="000768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80420">
        <w:rPr>
          <w:rFonts w:ascii="Times New Roman" w:hAnsi="Times New Roman"/>
          <w:b/>
          <w:sz w:val="24"/>
          <w:szCs w:val="24"/>
        </w:rPr>
        <w:t>/</w:t>
      </w:r>
      <w:r w:rsidR="00BD4302" w:rsidRPr="00580420">
        <w:rPr>
          <w:rFonts w:ascii="Times New Roman" w:hAnsi="Times New Roman"/>
          <w:b/>
          <w:sz w:val="24"/>
          <w:szCs w:val="24"/>
        </w:rPr>
        <w:t>3/</w:t>
      </w:r>
      <w:r w:rsidR="00BD4302" w:rsidRPr="00580420">
        <w:rPr>
          <w:rFonts w:ascii="Times New Roman" w:hAnsi="Times New Roman"/>
          <w:sz w:val="24"/>
          <w:szCs w:val="24"/>
        </w:rPr>
        <w:t xml:space="preserve"> Наемната цена, </w:t>
      </w:r>
      <w:r w:rsidRPr="00580420">
        <w:rPr>
          <w:rFonts w:ascii="Times New Roman" w:hAnsi="Times New Roman"/>
          <w:sz w:val="24"/>
          <w:szCs w:val="24"/>
        </w:rPr>
        <w:t xml:space="preserve">относно </w:t>
      </w:r>
      <w:proofErr w:type="spellStart"/>
      <w:r w:rsidRPr="00580420">
        <w:rPr>
          <w:rFonts w:ascii="Times New Roman" w:hAnsi="Times New Roman"/>
          <w:sz w:val="24"/>
          <w:szCs w:val="24"/>
        </w:rPr>
        <w:t>преместваеми</w:t>
      </w:r>
      <w:proofErr w:type="spellEnd"/>
      <w:r w:rsidRPr="00580420">
        <w:rPr>
          <w:rFonts w:ascii="Times New Roman" w:hAnsi="Times New Roman"/>
          <w:sz w:val="24"/>
          <w:szCs w:val="24"/>
        </w:rPr>
        <w:t xml:space="preserve"> съоръжения - </w:t>
      </w:r>
      <w:r w:rsidR="00BD4302" w:rsidRPr="00580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302" w:rsidRPr="00580420">
        <w:rPr>
          <w:rFonts w:ascii="Times New Roman" w:hAnsi="Times New Roman"/>
          <w:sz w:val="24"/>
          <w:szCs w:val="24"/>
        </w:rPr>
        <w:t>вендинг</w:t>
      </w:r>
      <w:proofErr w:type="spellEnd"/>
      <w:r w:rsidR="00BD4302" w:rsidRPr="00580420">
        <w:rPr>
          <w:rFonts w:ascii="Times New Roman" w:hAnsi="Times New Roman"/>
          <w:sz w:val="24"/>
          <w:szCs w:val="24"/>
        </w:rPr>
        <w:t xml:space="preserve"> автомати - кафе машини, автомати за топли напитки и безалкохолни напитки, автомати </w:t>
      </w:r>
      <w:r w:rsidR="000D7436" w:rsidRPr="00580420">
        <w:rPr>
          <w:rFonts w:ascii="Times New Roman" w:hAnsi="Times New Roman"/>
          <w:sz w:val="24"/>
          <w:szCs w:val="24"/>
        </w:rPr>
        <w:t xml:space="preserve">за пакетирани храни и закуски се определя по реда на </w:t>
      </w:r>
      <w:r w:rsidR="00CA1784" w:rsidRPr="00580420">
        <w:rPr>
          <w:rFonts w:ascii="Times New Roman" w:hAnsi="Times New Roman"/>
          <w:sz w:val="24"/>
          <w:szCs w:val="24"/>
        </w:rPr>
        <w:t xml:space="preserve">Наредба </w:t>
      </w:r>
      <w:r w:rsidR="000D7436" w:rsidRPr="00580420">
        <w:rPr>
          <w:rFonts w:ascii="Times New Roman" w:hAnsi="Times New Roman"/>
          <w:sz w:val="24"/>
          <w:szCs w:val="24"/>
        </w:rPr>
        <w:t xml:space="preserve">за определяне и администриране </w:t>
      </w:r>
      <w:proofErr w:type="spellStart"/>
      <w:r w:rsidR="000D7436" w:rsidRPr="00580420">
        <w:rPr>
          <w:rFonts w:ascii="Times New Roman" w:hAnsi="Times New Roman"/>
          <w:sz w:val="24"/>
          <w:szCs w:val="24"/>
        </w:rPr>
        <w:t>наместните</w:t>
      </w:r>
      <w:proofErr w:type="spellEnd"/>
      <w:r w:rsidR="000D7436" w:rsidRPr="00580420">
        <w:rPr>
          <w:rFonts w:ascii="Times New Roman" w:hAnsi="Times New Roman"/>
          <w:sz w:val="24"/>
          <w:szCs w:val="24"/>
        </w:rPr>
        <w:t xml:space="preserve"> такси и цени на услуги на територията</w:t>
      </w:r>
      <w:r w:rsidR="00CA1784" w:rsidRPr="00580420">
        <w:rPr>
          <w:rFonts w:ascii="Times New Roman" w:hAnsi="Times New Roman"/>
          <w:sz w:val="24"/>
          <w:szCs w:val="24"/>
        </w:rPr>
        <w:t xml:space="preserve"> </w:t>
      </w:r>
      <w:r w:rsidR="000D7436" w:rsidRPr="00580420">
        <w:rPr>
          <w:rFonts w:ascii="Times New Roman" w:hAnsi="Times New Roman"/>
          <w:sz w:val="24"/>
          <w:szCs w:val="24"/>
        </w:rPr>
        <w:t xml:space="preserve">на </w:t>
      </w:r>
      <w:r w:rsidR="00CA1784" w:rsidRPr="00580420">
        <w:rPr>
          <w:rFonts w:ascii="Times New Roman" w:hAnsi="Times New Roman"/>
          <w:sz w:val="24"/>
          <w:szCs w:val="24"/>
        </w:rPr>
        <w:t xml:space="preserve">Община </w:t>
      </w:r>
      <w:r w:rsidR="000D7436" w:rsidRPr="00580420">
        <w:rPr>
          <w:rFonts w:ascii="Times New Roman" w:hAnsi="Times New Roman"/>
          <w:sz w:val="24"/>
          <w:szCs w:val="24"/>
        </w:rPr>
        <w:t>Рила</w:t>
      </w:r>
      <w:r w:rsidRPr="00580420">
        <w:rPr>
          <w:rFonts w:ascii="Times New Roman" w:hAnsi="Times New Roman"/>
          <w:sz w:val="24"/>
          <w:szCs w:val="24"/>
        </w:rPr>
        <w:t>.</w:t>
      </w:r>
    </w:p>
    <w:p w:rsidR="001A3707" w:rsidRPr="00580420" w:rsidRDefault="001A3707" w:rsidP="000768D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23.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констатиране на неправомерно заета общинска площ се определя допустимостта на ползването на площта като: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="001A3707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при допустимост се налага глоба в размер на трикратния размер на полагащата се наемна цена за квадратен метър/месец за не регламентирано заеманата площ;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="001A3707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недопустимост площта се освобождава със заповед на 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Кмета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общината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със съдействието на органите на Районно уп</w:t>
      </w:r>
      <w:r w:rsidR="000D743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равление на МВР – Рила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1A3707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24.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прекратяване договора за наем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издаденото Разрешение за търговия на открито пре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 търговски обект се връща в 14 (четиринадесет)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дневен срок от прекратяването.</w:t>
      </w:r>
    </w:p>
    <w:p w:rsidR="00CA1784" w:rsidRPr="00580420" w:rsidRDefault="00CA1784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1784" w:rsidRPr="00580420" w:rsidRDefault="00CA1784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A3707" w:rsidRPr="00580420" w:rsidRDefault="001A3707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65CF" w:rsidRPr="00580420" w:rsidRDefault="00580420" w:rsidP="00580420">
      <w:pPr>
        <w:pStyle w:val="11"/>
        <w:spacing w:before="0" w:beforeAutospacing="0" w:after="0" w:afterAutospacing="0"/>
        <w:rPr>
          <w:b/>
          <w:lang w:val="bg-BG"/>
        </w:rPr>
      </w:pPr>
      <w:r>
        <w:rPr>
          <w:b/>
          <w:lang w:val="bg-BG"/>
        </w:rPr>
        <w:t>ГЛАВА  ШЕСТА</w:t>
      </w:r>
      <w:r w:rsidR="0080791F" w:rsidRPr="00580420">
        <w:rPr>
          <w:b/>
          <w:lang w:val="bg-BG"/>
        </w:rPr>
        <w:br/>
      </w:r>
      <w:r w:rsidR="008D65CF" w:rsidRPr="00580420">
        <w:rPr>
          <w:b/>
          <w:lang w:val="bg-BG"/>
        </w:rPr>
        <w:t>ИЗИСКВАНИЯ КЪМ ТЪРГОВСКИТЕ ОБЕКТИ</w:t>
      </w:r>
    </w:p>
    <w:p w:rsidR="008D65CF" w:rsidRPr="00580420" w:rsidRDefault="007614F4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hyperlink r:id="rId6" w:history="1">
        <w:r w:rsidRPr="005804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bg-BG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_i_2898697" o:spid="_x0000_i1025" type="#_x0000_t75" alt="" href="javascript:void(0);" style="width:13.8pt;height:13.8pt" o:button="t"/>
          </w:pict>
        </w:r>
      </w:hyperlink>
      <w:hyperlink r:id="rId7" w:history="1">
        <w:r w:rsidRPr="005804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bg-BG"/>
          </w:rPr>
          <w:pict>
            <v:shape id="_x0000_i1026" type="#_x0000_t75" alt="" href="javascript:void(0);" style="width:13.8pt;height:13.8pt" o:button="t"/>
          </w:pict>
        </w:r>
      </w:hyperlink>
      <w:hyperlink r:id="rId8" w:history="1">
        <w:r w:rsidRPr="005804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bg-BG"/>
          </w:rPr>
          <w:pict>
            <v:shape id="_x0000_i1027" type="#_x0000_t75" alt="" href="javascript:void(0);" style="width:13.8pt;height:13.8pt" o:button="t"/>
          </w:pict>
        </w:r>
      </w:hyperlink>
      <w:hyperlink r:id="rId9" w:history="1">
        <w:r w:rsidRPr="005804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bg-BG"/>
          </w:rPr>
          <w:pict>
            <v:shape id="_x0000_i1028" type="#_x0000_t75" alt="" href="javascript:void(0);" style="width:13.8pt;height:13.8pt" o:button="t"/>
          </w:pict>
        </w:r>
      </w:hyperlink>
    </w:p>
    <w:p w:rsidR="008D65CF" w:rsidRPr="00580420" w:rsidRDefault="008D65CF" w:rsidP="001A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1A3707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25</w:t>
      </w: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1A3707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(1)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видно място в търговския обект или фасадата задължително се поставя постоянен надпис на български език с наименованието на обекта.</w:t>
      </w:r>
    </w:p>
    <w:p w:rsidR="001A3707" w:rsidRPr="00580420" w:rsidRDefault="008D65CF" w:rsidP="001A3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Търговецът може да изпише допълнително наименованието на обекта и</w:t>
      </w:r>
      <w:r w:rsidR="001A3707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чужд език. Надписът на чужд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език да бъде от същият вид и с не по-големи размери от съответния надпис, изписан на български език.</w:t>
      </w:r>
    </w:p>
    <w:p w:rsidR="008D65CF" w:rsidRPr="00580420" w:rsidRDefault="001A3707" w:rsidP="001A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8D65CF" w:rsidRPr="00580420" w:rsidRDefault="008D65CF" w:rsidP="001A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1A3707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26</w:t>
      </w: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(1)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видно място в близост до входа на търговския обект задължително се поставя табела със следната информация: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фирмата и седалището на търговеца;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 работно време на търговския обект;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3. името и фамилията на лицето, отговарящо за обекта.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4. обектите за хранене и развлечения и залите за компютърни игри и интернет - залите посочват и ограниченията съгласно чл</w:t>
      </w:r>
      <w:r w:rsidR="003D6517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 42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т. 1, б. "а" и "в".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5. обектите по чл. 4, ал. 1, т. 1, 1.1.  и  удостоверение за регистрация съгласно чл. 12, ал. 1 от Закона за храните.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Когато обектът е базар (търговски център) с участието на повече търговци, всеки един изписва фирмата си над собствения си щанд.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(3)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Когато търговският обект е затворен, търговецът обявява това на мястото, на което обявява работното време.</w:t>
      </w:r>
    </w:p>
    <w:p w:rsidR="00053921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65CF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27</w:t>
      </w:r>
      <w:r w:rsidR="007614F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bookmarkStart w:id="0" w:name="_GoBack"/>
      <w:bookmarkEnd w:id="0"/>
      <w:r w:rsidR="008D65CF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(1)</w:t>
      </w:r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Търговецът е длъжен да предлага на потребителя стоки с етикети на български език.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Етикетът съдържа данни за производителя, вносителя (ако стоката е от внос), вида на стоката, нейните съществени характеристики, срок на годност, цената и ако е необходимо, указания за употреба.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(3)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Информацията, съдържаща се в етикета, трябва да бъде разбираема, достъпна и да не бъде подвеждаща.</w:t>
      </w:r>
    </w:p>
    <w:p w:rsidR="008D65CF" w:rsidRPr="00580420" w:rsidRDefault="008D65CF" w:rsidP="0005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(4)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Търговецът няма право да отстранява или променя етикетите, мар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кировките или друга информация,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дадени от производителя или вносителя.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053921" w:rsidRPr="00580420" w:rsidRDefault="00053921" w:rsidP="0005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65CF" w:rsidRPr="00580420" w:rsidRDefault="00053921" w:rsidP="0005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28</w:t>
      </w:r>
      <w:r w:rsidR="008D65CF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Когато видът на стоката не позволява поставянето на етикет, търговецът е длъжен да предостави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потребителя данните по чл. 27</w:t>
      </w:r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 ал. 2 по друг подходящ начин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053921" w:rsidRPr="00580420" w:rsidRDefault="00053921" w:rsidP="0005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65CF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29</w:t>
      </w:r>
      <w:r w:rsidR="008D65CF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8D65CF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(1)</w:t>
      </w:r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хотелите и други места за настаняване, както и в търговските обекти за комунални и други услуги на видно място се поставя ценоразпис на отделните видове услуги.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заведенията за хранене и развлечения се осигуряват листове - меню с предлаганите храни, напитки и техните цени.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(3)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обектите, в които се работи с мерки и теглилки, търговецът представя удостоверение за предварителна контролна заверка от компетентния орган, съгласно Закона за измерванията и подзаконовите нормативни актове по приложението му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053921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65CF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30</w:t>
      </w:r>
      <w:r w:rsidR="008D65CF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Търговецът е длъжен: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При продажба на стоката да издаде:</w:t>
      </w:r>
    </w:p>
    <w:p w:rsidR="008D65CF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1.1. документ (</w:t>
      </w:r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фактура, фискална касова бележка от електронен касов апарат с фискална памет или електронна система с фискална памет за продажба на течни горива), който да съдържа най-малко данните за датата на продажбата, вида на стоката и цената.</w:t>
      </w:r>
    </w:p>
    <w:p w:rsidR="008D65CF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1.2. </w:t>
      </w:r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 за гаранция предоставен му от производителя.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 рекламация през цялото си работно време в търговския обект, където е закупена стоката, освен ако в документа за гаранция не е определено друго.</w:t>
      </w:r>
    </w:p>
    <w:p w:rsidR="00053921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053921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31</w:t>
      </w: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Търговецът е длъжен да държи в търговският си обект на разположение на контролните органи следните документи, в зависимост от предмета му на дейност: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оригинални разрешителни за търговия с тютюневи изделия и спиртни напитки;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 документи за платени годишни такси за упражняване на дейността продажба на алкохол, спиртни напитки и тютюневи изделия;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3. удостоверение за категоризация на обекта (за обекти за хранене и развлечения, хотели и места за настаняване);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4. лиценз за извършване на туроператорска и туристическа агентска дейност;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5. санитарен журнал за РИОКОЗ;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6. контролна книга за ДВСК;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7. заверени здравни книжки за всеки работник в обекта, в които се продават хранителни стоки, както и в заведенията за хранене и развлечения;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8. сертификат за качество на хранителните продукти;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9. документ за произход на стоката;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10. документ за съответствие на контролно-измервателните уреди с изискванията на Държавната агенция по стандартизация и метрология;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11. други изискуеми документи от специални нормативни актове лицензи, разрешителни и други, в зависимост от предмета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дейност на търговския обект.</w:t>
      </w:r>
    </w:p>
    <w:p w:rsidR="00053921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65CF" w:rsidRPr="00580420" w:rsidRDefault="00687AD9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053921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32</w:t>
      </w:r>
      <w:r w:rsidR="008D65CF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D65CF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(1)</w:t>
      </w:r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Търговецът осигурява необходимите сертификационни и </w:t>
      </w:r>
      <w:proofErr w:type="spellStart"/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стандартизационни</w:t>
      </w:r>
      <w:proofErr w:type="spellEnd"/>
      <w:r w:rsidR="008D65C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документи и създава необходимите условия за тяхното спазване за всички стоки преди пускането им в продажба.</w:t>
      </w: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установено отклонение от </w:t>
      </w:r>
      <w:proofErr w:type="spellStart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стандартизационните</w:t>
      </w:r>
      <w:proofErr w:type="spellEnd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документи или изтичане срока на годност, търговецът е длъжен да спре стоките от продажба и да ги извади от търговския оборот. Повторното им предлагане за продажба да стане само с писмено разрешение от компетентните контролни органи.</w:t>
      </w:r>
    </w:p>
    <w:p w:rsidR="00CA1784" w:rsidRPr="00580420" w:rsidRDefault="00CA1784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53921" w:rsidRPr="00580420" w:rsidRDefault="00053921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0791F" w:rsidRPr="00580420" w:rsidRDefault="00053921" w:rsidP="00053921">
      <w:pPr>
        <w:tabs>
          <w:tab w:val="left" w:pos="18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ГЛАВА </w:t>
      </w:r>
      <w:r w:rsid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СЕДМА</w:t>
      </w:r>
      <w:r w:rsidR="0080791F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  <w:t>ОГРАНИЧИТЕЛЕН РЕЖИМ</w:t>
      </w:r>
    </w:p>
    <w:p w:rsidR="0080791F" w:rsidRPr="00580420" w:rsidRDefault="007614F4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hyperlink r:id="rId10" w:history="1">
        <w:r w:rsidRPr="005804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bg-BG"/>
          </w:rPr>
          <w:pict>
            <v:shape id="image_i_2898720" o:spid="_x0000_i1029" type="#_x0000_t75" alt="" href="javascript:void(0);" style="width:13.8pt;height:13.8pt" o:button="t"/>
          </w:pict>
        </w:r>
      </w:hyperlink>
      <w:hyperlink r:id="rId11" w:history="1">
        <w:r w:rsidRPr="005804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bg-BG"/>
          </w:rPr>
          <w:pict>
            <v:shape id="_x0000_i1030" type="#_x0000_t75" alt="" href="javascript:void(0);" style="width:13.8pt;height:13.8pt" o:button="t"/>
          </w:pict>
        </w:r>
      </w:hyperlink>
      <w:hyperlink r:id="rId12" w:history="1">
        <w:r w:rsidRPr="005804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bg-BG"/>
          </w:rPr>
          <w:pict>
            <v:shape id="_x0000_i1031" type="#_x0000_t75" alt="" href="javascript:void(0);" style="width:13.8pt;height:13.8pt" o:button="t"/>
          </w:pict>
        </w:r>
      </w:hyperlink>
      <w:hyperlink r:id="rId13" w:history="1">
        <w:r w:rsidRPr="0058042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bg-BG"/>
          </w:rPr>
          <w:pict>
            <v:shape id="_x0000_i1032" type="#_x0000_t75" alt="" href="javascript:void(0);" style="width:13.8pt;height:13.8pt" o:button="t"/>
          </w:pict>
        </w:r>
      </w:hyperlink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053921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33</w:t>
      </w: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D967C9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(1)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територията на 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община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Рила не се допускат: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Лица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до 18 години: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а) в заведения за хранене и развлечения след 23,00 часа през летния период и 22,00 часа през зимния период;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б) в игрални зали за хазартни игри;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в) в игрални зали за компютърни игри и интернет - зали след 23,00 часа през летния период и 22,00 часа през зимния период;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Сервирането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и продажба на алкохолни напитки, тютюневи изделия, порнографска литература, вестници, списания и предмети от този вид от и на лица под 18 години.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Допускането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лица видимо употребили: алкохол, наркотично вещество или техни аналози в обекти за търговия, заведения за хранене и развлечения и услуги (зали за хазартни, компютърни и интернет - игри)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</w:t>
      </w:r>
      <w:r w:rsidR="00053921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Продажба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пиротехнически изделия с увеселителни цели извън обектите по Закона за контрол на взривните вещества, огнестрелните оръжия и боеприпаси и Правилника за неговото приложение от и на лица под 18 години.</w:t>
      </w:r>
    </w:p>
    <w:p w:rsidR="003D6517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Търговия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открито с вина, спирт и спиртни напитки, тютюн и тютюневи изделия, с изключение на временни щандове по време на панаири, събори, рекламни кампании на фирми и други подобни, като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това се издава разрешително.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Разкриването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работа на обекти за продажба и сервиране на алкохол и продажба на тютюневи изделия на места,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отстоящи на не по-малко от 200 (двеста)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метра, а за игрални автомати клас В, отстоящ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и на не по-малко от 300 (триста)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метра, по най краткия път до оградите на учебните заведения.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7.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Използването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тротоарите и площите около търговския обект за съхраняване на стоки и амбалаж, както и излагането на стоки извън търговските обекти.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8.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Използването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тротоарите за търговска дейност на улици с дви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жение на МПС, в случай че няма два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метра свободна площ за преминаване на пешеходци.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9.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Изнасянето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озвучителни уредби пред търговските обекти и озвучаване пространството около тях под каквато и да е форма.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10.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Шумното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прибиране на търговските маси и столове и поставянето </w:t>
      </w:r>
      <w:proofErr w:type="spellStart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необезшумени</w:t>
      </w:r>
      <w:proofErr w:type="spellEnd"/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хладилни и климатични инсталации.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11.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Извършването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търговска дейност и услуги, съпроводени с отделянето на вредни вещества и наднормен шум.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Тези забрани се отнасят и за търговците на открито.</w:t>
      </w:r>
    </w:p>
    <w:p w:rsidR="00D967C9" w:rsidRPr="00580420" w:rsidRDefault="00D967C9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80791F" w:rsidRPr="00580420" w:rsidRDefault="00D967C9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34</w:t>
      </w:r>
      <w:r w:rsidR="0080791F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80791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Забранява се: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(1)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Амбулантната търговия със: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стоки, които поради този начин на предлагане могат да бъдат опасни за здравето;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 лекарства, лекарствени материали и продукти медико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санитарни и хигиенни материали;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3. петролни продукти и дериватите им;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4. вино и спиртни напитки;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5. стоки, за които е предвидена забрана в нормативен акт.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Разносната търговия на промишлени с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токи /дрехи, чорапи и др./ по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улиците на града и обществените сгради.</w:t>
      </w:r>
      <w:r w:rsidR="00D967C9" w:rsidRPr="00580420">
        <w:rPr>
          <w:rFonts w:ascii="Times New Roman" w:eastAsia="Times New Roman" w:hAnsi="Times New Roman" w:cs="Times New Roman"/>
          <w:color w:val="0000FF"/>
          <w:sz w:val="24"/>
          <w:szCs w:val="24"/>
          <w:lang w:val="bg-BG"/>
        </w:rPr>
        <w:t xml:space="preserve"> </w:t>
      </w:r>
    </w:p>
    <w:p w:rsidR="00D967C9" w:rsidRPr="00580420" w:rsidRDefault="00D967C9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0791F" w:rsidRPr="00580420" w:rsidRDefault="00D967C9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35</w:t>
      </w:r>
      <w:r w:rsidR="0080791F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80791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Търговците са длъжни: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поддържат чистотата, осигурят необходимите съдове за твърди битови отпадъци, съгласно действащата нормативна уредба и да следят за спазването на обществения ред в обекта и прилежащата му територия, включително и тротоара пред обекта, и почистват прилежащата територия на търговския обект от натрупаните сняг и лед през зимния период.</w:t>
      </w:r>
    </w:p>
    <w:p w:rsidR="0080791F" w:rsidRPr="00580420" w:rsidRDefault="0080791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D967C9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снабдят автомобилите, с които зареждат търговските си обекти в централната част или в забранени за спиране улици, с необходимите пропуски за спиране и зареждане, издавани от общинската администрация.</w:t>
      </w:r>
    </w:p>
    <w:p w:rsidR="00CA1784" w:rsidRPr="00580420" w:rsidRDefault="00CA1784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65CF" w:rsidRPr="00580420" w:rsidRDefault="008D65CF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580420" w:rsidP="00D9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ГЛАВА ОСМА</w:t>
      </w:r>
      <w:r w:rsidR="00BD4302"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br/>
        <w:t>КОНТРОЛ И САНКЦИИ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A25B98" w:rsidRPr="00580420" w:rsidRDefault="000D7436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D967C9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36. (1)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Администрирането и контролът по изпълнението на тази наредба се осъществява от 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Кмета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Община Рила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25B9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BD4302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Районно уп</w:t>
      </w:r>
      <w:r w:rsidR="000D743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равление на МВР – Рила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оказва съдействие на служителите на общината при и по повод изпълнение на задълженията им, произтичащи от тази Наредба.</w:t>
      </w:r>
    </w:p>
    <w:p w:rsidR="007A6230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37. (</w:t>
      </w:r>
      <w:r w:rsidR="00BD4302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)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Актовете за установяване на нарушения по тази наредба се съставят по реда на Закона за административните нарушения и наказания от: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Упълномощени </w:t>
      </w:r>
      <w:r w:rsidR="000D743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Кмета </w:t>
      </w:r>
      <w:r w:rsidR="000D743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Община Рила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длъжностни лица;</w:t>
      </w:r>
    </w:p>
    <w:p w:rsidR="00BD4302" w:rsidRPr="00580420" w:rsidRDefault="00A25B98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Служители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 Сектор „Пътна полиция” при Областна дирекция на Министерство на вътрешните работи или служители на Районно управ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ление</w:t>
      </w:r>
      <w:r w:rsidR="000D743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 Рила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BD4302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Наказателните постановления се издават по реда на Закона за административните нарушения и наказания от </w:t>
      </w:r>
      <w:r w:rsidR="00CA1784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Кмета на Община Рила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7A6230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7A6230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38.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За нарушения по чл.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9 и чл.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10 от настоящата наредба се налаг</w:t>
      </w:r>
      <w:r w:rsidR="000D743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ат наказания, както следва: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При първо нарушение – предписание и срок до един месец за изпълнение на предписанието;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 При повторно нарушение – глоба или имуществена санкция от 200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лв. до 500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лв.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3. При трето нарушение – глоба или имуществена санкция от 500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лв. до 1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000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лв., като се прекратява и действието на издадените на търговеца от Община </w:t>
      </w:r>
      <w:r w:rsidR="004A74A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Рила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документи.</w:t>
      </w:r>
    </w:p>
    <w:p w:rsidR="007A6230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687A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7A6230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39.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лицата, заели неправомерно общинска площ за извършване на търговска дейност се налага административно наказание - глоба или имуществена санкция в разм</w:t>
      </w:r>
      <w:r w:rsidR="000D743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ер от 100 лв. до 500 лв.</w:t>
      </w:r>
    </w:p>
    <w:p w:rsidR="007A6230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40.</w:t>
      </w:r>
      <w:r w:rsidR="0080791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За нарушения по чл.</w:t>
      </w:r>
      <w:r w:rsidR="007F52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12 от настоящата наредба се предвижда наказание глоба или имуществена санкция от 250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лв. до 1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000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лв.</w:t>
      </w:r>
    </w:p>
    <w:p w:rsidR="007A6230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41.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Във всички останали случаи на нарушаване разпоредбите на тази наредба се налаг</w:t>
      </w:r>
      <w:r w:rsidR="000D7436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ат наказания както следва: 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1. За физически лица – глоба в размер от 100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лв. до 500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лв.;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2. За едноличните търговци и юридически лица – имуществена санкция в размер от 200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лв. до 1000</w:t>
      </w:r>
      <w:r w:rsidR="007A6230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лв.</w:t>
      </w:r>
    </w:p>
    <w:p w:rsidR="007A6230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42.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Установяването на нарушенията, издаването, обжалването и изпълнението на наказателните постановления става по реда, определен в Закона за административните нарушения и наказания.</w:t>
      </w:r>
    </w:p>
    <w:p w:rsidR="007A6230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43.</w:t>
      </w:r>
      <w:r w:rsidR="00BD4302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Общият контрол по изпълнението на настоящата наредба се осъществ</w:t>
      </w:r>
      <w:r w:rsidR="009C4F5E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ява от </w:t>
      </w:r>
      <w:r w:rsidR="004A74A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Кмета на Община Рила</w:t>
      </w:r>
      <w:r w:rsidR="009C4F5E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BD4302" w:rsidP="007A6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br/>
        <w:t>ДОПЪЛНИТЕЛНИ РАЗПОРЕДБИ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1.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неуредените в тази наредба въпроси се прилага действащо законодателство на Република България.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ПРЕХОДНИ И ЗАКЛЮЧИТЕЛНИ РАЗПОРЕДБИ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80791F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="0080791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Настоящата наредба се издава на основание чл.21, ал.2 във връзка с чл.21, ал.1, т.23 от Закона за местното самоуправление и местната администрация и влиза в сила 7/седем/ дни след публикуването й в местния печат.</w:t>
      </w:r>
    </w:p>
    <w:p w:rsidR="007A6230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7A6230"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5804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Наредбата е приета с Решение № </w:t>
      </w:r>
      <w:r w:rsidR="0080791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...............по Протокол №............................. от заседание на 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Общински съвет</w:t>
      </w:r>
      <w:r w:rsidR="004A74A8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гр. </w:t>
      </w:r>
      <w:r w:rsidR="0080791F"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Рила</w:t>
      </w: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BD4302" w:rsidRPr="00580420" w:rsidRDefault="00BD4302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40AA" w:rsidRPr="00580420" w:rsidRDefault="00C840AA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A6230" w:rsidRPr="00580420" w:rsidRDefault="007A6230" w:rsidP="0007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302" w:rsidRPr="00580420" w:rsidRDefault="00BD4302" w:rsidP="00D2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0420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sectPr w:rsidR="00BD4302" w:rsidRPr="00580420" w:rsidSect="000768D8">
      <w:pgSz w:w="12240" w:h="15840"/>
      <w:pgMar w:top="1134" w:right="90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4BB5"/>
    <w:multiLevelType w:val="multilevel"/>
    <w:tmpl w:val="353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108A8"/>
    <w:multiLevelType w:val="multilevel"/>
    <w:tmpl w:val="7A5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1562F"/>
    <w:multiLevelType w:val="multilevel"/>
    <w:tmpl w:val="45285F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D0910"/>
    <w:multiLevelType w:val="multilevel"/>
    <w:tmpl w:val="9EA0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D4302"/>
    <w:rsid w:val="00000442"/>
    <w:rsid w:val="00002F15"/>
    <w:rsid w:val="00052253"/>
    <w:rsid w:val="00053921"/>
    <w:rsid w:val="000768D8"/>
    <w:rsid w:val="000C34EE"/>
    <w:rsid w:val="000D7436"/>
    <w:rsid w:val="00104FAE"/>
    <w:rsid w:val="001A3707"/>
    <w:rsid w:val="002A28BF"/>
    <w:rsid w:val="002C7656"/>
    <w:rsid w:val="002D2C61"/>
    <w:rsid w:val="002F5705"/>
    <w:rsid w:val="003663E3"/>
    <w:rsid w:val="003B2BB1"/>
    <w:rsid w:val="003B2E70"/>
    <w:rsid w:val="003D04C5"/>
    <w:rsid w:val="003D6517"/>
    <w:rsid w:val="00420F95"/>
    <w:rsid w:val="00473CCC"/>
    <w:rsid w:val="00483E7A"/>
    <w:rsid w:val="004A74A8"/>
    <w:rsid w:val="004B4355"/>
    <w:rsid w:val="004C5621"/>
    <w:rsid w:val="00580420"/>
    <w:rsid w:val="005C1239"/>
    <w:rsid w:val="005D2411"/>
    <w:rsid w:val="00687AD9"/>
    <w:rsid w:val="006E5F42"/>
    <w:rsid w:val="007614F4"/>
    <w:rsid w:val="007862C3"/>
    <w:rsid w:val="007A6230"/>
    <w:rsid w:val="007F522B"/>
    <w:rsid w:val="0080791F"/>
    <w:rsid w:val="00825A2B"/>
    <w:rsid w:val="008B689C"/>
    <w:rsid w:val="008D65CF"/>
    <w:rsid w:val="008E1391"/>
    <w:rsid w:val="00924AA2"/>
    <w:rsid w:val="009C4F5E"/>
    <w:rsid w:val="00A25B98"/>
    <w:rsid w:val="00A35FB9"/>
    <w:rsid w:val="00A410CF"/>
    <w:rsid w:val="00B10F43"/>
    <w:rsid w:val="00B716C2"/>
    <w:rsid w:val="00BB0BEC"/>
    <w:rsid w:val="00BD4302"/>
    <w:rsid w:val="00BE3D74"/>
    <w:rsid w:val="00BE47CE"/>
    <w:rsid w:val="00C22633"/>
    <w:rsid w:val="00C26DCF"/>
    <w:rsid w:val="00C840AA"/>
    <w:rsid w:val="00CA1784"/>
    <w:rsid w:val="00CE6AD0"/>
    <w:rsid w:val="00D04408"/>
    <w:rsid w:val="00D06EAD"/>
    <w:rsid w:val="00D16DE5"/>
    <w:rsid w:val="00D24F99"/>
    <w:rsid w:val="00D967C9"/>
    <w:rsid w:val="00DE5111"/>
    <w:rsid w:val="00E23589"/>
    <w:rsid w:val="00E8521A"/>
    <w:rsid w:val="00F1675B"/>
    <w:rsid w:val="00F66FFA"/>
    <w:rsid w:val="00F976C1"/>
    <w:rsid w:val="00FA37B2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A3191-7D73-4BEE-8C0F-60356143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C5"/>
  </w:style>
  <w:style w:type="paragraph" w:styleId="1">
    <w:name w:val="heading 1"/>
    <w:basedOn w:val="a"/>
    <w:next w:val="a"/>
    <w:link w:val="10"/>
    <w:uiPriority w:val="9"/>
    <w:qFormat/>
    <w:rsid w:val="00D24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D4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F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302"/>
    <w:rPr>
      <w:b/>
      <w:bCs/>
    </w:rPr>
  </w:style>
  <w:style w:type="paragraph" w:styleId="a4">
    <w:name w:val="Normal (Web)"/>
    <w:basedOn w:val="a"/>
    <w:uiPriority w:val="99"/>
    <w:semiHidden/>
    <w:unhideWhenUsed/>
    <w:rsid w:val="00BD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D4302"/>
    <w:rPr>
      <w:color w:val="0000FF"/>
      <w:u w:val="single"/>
    </w:rPr>
  </w:style>
  <w:style w:type="character" w:customStyle="1" w:styleId="20">
    <w:name w:val="Заглавие 2 Знак"/>
    <w:basedOn w:val="a0"/>
    <w:link w:val="2"/>
    <w:uiPriority w:val="9"/>
    <w:rsid w:val="00BD430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6E5F4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val="bg-BG" w:eastAsia="zh-CN"/>
    </w:rPr>
  </w:style>
  <w:style w:type="paragraph" w:styleId="a6">
    <w:name w:val="No Spacing"/>
    <w:qFormat/>
    <w:rsid w:val="00052253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val="bg-BG" w:eastAsia="ar-SA"/>
    </w:rPr>
  </w:style>
  <w:style w:type="paragraph" w:customStyle="1" w:styleId="11">
    <w:name w:val="Заглавие1"/>
    <w:basedOn w:val="a"/>
    <w:rsid w:val="008D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a"/>
    <w:rsid w:val="008D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medocreference">
    <w:name w:val="samedocreference"/>
    <w:basedOn w:val="a0"/>
    <w:rsid w:val="008D65CF"/>
  </w:style>
  <w:style w:type="character" w:customStyle="1" w:styleId="newdocreference">
    <w:name w:val="newdocreference"/>
    <w:basedOn w:val="a0"/>
    <w:rsid w:val="008D65CF"/>
  </w:style>
  <w:style w:type="paragraph" w:styleId="a7">
    <w:name w:val="List Paragraph"/>
    <w:basedOn w:val="a"/>
    <w:uiPriority w:val="34"/>
    <w:qFormat/>
    <w:rsid w:val="00F66F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840AA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9"/>
    <w:rsid w:val="00D24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D2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D24F9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71672">
                          <w:marLeft w:val="7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0585">
                          <w:marLeft w:val="3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9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5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9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3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3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7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1398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2762">
                      <w:marLeft w:val="3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091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98345">
                      <w:marLeft w:val="3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6E74-9528-4EF4-B95B-5B49C7B8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3782</Words>
  <Characters>21560</Characters>
  <Application>Microsoft Office Word</Application>
  <DocSecurity>0</DocSecurity>
  <Lines>179</Lines>
  <Paragraphs>50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    Наредба реда и условията за извършване на  търговска дейност на територията на О</vt:lpstr>
      <vt:lpstr>    </vt:lpstr>
      <vt:lpstr>    </vt:lpstr>
      <vt:lpstr>    </vt:lpstr>
      <vt:lpstr/>
    </vt:vector>
  </TitlesOfParts>
  <Company> </Company>
  <LinksUpToDate>false</LinksUpToDate>
  <CharactersWithSpaces>25292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Milka1234</cp:lastModifiedBy>
  <cp:revision>37</cp:revision>
  <cp:lastPrinted>2020-06-16T06:57:00Z</cp:lastPrinted>
  <dcterms:created xsi:type="dcterms:W3CDTF">2020-06-11T08:46:00Z</dcterms:created>
  <dcterms:modified xsi:type="dcterms:W3CDTF">2020-06-16T11:09:00Z</dcterms:modified>
</cp:coreProperties>
</file>