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67" w:rsidRPr="001F055F" w:rsidRDefault="00246A9E" w:rsidP="00AB5D9A">
      <w:pPr>
        <w:keepNext/>
        <w:widowControl w:val="0"/>
        <w:suppressAutoHyphens/>
        <w:autoSpaceDN w:val="0"/>
        <w:spacing w:line="360" w:lineRule="auto"/>
        <w:ind w:firstLine="720"/>
        <w:textAlignment w:val="baseline"/>
        <w:outlineLvl w:val="6"/>
        <w:rPr>
          <w:rFonts w:eastAsia="Andale Sans UI" w:cs="Times New Roman"/>
          <w:b/>
          <w:kern w:val="3"/>
          <w:u w:val="single"/>
          <w:lang w:val="bg-BG" w:eastAsia="ja-JP" w:bidi="fa-IR"/>
        </w:rPr>
      </w:pPr>
      <w:r>
        <w:rPr>
          <w:rFonts w:eastAsia="Andale Sans UI" w:cs="Times New Roman"/>
          <w:b/>
          <w:kern w:val="3"/>
          <w:u w:val="single"/>
          <w:lang w:val="bg-BG" w:eastAsia="ja-JP" w:bidi="fa-IR"/>
        </w:rPr>
        <w:t>ПРОЕКТ!</w:t>
      </w:r>
      <w:bookmarkStart w:id="0" w:name="_GoBack"/>
      <w:bookmarkEnd w:id="0"/>
    </w:p>
    <w:p w:rsidR="00221B67" w:rsidRPr="001F055F" w:rsidRDefault="00221B67" w:rsidP="00AB5D9A">
      <w:pPr>
        <w:widowControl w:val="0"/>
        <w:suppressAutoHyphens/>
        <w:spacing w:line="360" w:lineRule="auto"/>
        <w:rPr>
          <w:rFonts w:cs="Times New Roman"/>
          <w:lang w:val="bg-BG"/>
        </w:rPr>
      </w:pPr>
    </w:p>
    <w:p w:rsidR="00221B67" w:rsidRPr="001F055F" w:rsidRDefault="00221B67" w:rsidP="00AB5D9A">
      <w:pPr>
        <w:widowControl w:val="0"/>
        <w:suppressAutoHyphens/>
        <w:spacing w:line="360" w:lineRule="auto"/>
        <w:jc w:val="center"/>
        <w:rPr>
          <w:rFonts w:cs="Times New Roman"/>
          <w:lang w:val="bg-BG"/>
        </w:rPr>
      </w:pPr>
      <w:r w:rsidRPr="001F055F">
        <w:rPr>
          <w:rFonts w:cs="Times New Roman"/>
          <w:noProof/>
          <w:lang w:val="bg-BG" w:eastAsia="bg-BG" w:bidi="ar-SA"/>
        </w:rPr>
        <w:drawing>
          <wp:inline distT="0" distB="0" distL="0" distR="0" wp14:anchorId="58D8352D" wp14:editId="797CE1F3">
            <wp:extent cx="819150" cy="92392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solidFill>
                      <a:srgbClr val="FFFFFF"/>
                    </a:solidFill>
                    <a:ln>
                      <a:noFill/>
                    </a:ln>
                  </pic:spPr>
                </pic:pic>
              </a:graphicData>
            </a:graphic>
          </wp:inline>
        </w:drawing>
      </w:r>
    </w:p>
    <w:p w:rsidR="00221B67" w:rsidRPr="001F055F" w:rsidRDefault="00221B67" w:rsidP="00AB5D9A">
      <w:pPr>
        <w:widowControl w:val="0"/>
        <w:suppressAutoHyphens/>
        <w:spacing w:line="360" w:lineRule="auto"/>
        <w:jc w:val="center"/>
        <w:rPr>
          <w:rFonts w:cs="Times New Roman"/>
          <w:lang w:val="bg-BG"/>
        </w:rPr>
      </w:pPr>
    </w:p>
    <w:p w:rsidR="00221B67" w:rsidRPr="001F055F" w:rsidRDefault="00221B67" w:rsidP="00AB5D9A">
      <w:pPr>
        <w:widowControl w:val="0"/>
        <w:suppressAutoHyphens/>
        <w:spacing w:line="360" w:lineRule="auto"/>
        <w:jc w:val="center"/>
        <w:rPr>
          <w:rFonts w:cs="Times New Roman"/>
          <w:lang w:val="bg-BG"/>
        </w:rPr>
      </w:pPr>
      <w:r w:rsidRPr="001F055F">
        <w:rPr>
          <w:rFonts w:cs="Times New Roman"/>
          <w:noProof/>
          <w:lang w:val="bg-BG" w:eastAsia="bg-BG" w:bidi="ar-SA"/>
        </w:rPr>
        <mc:AlternateContent>
          <mc:Choice Requires="wps">
            <w:drawing>
              <wp:inline distT="0" distB="0" distL="0" distR="0" wp14:anchorId="46F528FA" wp14:editId="4631E8D8">
                <wp:extent cx="5457825" cy="428625"/>
                <wp:effectExtent l="0" t="0" r="0" b="0"/>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428625"/>
                        </a:xfrm>
                        <a:prstGeom prst="rect">
                          <a:avLst/>
                        </a:prstGeom>
                        <a:extLst>
                          <a:ext uri="{91240B29-F687-4F45-9708-019B960494DF}">
                            <a14:hiddenLine xmlns:a14="http://schemas.microsoft.com/office/drawing/2010/main" w="9525">
                              <a:solidFill>
                                <a:srgbClr val="808080"/>
                              </a:solidFill>
                              <a:round/>
                              <a:headEnd/>
                              <a:tailEnd/>
                            </a14:hiddenLine>
                          </a:ext>
                        </a:extLst>
                      </wps:spPr>
                      <wps:txbx>
                        <w:txbxContent>
                          <w:p w:rsidR="004A0F0B" w:rsidRDefault="004A0F0B" w:rsidP="00221B67">
                            <w:pPr>
                              <w:pStyle w:val="aff"/>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4A0F0B" w:rsidRDefault="004A0F0B" w:rsidP="00221B67">
                            <w:pPr>
                              <w:pStyle w:val="aff"/>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wps:txbx>
                      <wps:bodyPr wrap="square" numCol="1" fromWordArt="1">
                        <a:prstTxWarp prst="textPlain">
                          <a:avLst>
                            <a:gd name="adj" fmla="val 50000"/>
                          </a:avLst>
                        </a:prstTxWarp>
                        <a:spAutoFit/>
                      </wps:bodyPr>
                    </wps:wsp>
                  </a:graphicData>
                </a:graphic>
              </wp:inline>
            </w:drawing>
          </mc:Choice>
          <mc:Fallback>
            <w:pict>
              <v:shapetype w14:anchorId="46F528FA" id="_x0000_t202" coordsize="21600,21600" o:spt="202" path="m,l,21600r21600,l21600,xe">
                <v:stroke joinstyle="miter"/>
                <v:path gradientshapeok="t" o:connecttype="rect"/>
              </v:shapetype>
              <v:shape id="Текстово поле 2" o:spid="_x0000_s1026" type="#_x0000_t202" style="width:42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" filled="f" stroked="f" strokecolor="gray">
                <v:stroke joinstyle="round"/>
                <o:lock v:ext="edit" shapetype="t"/>
                <v:textbox style="mso-fit-shape-to-text:t">
                  <w:txbxContent>
                    <w:p w:rsidR="004A0F0B" w:rsidRDefault="004A0F0B" w:rsidP="00221B67">
                      <w:pPr>
                        <w:pStyle w:val="aff"/>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4A0F0B" w:rsidRDefault="004A0F0B" w:rsidP="00221B67">
                      <w:pPr>
                        <w:pStyle w:val="aff"/>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v:textbox>
                <w10:anchorlock/>
              </v:shape>
            </w:pict>
          </mc:Fallback>
        </mc:AlternateContent>
      </w:r>
    </w:p>
    <w:p w:rsidR="00221B67" w:rsidRPr="001F055F" w:rsidRDefault="00221B67" w:rsidP="00AB5D9A">
      <w:pPr>
        <w:keepNext/>
        <w:widowControl w:val="0"/>
        <w:suppressAutoHyphens/>
        <w:autoSpaceDN w:val="0"/>
        <w:spacing w:line="360" w:lineRule="auto"/>
        <w:textAlignment w:val="baseline"/>
        <w:outlineLvl w:val="6"/>
        <w:rPr>
          <w:rFonts w:eastAsia="Andale Sans UI" w:cs="Times New Roman"/>
          <w:b/>
          <w:kern w:val="3"/>
          <w:u w:val="single"/>
          <w:lang w:val="bg-BG" w:eastAsia="ja-JP" w:bidi="fa-IR"/>
        </w:rPr>
      </w:pPr>
    </w:p>
    <w:p w:rsidR="00221B67" w:rsidRPr="001F055F" w:rsidRDefault="00221B67" w:rsidP="00AB5D9A">
      <w:pPr>
        <w:keepNext/>
        <w:widowControl w:val="0"/>
        <w:suppressAutoHyphens/>
        <w:autoSpaceDN w:val="0"/>
        <w:spacing w:line="360" w:lineRule="auto"/>
        <w:jc w:val="center"/>
        <w:textAlignment w:val="baseline"/>
        <w:outlineLvl w:val="6"/>
        <w:rPr>
          <w:rFonts w:eastAsia="Andale Sans UI" w:cs="Times New Roman"/>
          <w:b/>
          <w:kern w:val="3"/>
          <w:u w:val="single"/>
          <w:lang w:val="bg-BG" w:eastAsia="ja-JP" w:bidi="fa-IR"/>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keepNext/>
        <w:widowControl w:val="0"/>
        <w:suppressAutoHyphens/>
        <w:autoSpaceDN w:val="0"/>
        <w:spacing w:line="360" w:lineRule="auto"/>
        <w:ind w:firstLine="720"/>
        <w:jc w:val="center"/>
        <w:textAlignment w:val="baseline"/>
        <w:outlineLvl w:val="6"/>
        <w:rPr>
          <w:rFonts w:eastAsia="Andale Sans UI" w:cs="Times New Roman"/>
          <w:b/>
          <w:kern w:val="3"/>
          <w:lang w:val="bg-BG" w:eastAsia="ja-JP" w:bidi="fa-IR"/>
        </w:rPr>
      </w:pPr>
    </w:p>
    <w:p w:rsidR="00221B67" w:rsidRPr="001F055F" w:rsidRDefault="00221B67" w:rsidP="00AB5D9A">
      <w:pPr>
        <w:keepNext/>
        <w:widowControl w:val="0"/>
        <w:suppressAutoHyphens/>
        <w:autoSpaceDN w:val="0"/>
        <w:spacing w:line="360" w:lineRule="auto"/>
        <w:ind w:firstLine="708"/>
        <w:jc w:val="center"/>
        <w:textAlignment w:val="baseline"/>
        <w:outlineLvl w:val="6"/>
        <w:rPr>
          <w:rFonts w:eastAsia="Andale Sans UI" w:cs="Times New Roman"/>
          <w:b/>
          <w:kern w:val="3"/>
          <w:sz w:val="32"/>
          <w:szCs w:val="32"/>
          <w:lang w:val="bg-BG" w:eastAsia="ja-JP" w:bidi="fa-IR"/>
        </w:rPr>
      </w:pPr>
      <w:r w:rsidRPr="001F055F">
        <w:rPr>
          <w:rFonts w:eastAsia="Andale Sans UI" w:cs="Times New Roman"/>
          <w:b/>
          <w:kern w:val="3"/>
          <w:sz w:val="32"/>
          <w:szCs w:val="32"/>
          <w:lang w:val="bg-BG" w:eastAsia="ja-JP" w:bidi="fa-IR"/>
        </w:rPr>
        <w:t xml:space="preserve">ЧАСТ </w:t>
      </w:r>
      <w:r w:rsidR="001260E8" w:rsidRPr="001F055F">
        <w:rPr>
          <w:rFonts w:eastAsia="Andale Sans UI" w:cs="Times New Roman"/>
          <w:b/>
          <w:kern w:val="3"/>
          <w:sz w:val="32"/>
          <w:szCs w:val="32"/>
          <w:lang w:val="bg-BG" w:eastAsia="ja-JP" w:bidi="fa-IR"/>
        </w:rPr>
        <w:t>ПЪРВА</w:t>
      </w:r>
    </w:p>
    <w:p w:rsidR="00221B67" w:rsidRPr="001F055F" w:rsidRDefault="00221B67" w:rsidP="00AB5D9A">
      <w:pPr>
        <w:keepNext/>
        <w:widowControl w:val="0"/>
        <w:suppressAutoHyphens/>
        <w:autoSpaceDN w:val="0"/>
        <w:spacing w:line="360" w:lineRule="auto"/>
        <w:ind w:firstLine="720"/>
        <w:jc w:val="center"/>
        <w:textAlignment w:val="baseline"/>
        <w:outlineLvl w:val="6"/>
        <w:rPr>
          <w:rFonts w:eastAsia="Andale Sans UI" w:cs="Times New Roman"/>
          <w:b/>
          <w:kern w:val="3"/>
          <w:sz w:val="32"/>
          <w:szCs w:val="32"/>
          <w:lang w:val="bg-BG" w:eastAsia="ja-JP" w:bidi="fa-IR"/>
        </w:rPr>
      </w:pPr>
    </w:p>
    <w:p w:rsidR="00221B67" w:rsidRPr="001F055F" w:rsidRDefault="00221B67" w:rsidP="00AB5D9A">
      <w:pPr>
        <w:keepNext/>
        <w:widowControl w:val="0"/>
        <w:suppressAutoHyphens/>
        <w:autoSpaceDN w:val="0"/>
        <w:spacing w:line="360" w:lineRule="auto"/>
        <w:ind w:firstLine="720"/>
        <w:jc w:val="center"/>
        <w:textAlignment w:val="baseline"/>
        <w:outlineLvl w:val="6"/>
        <w:rPr>
          <w:rFonts w:eastAsia="Andale Sans UI" w:cs="Times New Roman"/>
          <w:b/>
          <w:kern w:val="3"/>
          <w:sz w:val="32"/>
          <w:szCs w:val="32"/>
          <w:lang w:val="bg-BG" w:eastAsia="ja-JP" w:bidi="fa-IR"/>
        </w:rPr>
      </w:pPr>
    </w:p>
    <w:p w:rsidR="00A2656D" w:rsidRPr="001F055F" w:rsidRDefault="00221B67" w:rsidP="00AB5D9A">
      <w:pPr>
        <w:keepNext/>
        <w:widowControl w:val="0"/>
        <w:suppressAutoHyphens/>
        <w:autoSpaceDN w:val="0"/>
        <w:spacing w:line="360" w:lineRule="auto"/>
        <w:ind w:firstLine="720"/>
        <w:jc w:val="center"/>
        <w:textAlignment w:val="baseline"/>
        <w:outlineLvl w:val="6"/>
        <w:rPr>
          <w:rFonts w:eastAsia="Andale Sans UI" w:cs="Times New Roman"/>
          <w:b/>
          <w:kern w:val="3"/>
          <w:sz w:val="32"/>
          <w:szCs w:val="32"/>
          <w:lang w:val="bg-BG" w:eastAsia="ja-JP" w:bidi="fa-IR"/>
        </w:rPr>
      </w:pPr>
      <w:r w:rsidRPr="001F055F">
        <w:rPr>
          <w:rFonts w:eastAsia="Andale Sans UI" w:cs="Times New Roman"/>
          <w:b/>
          <w:kern w:val="3"/>
          <w:sz w:val="32"/>
          <w:szCs w:val="32"/>
          <w:lang w:val="bg-BG" w:eastAsia="ja-JP" w:bidi="fa-IR"/>
        </w:rPr>
        <w:t xml:space="preserve">ПЛАН </w:t>
      </w:r>
    </w:p>
    <w:p w:rsidR="00221B67" w:rsidRPr="001F055F" w:rsidRDefault="00221B67" w:rsidP="00AB5D9A">
      <w:pPr>
        <w:keepNext/>
        <w:widowControl w:val="0"/>
        <w:suppressAutoHyphens/>
        <w:autoSpaceDN w:val="0"/>
        <w:spacing w:line="360" w:lineRule="auto"/>
        <w:ind w:firstLine="720"/>
        <w:jc w:val="center"/>
        <w:textAlignment w:val="baseline"/>
        <w:outlineLvl w:val="6"/>
        <w:rPr>
          <w:rFonts w:eastAsia="Andale Sans UI" w:cs="Times New Roman"/>
          <w:b/>
          <w:kern w:val="3"/>
          <w:sz w:val="32"/>
          <w:szCs w:val="32"/>
          <w:lang w:val="bg-BG" w:eastAsia="ja-JP" w:bidi="fa-IR"/>
        </w:rPr>
      </w:pPr>
      <w:r w:rsidRPr="001F055F">
        <w:rPr>
          <w:rFonts w:eastAsia="Andale Sans UI" w:cs="Times New Roman"/>
          <w:b/>
          <w:kern w:val="3"/>
          <w:sz w:val="32"/>
          <w:szCs w:val="32"/>
          <w:lang w:val="bg-BG" w:eastAsia="ja-JP" w:bidi="fa-IR"/>
        </w:rPr>
        <w:t>ЗА ЗАЩИТА ПРИ  НАВОДНЕНИЯ</w:t>
      </w: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sz w:val="32"/>
          <w:szCs w:val="32"/>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F00EF" w:rsidRPr="001F055F" w:rsidRDefault="002F00EF" w:rsidP="00AB5D9A">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221B67" w:rsidRPr="001F055F" w:rsidRDefault="00221B67" w:rsidP="00AB5D9A">
      <w:pPr>
        <w:widowControl w:val="0"/>
        <w:tabs>
          <w:tab w:val="left" w:pos="1080"/>
          <w:tab w:val="left" w:pos="3825"/>
        </w:tabs>
        <w:autoSpaceDE w:val="0"/>
        <w:autoSpaceDN w:val="0"/>
        <w:adjustRightInd w:val="0"/>
        <w:spacing w:line="360" w:lineRule="auto"/>
        <w:rPr>
          <w:rFonts w:eastAsia="Times New Roman" w:cs="Times New Roman"/>
          <w:b/>
          <w:color w:val="000000"/>
          <w:kern w:val="0"/>
          <w:lang w:val="bg-BG" w:eastAsia="bg-BG" w:bidi="ar-SA"/>
        </w:rPr>
      </w:pPr>
    </w:p>
    <w:p w:rsidR="00221B67" w:rsidRPr="001F055F" w:rsidRDefault="00221B67" w:rsidP="00AB5D9A">
      <w:pPr>
        <w:widowControl w:val="0"/>
        <w:tabs>
          <w:tab w:val="left" w:pos="1080"/>
          <w:tab w:val="left" w:pos="3825"/>
        </w:tabs>
        <w:autoSpaceDE w:val="0"/>
        <w:autoSpaceDN w:val="0"/>
        <w:adjustRightInd w:val="0"/>
        <w:spacing w:line="360" w:lineRule="auto"/>
        <w:jc w:val="center"/>
        <w:rPr>
          <w:rFonts w:eastAsia="Times New Roman" w:cs="Times New Roman"/>
          <w:b/>
          <w:color w:val="000000"/>
          <w:kern w:val="0"/>
          <w:lang w:val="bg-BG" w:eastAsia="bg-BG" w:bidi="ar-SA"/>
        </w:rPr>
      </w:pPr>
      <w:r w:rsidRPr="001F055F">
        <w:rPr>
          <w:rFonts w:eastAsia="Times New Roman" w:cs="Times New Roman"/>
          <w:b/>
          <w:color w:val="000000"/>
          <w:kern w:val="0"/>
          <w:lang w:val="bg-BG" w:eastAsia="bg-BG" w:bidi="ar-SA"/>
        </w:rPr>
        <w:t>гр. Рила</w:t>
      </w:r>
    </w:p>
    <w:p w:rsidR="00FD2C70" w:rsidRPr="001F055F" w:rsidRDefault="00221B67" w:rsidP="00AB5D9A">
      <w:pPr>
        <w:widowControl w:val="0"/>
        <w:tabs>
          <w:tab w:val="left" w:pos="1080"/>
          <w:tab w:val="left" w:pos="3825"/>
        </w:tabs>
        <w:autoSpaceDE w:val="0"/>
        <w:autoSpaceDN w:val="0"/>
        <w:adjustRightInd w:val="0"/>
        <w:spacing w:line="360" w:lineRule="auto"/>
        <w:jc w:val="center"/>
        <w:rPr>
          <w:rFonts w:eastAsia="Times New Roman" w:cs="Times New Roman"/>
          <w:b/>
          <w:color w:val="000000"/>
          <w:kern w:val="0"/>
          <w:lang w:val="bg-BG" w:eastAsia="bg-BG" w:bidi="ar-SA"/>
        </w:rPr>
      </w:pPr>
      <w:r w:rsidRPr="001F055F">
        <w:rPr>
          <w:rFonts w:eastAsia="Times New Roman" w:cs="Times New Roman"/>
          <w:b/>
          <w:color w:val="000000"/>
          <w:kern w:val="0"/>
          <w:lang w:val="bg-BG" w:eastAsia="bg-BG" w:bidi="ar-SA"/>
        </w:rPr>
        <w:t>2019 год.</w:t>
      </w:r>
    </w:p>
    <w:p w:rsidR="002F00EF" w:rsidRPr="001F055F" w:rsidRDefault="002F00EF" w:rsidP="00A5171B">
      <w:pPr>
        <w:spacing w:line="360" w:lineRule="auto"/>
        <w:rPr>
          <w:rFonts w:eastAsia="Calibri"/>
          <w:b/>
          <w:lang w:val="bg-BG" w:eastAsia="en-US"/>
        </w:rPr>
      </w:pPr>
    </w:p>
    <w:p w:rsidR="002F00EF" w:rsidRPr="001F055F" w:rsidRDefault="00747C70" w:rsidP="002F00EF">
      <w:pPr>
        <w:pStyle w:val="a5"/>
        <w:spacing w:line="360" w:lineRule="auto"/>
        <w:ind w:firstLine="748"/>
        <w:contextualSpacing/>
        <w:rPr>
          <w:b/>
          <w:lang w:val="bg-BG"/>
        </w:rPr>
      </w:pPr>
      <w:r w:rsidRPr="001F055F">
        <w:rPr>
          <w:b/>
          <w:lang w:val="bg-BG"/>
        </w:rPr>
        <w:lastRenderedPageBreak/>
        <w:t>1</w:t>
      </w:r>
      <w:r w:rsidR="002F00EF" w:rsidRPr="001F055F">
        <w:rPr>
          <w:b/>
          <w:lang w:val="bg-BG"/>
        </w:rPr>
        <w:t>. Цел на плана.</w:t>
      </w:r>
    </w:p>
    <w:p w:rsidR="002F00EF" w:rsidRPr="001F055F" w:rsidRDefault="002F00EF" w:rsidP="003E0C84">
      <w:pPr>
        <w:numPr>
          <w:ilvl w:val="1"/>
          <w:numId w:val="103"/>
        </w:numPr>
        <w:tabs>
          <w:tab w:val="left" w:pos="720"/>
          <w:tab w:val="left" w:pos="990"/>
        </w:tabs>
        <w:autoSpaceDE w:val="0"/>
        <w:autoSpaceDN w:val="0"/>
        <w:adjustRightInd w:val="0"/>
        <w:spacing w:line="360" w:lineRule="auto"/>
        <w:ind w:left="0" w:firstLine="720"/>
        <w:jc w:val="both"/>
        <w:rPr>
          <w:rFonts w:eastAsia="TimesNewRoman"/>
          <w:lang w:val="bg-BG"/>
        </w:rPr>
      </w:pPr>
      <w:r w:rsidRPr="001F055F">
        <w:rPr>
          <w:rFonts w:eastAsia="TimesNewRoman"/>
          <w:iCs/>
          <w:lang w:val="bg-BG"/>
        </w:rPr>
        <w:t>Осигуряване на ефективно и ефикасно управление на риска от наводнения чрез партньорство и по-добра координация.</w:t>
      </w:r>
      <w:r w:rsidRPr="001F055F">
        <w:rPr>
          <w:rFonts w:eastAsia="TimesNewRoman"/>
          <w:lang w:val="bg-BG"/>
        </w:rPr>
        <w:t xml:space="preserve"> Укрепване на връзките и взаимодействието между институциите, ведомствата, организациите и други участващи в защитата при </w:t>
      </w:r>
      <w:r w:rsidRPr="001F055F">
        <w:rPr>
          <w:rFonts w:eastAsia="TimesNewRoman"/>
          <w:iCs/>
          <w:lang w:val="bg-BG"/>
        </w:rPr>
        <w:t>наводнения</w:t>
      </w:r>
      <w:r w:rsidRPr="001F055F">
        <w:rPr>
          <w:rFonts w:eastAsia="TimesNewRoman"/>
          <w:lang w:val="bg-BG"/>
        </w:rPr>
        <w:t xml:space="preserve"> на територията на община Рила.</w:t>
      </w:r>
    </w:p>
    <w:p w:rsidR="000A1A05" w:rsidRPr="001F055F" w:rsidRDefault="002F00EF" w:rsidP="003E0C84">
      <w:pPr>
        <w:numPr>
          <w:ilvl w:val="1"/>
          <w:numId w:val="103"/>
        </w:numPr>
        <w:tabs>
          <w:tab w:val="left" w:pos="720"/>
          <w:tab w:val="left" w:pos="990"/>
        </w:tabs>
        <w:autoSpaceDE w:val="0"/>
        <w:autoSpaceDN w:val="0"/>
        <w:adjustRightInd w:val="0"/>
        <w:spacing w:line="360" w:lineRule="auto"/>
        <w:ind w:left="0" w:firstLine="720"/>
        <w:jc w:val="both"/>
        <w:rPr>
          <w:rFonts w:eastAsia="TimesNewRoman"/>
          <w:lang w:val="bg-BG"/>
        </w:rPr>
      </w:pPr>
      <w:r w:rsidRPr="001F055F">
        <w:rPr>
          <w:rFonts w:eastAsia="TimesNewRoman"/>
          <w:iCs/>
          <w:lang w:val="bg-BG"/>
        </w:rPr>
        <w:t>Свеждане до минимум неблагоприятното въздействие на опасностите върху човешкия живот, социалната и икономическата структура на общности, инфраструктура, собственост и природната среда.</w:t>
      </w:r>
      <w:r w:rsidRPr="001F055F">
        <w:rPr>
          <w:rFonts w:eastAsia="TimesNewRoman"/>
          <w:lang w:val="bg-BG"/>
        </w:rPr>
        <w:t xml:space="preserve"> Ангажираност на компетентните местни власти, териториалната администрация и териториалните звена на централната администрация на изпълнителната власт, службите за спешно реагиране, доставчиците на основни стоки/услуги, юридически лица, включително юридически лица с нестопанска цел, и други, имащи отношение към намаляването на риска от свлачища на територията на община Рила.</w:t>
      </w:r>
    </w:p>
    <w:p w:rsidR="000A1A05" w:rsidRPr="001F055F" w:rsidRDefault="002F00EF" w:rsidP="003E0C84">
      <w:pPr>
        <w:numPr>
          <w:ilvl w:val="1"/>
          <w:numId w:val="103"/>
        </w:numPr>
        <w:tabs>
          <w:tab w:val="left" w:pos="720"/>
          <w:tab w:val="left" w:pos="990"/>
        </w:tabs>
        <w:autoSpaceDE w:val="0"/>
        <w:autoSpaceDN w:val="0"/>
        <w:adjustRightInd w:val="0"/>
        <w:spacing w:line="360" w:lineRule="auto"/>
        <w:ind w:left="0" w:firstLine="720"/>
        <w:jc w:val="both"/>
        <w:rPr>
          <w:rFonts w:eastAsia="TimesNewRoman"/>
          <w:lang w:val="bg-BG"/>
        </w:rPr>
      </w:pPr>
      <w:r w:rsidRPr="001F055F">
        <w:rPr>
          <w:rFonts w:eastAsia="TimesNewRoman"/>
          <w:iCs/>
          <w:lang w:val="bg-BG"/>
        </w:rPr>
        <w:t>Създаване на оптимална организация за координиране на действията при организиране и провеждане на неотложни аварийно-възстановителни работи за намаляване до минимум на загубите при проява и/или активизиране на наводнения. Организиране и провеждане на мероприятия за извеждане на живеещите от наводнения район, оказване на медицинска помощ, осигуряване с вода, храни и по-бързо възстановяване условията за живот в района на наводнения.</w:t>
      </w:r>
    </w:p>
    <w:p w:rsidR="002F00EF" w:rsidRPr="001F055F" w:rsidRDefault="002F00EF" w:rsidP="003E0C84">
      <w:pPr>
        <w:numPr>
          <w:ilvl w:val="1"/>
          <w:numId w:val="103"/>
        </w:numPr>
        <w:tabs>
          <w:tab w:val="left" w:pos="720"/>
          <w:tab w:val="left" w:pos="990"/>
        </w:tabs>
        <w:autoSpaceDE w:val="0"/>
        <w:autoSpaceDN w:val="0"/>
        <w:adjustRightInd w:val="0"/>
        <w:spacing w:line="360" w:lineRule="auto"/>
        <w:ind w:left="0" w:firstLine="720"/>
        <w:jc w:val="both"/>
        <w:rPr>
          <w:rFonts w:eastAsia="TimesNewRoman"/>
          <w:lang w:val="bg-BG"/>
        </w:rPr>
      </w:pPr>
      <w:r w:rsidRPr="001F055F">
        <w:rPr>
          <w:lang w:val="bg-BG"/>
        </w:rPr>
        <w:t>Определяне на задълженията на отговорните лица и институциите при изпълнението на задачите им за ликвидиране на последствията от наводненията и при възстановяване на нормалния ритъм на живот.</w:t>
      </w:r>
    </w:p>
    <w:p w:rsidR="002F00EF" w:rsidRPr="001F055F" w:rsidRDefault="002F00EF" w:rsidP="002F00EF">
      <w:pPr>
        <w:pStyle w:val="15"/>
        <w:shd w:val="clear" w:color="auto" w:fill="auto"/>
        <w:spacing w:after="0" w:line="360" w:lineRule="auto"/>
        <w:ind w:right="20" w:firstLine="720"/>
        <w:rPr>
          <w:rFonts w:ascii="Times New Roman" w:hAnsi="Times New Roman"/>
          <w:sz w:val="24"/>
          <w:szCs w:val="24"/>
        </w:rPr>
      </w:pPr>
    </w:p>
    <w:p w:rsidR="002F00EF" w:rsidRPr="001F055F" w:rsidRDefault="000A1A05" w:rsidP="002F00EF">
      <w:pPr>
        <w:tabs>
          <w:tab w:val="left" w:pos="720"/>
          <w:tab w:val="left" w:pos="1170"/>
        </w:tabs>
        <w:autoSpaceDE w:val="0"/>
        <w:autoSpaceDN w:val="0"/>
        <w:adjustRightInd w:val="0"/>
        <w:spacing w:line="360" w:lineRule="auto"/>
        <w:ind w:left="720"/>
        <w:jc w:val="both"/>
        <w:rPr>
          <w:rFonts w:eastAsia="TimesNewRoman"/>
          <w:b/>
          <w:lang w:val="bg-BG"/>
        </w:rPr>
      </w:pPr>
      <w:r w:rsidRPr="001F055F">
        <w:rPr>
          <w:rFonts w:eastAsia="TimesNewRoman"/>
          <w:b/>
          <w:lang w:val="bg-BG"/>
        </w:rPr>
        <w:t>2</w:t>
      </w:r>
      <w:r w:rsidR="002F00EF" w:rsidRPr="001F055F">
        <w:rPr>
          <w:rFonts w:eastAsia="TimesNewRoman"/>
          <w:b/>
          <w:lang w:val="bg-BG"/>
        </w:rPr>
        <w:t>. Обхват на плана.</w:t>
      </w:r>
    </w:p>
    <w:p w:rsidR="002F00EF" w:rsidRPr="001F055F" w:rsidRDefault="002F00EF" w:rsidP="002F00EF">
      <w:pPr>
        <w:tabs>
          <w:tab w:val="left" w:pos="720"/>
          <w:tab w:val="left" w:pos="1170"/>
        </w:tabs>
        <w:autoSpaceDE w:val="0"/>
        <w:autoSpaceDN w:val="0"/>
        <w:adjustRightInd w:val="0"/>
        <w:spacing w:line="360" w:lineRule="auto"/>
        <w:ind w:firstLine="720"/>
        <w:jc w:val="both"/>
        <w:rPr>
          <w:rFonts w:eastAsia="TimesNewRoman"/>
          <w:lang w:val="bg-BG"/>
        </w:rPr>
      </w:pPr>
      <w:r w:rsidRPr="001F055F">
        <w:rPr>
          <w:rFonts w:eastAsia="TimesNewRoman"/>
          <w:lang w:val="bg-BG"/>
        </w:rPr>
        <w:t xml:space="preserve">Планът за защита при наводнения обхваща планиране на действията и задачите, които  е необходимо да бъдат изпълнени от </w:t>
      </w:r>
      <w:r w:rsidR="000A1A05" w:rsidRPr="001F055F">
        <w:rPr>
          <w:rFonts w:eastAsia="TimesNewRoman"/>
          <w:lang w:val="bg-BG"/>
        </w:rPr>
        <w:t xml:space="preserve">Общинския </w:t>
      </w:r>
      <w:r w:rsidRPr="001F055F">
        <w:rPr>
          <w:rFonts w:eastAsia="TimesNewRoman"/>
          <w:lang w:val="bg-BG"/>
        </w:rPr>
        <w:t xml:space="preserve">щаб за изпълнение на </w:t>
      </w:r>
      <w:r w:rsidR="000A1A05" w:rsidRPr="001F055F">
        <w:rPr>
          <w:rFonts w:eastAsia="TimesNewRoman"/>
          <w:lang w:val="bg-BG"/>
        </w:rPr>
        <w:t xml:space="preserve">Общинския </w:t>
      </w:r>
      <w:r w:rsidRPr="001F055F">
        <w:rPr>
          <w:rFonts w:eastAsia="TimesNewRoman"/>
          <w:lang w:val="bg-BG"/>
        </w:rPr>
        <w:t xml:space="preserve">план за защита при бедствия и частите на ЕСС с цел ефективно реагиране и се отнася за територията на </w:t>
      </w:r>
      <w:r w:rsidR="000A1A05" w:rsidRPr="001F055F">
        <w:rPr>
          <w:rFonts w:eastAsia="TimesNewRoman"/>
          <w:lang w:val="bg-BG"/>
        </w:rPr>
        <w:t>община</w:t>
      </w:r>
      <w:r w:rsidRPr="001F055F">
        <w:rPr>
          <w:rFonts w:eastAsia="TimesNewRoman"/>
          <w:lang w:val="bg-BG"/>
        </w:rPr>
        <w:t xml:space="preserve"> </w:t>
      </w:r>
      <w:r w:rsidR="000A1A05" w:rsidRPr="001F055F">
        <w:rPr>
          <w:rFonts w:eastAsia="TimesNewRoman"/>
          <w:lang w:val="bg-BG"/>
        </w:rPr>
        <w:t>Рила</w:t>
      </w:r>
      <w:r w:rsidRPr="001F055F">
        <w:rPr>
          <w:rFonts w:eastAsia="TimesNewRoman"/>
          <w:lang w:val="bg-BG"/>
        </w:rPr>
        <w:t xml:space="preserve">. </w:t>
      </w:r>
    </w:p>
    <w:p w:rsidR="002F00EF" w:rsidRPr="001F055F" w:rsidRDefault="002F00EF" w:rsidP="002F00EF">
      <w:pPr>
        <w:tabs>
          <w:tab w:val="left" w:pos="720"/>
          <w:tab w:val="left" w:pos="1170"/>
        </w:tabs>
        <w:autoSpaceDE w:val="0"/>
        <w:autoSpaceDN w:val="0"/>
        <w:adjustRightInd w:val="0"/>
        <w:spacing w:line="360" w:lineRule="auto"/>
        <w:ind w:firstLine="720"/>
        <w:jc w:val="both"/>
        <w:rPr>
          <w:rFonts w:eastAsia="TimesNewRoman"/>
          <w:lang w:val="bg-BG"/>
        </w:rPr>
      </w:pPr>
    </w:p>
    <w:p w:rsidR="002F00EF" w:rsidRPr="001F055F" w:rsidRDefault="000A1A05" w:rsidP="000A1A05">
      <w:pPr>
        <w:pStyle w:val="a5"/>
        <w:tabs>
          <w:tab w:val="left" w:pos="720"/>
          <w:tab w:val="left" w:pos="1080"/>
        </w:tabs>
        <w:spacing w:after="0" w:line="360" w:lineRule="auto"/>
        <w:ind w:left="851"/>
        <w:contextualSpacing/>
        <w:jc w:val="both"/>
        <w:rPr>
          <w:b/>
          <w:lang w:val="bg-BG"/>
        </w:rPr>
      </w:pPr>
      <w:r w:rsidRPr="001F055F">
        <w:rPr>
          <w:b/>
          <w:lang w:val="bg-BG"/>
        </w:rPr>
        <w:t xml:space="preserve">3. </w:t>
      </w:r>
      <w:r w:rsidR="002F00EF" w:rsidRPr="001F055F">
        <w:rPr>
          <w:b/>
          <w:lang w:val="bg-BG"/>
        </w:rPr>
        <w:t>Описание на ситуацията.</w:t>
      </w:r>
    </w:p>
    <w:p w:rsidR="000A1A05" w:rsidRPr="001F055F" w:rsidRDefault="000A1A05" w:rsidP="000A1A05">
      <w:pPr>
        <w:widowControl w:val="0"/>
        <w:suppressAutoHyphens/>
        <w:spacing w:line="360" w:lineRule="auto"/>
        <w:jc w:val="both"/>
        <w:rPr>
          <w:rFonts w:cs="Times New Roman"/>
          <w:kern w:val="20"/>
          <w:lang w:val="bg-BG"/>
        </w:rPr>
      </w:pPr>
      <w:r w:rsidRPr="001F055F">
        <w:rPr>
          <w:rFonts w:cs="Times New Roman"/>
          <w:kern w:val="20"/>
          <w:lang w:val="bg-BG"/>
        </w:rPr>
        <w:tab/>
        <w:t xml:space="preserve">За община Рила са характерни наводнения от I – ва група, предизвикани от падането на обилни дъждове и най-вече при интензивно топене на снеговете. </w:t>
      </w:r>
    </w:p>
    <w:p w:rsidR="000A1A05" w:rsidRPr="001F055F" w:rsidRDefault="000A1A05" w:rsidP="000A1A05">
      <w:pPr>
        <w:widowControl w:val="0"/>
        <w:suppressAutoHyphens/>
        <w:spacing w:line="360" w:lineRule="auto"/>
        <w:jc w:val="both"/>
        <w:rPr>
          <w:rFonts w:cs="Times New Roman"/>
          <w:kern w:val="20"/>
          <w:lang w:val="bg-BG"/>
        </w:rPr>
      </w:pPr>
      <w:r w:rsidRPr="001F055F">
        <w:rPr>
          <w:rFonts w:cs="Times New Roman"/>
          <w:kern w:val="20"/>
          <w:lang w:val="bg-BG"/>
        </w:rPr>
        <w:tab/>
        <w:t>На територията на община Рила има изградени следните хидротехнически съоръжения (ХТС):</w:t>
      </w:r>
    </w:p>
    <w:p w:rsidR="000A1A05" w:rsidRPr="001F055F" w:rsidRDefault="000A1A05" w:rsidP="000A1A05">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Язовири "Калин", "Малък Калин" и "Карагьол", които са в системата на НЕК ЕАД. Технически се поддържат от Предприятие “Язовири и каскади” район Благоевград;</w:t>
      </w:r>
    </w:p>
    <w:p w:rsidR="000A1A05" w:rsidRPr="001F055F" w:rsidRDefault="000A1A05" w:rsidP="000A1A05">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Три броя изравнители ХТС, собственост на БАД “ГРАНИТОИД” АД -  Каскада “Рила”;</w:t>
      </w:r>
    </w:p>
    <w:p w:rsidR="000A1A05" w:rsidRPr="001F055F" w:rsidRDefault="000A1A05" w:rsidP="000A1A05">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Два брой изравнители ХТС, собственост на “Напоителни системи” ЕАД, клон Дупница;</w:t>
      </w:r>
    </w:p>
    <w:p w:rsidR="004F174A" w:rsidRPr="001F055F" w:rsidRDefault="000A1A05" w:rsidP="004F174A">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Горно и Долно Рибни езера и Смрадливо езеро – Публична държавна собственост. Изградените хидротехнически съоръжения са собственост на БАД “ГРАНИТОИД” АД гр. София.  Нямат техническа поддръжка;</w:t>
      </w:r>
    </w:p>
    <w:p w:rsidR="000A1A05" w:rsidRPr="001F055F" w:rsidRDefault="000A1A05" w:rsidP="004F174A">
      <w:pPr>
        <w:widowControl w:val="0"/>
        <w:numPr>
          <w:ilvl w:val="0"/>
          <w:numId w:val="7"/>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Централна река на територията на общината е р. Рилска. Най голям приток на р. Рилска е р. Илийна. Тя извира от Средна Рила – циркуса на Рибните езера преминава през общините Рила и Кочериново и водите и се оттичат във водосборния басейн на р. Струма.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Язовир ”Калин”</w:t>
      </w:r>
      <w:r w:rsidRPr="001F055F">
        <w:rPr>
          <w:rFonts w:eastAsia="Andale Sans UI" w:cs="Times New Roman"/>
          <w:kern w:val="3"/>
          <w:lang w:val="bg-BG" w:eastAsia="ja-JP" w:bidi="fa-IR"/>
        </w:rPr>
        <w:t xml:space="preserve"> е съоръжение ІІІ клас съгласно Приложение №1 от Бюлетин за строителство и архитектура № 12-1980. Той се намира на 25 км. Североизточно от гр. Рила .</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Язовирът е изграден чрез увеличаване на обема на ледниково езеро. Въведен е в експлоатация през 1948 г. Пълни се от собствен водосбор.</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Завирен обем 1,02 мил. куб.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Площ на водосборната област – 1,62 квадратни км.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Площ на водното огледало при НВВН – 350 дка.</w:t>
      </w:r>
    </w:p>
    <w:p w:rsidR="000A1A05" w:rsidRPr="001F055F" w:rsidRDefault="000A1A05" w:rsidP="000A1A0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Язовирната стена е бетоново гравитачна. Максималната височина на язовирната стена над основната фуга 15,00 метра.</w:t>
      </w:r>
    </w:p>
    <w:p w:rsidR="000A1A05" w:rsidRPr="001F055F" w:rsidRDefault="000A1A05" w:rsidP="000A1A05">
      <w:pPr>
        <w:widowControl w:val="0"/>
        <w:suppressAutoHyphens/>
        <w:autoSpaceDN w:val="0"/>
        <w:spacing w:line="360" w:lineRule="auto"/>
        <w:ind w:left="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xml:space="preserve">- </w:t>
      </w:r>
      <w:r w:rsidRPr="001F055F">
        <w:rPr>
          <w:rFonts w:eastAsia="Andale Sans UI" w:cs="Times New Roman"/>
          <w:b/>
          <w:kern w:val="3"/>
          <w:lang w:val="bg-BG" w:eastAsia="ja-JP" w:bidi="fa-IR"/>
        </w:rPr>
        <w:t>Височина на преливане</w:t>
      </w:r>
      <w:r w:rsidRPr="001F055F">
        <w:rPr>
          <w:rFonts w:eastAsia="Andale Sans UI" w:cs="Times New Roman"/>
          <w:kern w:val="3"/>
          <w:lang w:val="bg-BG" w:eastAsia="ja-JP" w:bidi="fa-IR"/>
        </w:rPr>
        <w:t xml:space="preserve"> </w:t>
      </w:r>
      <w:r w:rsidRPr="001F055F">
        <w:rPr>
          <w:rFonts w:eastAsia="Andale Sans UI" w:cs="Times New Roman"/>
          <w:b/>
          <w:kern w:val="3"/>
          <w:lang w:val="bg-BG" w:eastAsia="ja-JP" w:bidi="fa-IR"/>
        </w:rPr>
        <w:t>14,20 м.</w:t>
      </w:r>
    </w:p>
    <w:p w:rsidR="000A1A05" w:rsidRPr="001F055F" w:rsidRDefault="000A1A05" w:rsidP="000A1A05">
      <w:pPr>
        <w:widowControl w:val="0"/>
        <w:suppressAutoHyphens/>
        <w:autoSpaceDN w:val="0"/>
        <w:spacing w:line="360" w:lineRule="auto"/>
        <w:ind w:left="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Дължина на короната 396,00 метра.</w:t>
      </w:r>
    </w:p>
    <w:p w:rsidR="000A1A05" w:rsidRPr="001F055F" w:rsidRDefault="000A1A05" w:rsidP="000A1A05">
      <w:pPr>
        <w:widowControl w:val="0"/>
        <w:suppressAutoHyphens/>
        <w:autoSpaceDN w:val="0"/>
        <w:spacing w:line="360" w:lineRule="auto"/>
        <w:ind w:left="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Широчина на короната 2,30 метра.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Кота корона 2 394,50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Кота на най-в</w:t>
      </w:r>
      <w:r w:rsidR="008A63CA" w:rsidRPr="001F055F">
        <w:rPr>
          <w:rFonts w:eastAsia="Andale Sans UI" w:cs="Times New Roman"/>
          <w:kern w:val="3"/>
          <w:lang w:val="bg-BG" w:eastAsia="ja-JP" w:bidi="fa-IR"/>
        </w:rPr>
        <w:t>исоко водно ниво 2 394,00 метра</w:t>
      </w:r>
    </w:p>
    <w:p w:rsidR="000A1A05" w:rsidRPr="001F055F" w:rsidRDefault="000A1A05" w:rsidP="000A1A05">
      <w:pPr>
        <w:widowControl w:val="0"/>
        <w:suppressAutoHyphens/>
        <w:autoSpaceDN w:val="0"/>
        <w:spacing w:line="360" w:lineRule="auto"/>
        <w:ind w:firstLine="708"/>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Облекчителни съоръжения:</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Преливник челен разположен в десния край на стената върху два блока. Максимално водно количество преминаващо през преливника 1,2 куб. м/сек. Преливна височина 0,20 метра.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Основен изпускател – стоманена тръба с диаметър 400 мм максимално водно количество преминаващо през основния изпускател 1,2 куб. м/сек.</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Водовземно съоръжение – вертикална шахта ф 600 с дължина 67 м., чрез която се подава вода посредством напорен тръбопровод за ВЕЦ ”Калин” с максимален възможен дебит 0,650 куб. м/сек.</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Времето за изтакане на пълен язовир до кота дъно ИО е седем денонощия. Времето за изтакане е определено без да има никакъв приток.</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xml:space="preserve"> </w:t>
      </w: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Язовир “Малък Калин”</w:t>
      </w:r>
      <w:r w:rsidRPr="001F055F">
        <w:rPr>
          <w:rFonts w:eastAsia="Andale Sans UI" w:cs="Times New Roman"/>
          <w:kern w:val="3"/>
          <w:lang w:val="bg-BG" w:eastAsia="ja-JP" w:bidi="fa-IR"/>
        </w:rPr>
        <w:t xml:space="preserve"> завирен обем 0,25 мил. куб. м. Язовирната стена е бетонова гравитачна.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Максимална височина над основната фуга 4,80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Дължина на короната 55 м. Широчина на короната 0,66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Водосборна площ 0,55 кв. км.</w:t>
      </w:r>
    </w:p>
    <w:p w:rsidR="000A1A05" w:rsidRPr="001F055F" w:rsidRDefault="000A1A05" w:rsidP="008A63CA">
      <w:pPr>
        <w:widowControl w:val="0"/>
        <w:suppressAutoHyphens/>
        <w:autoSpaceDN w:val="0"/>
        <w:spacing w:line="360" w:lineRule="auto"/>
        <w:ind w:left="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Кота корона 2 451,64 м. Кота на най-високо водно ниво 2 451,49 м.</w:t>
      </w:r>
    </w:p>
    <w:p w:rsidR="000A1A05" w:rsidRPr="001F055F" w:rsidRDefault="000A1A05" w:rsidP="000A1A05">
      <w:pPr>
        <w:widowControl w:val="0"/>
        <w:suppressAutoHyphens/>
        <w:autoSpaceDN w:val="0"/>
        <w:spacing w:line="360" w:lineRule="auto"/>
        <w:ind w:firstLine="708"/>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Облекчителни съоръжения:</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Преливник – тип  челен разположен в/у два блока от стената. Максимално водно количество, преминаващо през преливника 3,2 куб. м/сек. Преливна височина 0,35 м. Дължина на преливния ръб 7,05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Основен изпускател – стоманена тръба ф 600 мм. Максимално водно количество, преминаващо през основния изпускател 0,115 куб. м/сек.</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Водовземно съоръжение – тунел Язовир ”Малък Калин” – Язовир “Калин” е изграден да прехвърля водите от язовир “Малък Калин” в язовир “Калин”. Същият е безнапорен с дължина 579 м., правоъгълно напречно сечение 1,80/1,60 м., изцяло е с бетонова облицовка.</w:t>
      </w:r>
    </w:p>
    <w:p w:rsidR="000A1A05" w:rsidRPr="001F055F" w:rsidRDefault="000A1A05" w:rsidP="000A1A05">
      <w:pPr>
        <w:widowControl w:val="0"/>
        <w:suppressAutoHyphens/>
        <w:autoSpaceDN w:val="0"/>
        <w:spacing w:line="360" w:lineRule="auto"/>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ab/>
      </w: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Язовир “Карагъол</w:t>
      </w:r>
      <w:r w:rsidRPr="001F055F">
        <w:rPr>
          <w:rFonts w:eastAsia="Andale Sans UI" w:cs="Times New Roman"/>
          <w:kern w:val="3"/>
          <w:lang w:val="bg-BG" w:eastAsia="ja-JP" w:bidi="fa-IR"/>
        </w:rPr>
        <w:t>” е съоръжение ІІ клас съгласно приложение № 1 на Бюлетин за строителство и архитектура №  12-1980 г. Той се намира на 15 км. югоизточно от гр. Дупница.</w:t>
      </w:r>
    </w:p>
    <w:p w:rsidR="000A1A05" w:rsidRPr="001F055F" w:rsidRDefault="000A1A05" w:rsidP="000A1A0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xml:space="preserve">- Завирен обем 2,25 мил. куб. м. Язовирната стена е каменозидана. </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Максимална височина на язовирната стена над основната фуга 19,50м.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Дължина на короната 186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Широчина на короната 2,50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Площ на водосборната област 0,46 кв. км. Залята площ 90 дек.</w:t>
      </w:r>
    </w:p>
    <w:p w:rsidR="000A1A05" w:rsidRPr="001F055F" w:rsidRDefault="000A1A05" w:rsidP="008A63CA">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Кота на най-високо водно ниво 2 365,10 м. Кота мъртъв обем 2 320,10м.</w:t>
      </w:r>
    </w:p>
    <w:p w:rsidR="000A1A05" w:rsidRPr="001F055F" w:rsidRDefault="000A1A05" w:rsidP="000A1A05">
      <w:pPr>
        <w:widowControl w:val="0"/>
        <w:suppressAutoHyphens/>
        <w:autoSpaceDN w:val="0"/>
        <w:spacing w:line="360" w:lineRule="auto"/>
        <w:ind w:firstLine="708"/>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 xml:space="preserve">Облекчителни съоръжения: </w:t>
      </w:r>
    </w:p>
    <w:p w:rsidR="000A1A05" w:rsidRPr="001F055F" w:rsidRDefault="000A1A05" w:rsidP="000A1A05">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Преливник – траншеен, разположен в левия скат. Максимално водно количество преминаващо през преливника 4,3 куб. м/сек. Преливна височина 0,30 м. Дължина на преливния ръб 8,00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Основен изпускател – стоманена тръба ф 630 мм. Максимално водно количество преминаващо през основния изпускател 1,4 куб. м/сек.</w:t>
      </w:r>
    </w:p>
    <w:p w:rsidR="000A1A05" w:rsidRPr="001F055F" w:rsidRDefault="000A1A05" w:rsidP="008A63CA">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Водовземно съоръжение – тунел Язовир ”Карагъол”- Язовир ”Малък Калин”, чрез които се подава вода за Язовир “Калин”.</w:t>
      </w:r>
    </w:p>
    <w:p w:rsidR="00D40F02" w:rsidRPr="001F055F" w:rsidRDefault="00D40F02" w:rsidP="008A63CA">
      <w:pPr>
        <w:widowControl w:val="0"/>
        <w:suppressAutoHyphens/>
        <w:autoSpaceDN w:val="0"/>
        <w:spacing w:line="360" w:lineRule="auto"/>
        <w:jc w:val="both"/>
        <w:textAlignment w:val="baseline"/>
        <w:rPr>
          <w:rFonts w:eastAsia="Andale Sans UI" w:cs="Times New Roman"/>
          <w:kern w:val="3"/>
          <w:lang w:val="bg-BG" w:eastAsia="ja-JP" w:bidi="fa-IR"/>
        </w:rPr>
      </w:pPr>
    </w:p>
    <w:p w:rsidR="000A1A05" w:rsidRPr="001F055F" w:rsidRDefault="000A1A05" w:rsidP="000A1A05">
      <w:pPr>
        <w:keepNext/>
        <w:widowControl w:val="0"/>
        <w:numPr>
          <w:ilvl w:val="0"/>
          <w:numId w:val="6"/>
        </w:numPr>
        <w:suppressAutoHyphens/>
        <w:autoSpaceDN w:val="0"/>
        <w:spacing w:line="360" w:lineRule="auto"/>
        <w:jc w:val="both"/>
        <w:textAlignment w:val="baseline"/>
        <w:outlineLvl w:val="0"/>
        <w:rPr>
          <w:rFonts w:eastAsia="Andale Sans UI" w:cs="Times New Roman"/>
          <w:b/>
          <w:kern w:val="3"/>
          <w:lang w:val="bg-BG" w:eastAsia="ja-JP" w:bidi="fa-IR"/>
        </w:rPr>
      </w:pPr>
      <w:r w:rsidRPr="001F055F">
        <w:rPr>
          <w:rFonts w:eastAsia="Andale Sans UI" w:cs="Times New Roman"/>
          <w:b/>
          <w:kern w:val="3"/>
          <w:lang w:val="bg-BG" w:eastAsia="ja-JP" w:bidi="fa-IR"/>
        </w:rPr>
        <w:t xml:space="preserve">Изравнителен басейн на ВЕЦ ”Рила” </w:t>
      </w:r>
      <w:r w:rsidRPr="001F055F">
        <w:rPr>
          <w:rFonts w:eastAsia="Andale Sans UI" w:cs="Times New Roman"/>
          <w:kern w:val="3"/>
          <w:lang w:val="bg-BG" w:eastAsia="ja-JP" w:bidi="fa-IR"/>
        </w:rPr>
        <w:t>с обем 44 000 куб. м. се намира на 8 км. от гр. Рила в района на площадката на ВЕЦ ”Пастра”.</w:t>
      </w:r>
    </w:p>
    <w:p w:rsidR="000A1A05" w:rsidRPr="001F055F" w:rsidRDefault="000A1A05" w:rsidP="000A1A05">
      <w:pPr>
        <w:widowControl w:val="0"/>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кота преливник – 689,50 м.</w:t>
      </w:r>
    </w:p>
    <w:p w:rsidR="000A1A05" w:rsidRPr="001F055F" w:rsidRDefault="000A1A05" w:rsidP="000A1A05">
      <w:pPr>
        <w:widowControl w:val="0"/>
        <w:numPr>
          <w:ilvl w:val="0"/>
          <w:numId w:val="9"/>
        </w:numPr>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горно водно ниво – 689 м.</w:t>
      </w:r>
    </w:p>
    <w:p w:rsidR="000A1A05" w:rsidRPr="001F055F" w:rsidRDefault="000A1A05" w:rsidP="000A1A05">
      <w:pPr>
        <w:widowControl w:val="0"/>
        <w:numPr>
          <w:ilvl w:val="0"/>
          <w:numId w:val="9"/>
        </w:numPr>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долно водно ниво – 683,20 м.</w:t>
      </w:r>
    </w:p>
    <w:p w:rsidR="000A1A05" w:rsidRPr="001F055F" w:rsidRDefault="000A1A05" w:rsidP="000A1A05">
      <w:pPr>
        <w:widowControl w:val="0"/>
        <w:numPr>
          <w:ilvl w:val="0"/>
          <w:numId w:val="9"/>
        </w:numPr>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завирен обем – 44 000 куб. м.</w:t>
      </w:r>
    </w:p>
    <w:p w:rsidR="000A1A05" w:rsidRPr="001F055F" w:rsidRDefault="000A1A05" w:rsidP="000A1A05">
      <w:pPr>
        <w:widowControl w:val="0"/>
        <w:numPr>
          <w:ilvl w:val="0"/>
          <w:numId w:val="9"/>
        </w:numPr>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залята площ – 7 700 кв. м.</w:t>
      </w:r>
    </w:p>
    <w:p w:rsidR="000A1A05" w:rsidRPr="001F055F" w:rsidRDefault="000A1A05" w:rsidP="00D40F02">
      <w:pPr>
        <w:widowControl w:val="0"/>
        <w:numPr>
          <w:ilvl w:val="0"/>
          <w:numId w:val="9"/>
        </w:numPr>
        <w:suppressAutoHyphens/>
        <w:autoSpaceDN w:val="0"/>
        <w:spacing w:line="360" w:lineRule="auto"/>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височина на преливане – 5,80 м.</w:t>
      </w:r>
    </w:p>
    <w:p w:rsidR="000A1A05" w:rsidRPr="001F055F" w:rsidRDefault="000A1A05" w:rsidP="008A63CA">
      <w:pPr>
        <w:widowControl w:val="0"/>
        <w:suppressAutoHyphens/>
        <w:autoSpaceDN w:val="0"/>
        <w:spacing w:after="120" w:line="360" w:lineRule="auto"/>
        <w:ind w:firstLine="720"/>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xml:space="preserve"> Водата от изравнителния басейн се използва от ВЕЦ ”Рила” посредством слабонапорен закрит канал с диаметър 2,2 м. Дължина на канала 6 100 м. Пропускателна способност 8 куб. м/сек.</w:t>
      </w:r>
      <w:r w:rsidR="008A63CA" w:rsidRPr="001F055F">
        <w:rPr>
          <w:rFonts w:eastAsia="Andale Sans UI" w:cs="Times New Roman"/>
          <w:kern w:val="3"/>
          <w:lang w:val="bg-BG" w:eastAsia="ja-JP" w:bidi="fa-IR"/>
        </w:rPr>
        <w:t xml:space="preserve"> </w:t>
      </w:r>
      <w:r w:rsidRPr="001F055F">
        <w:rPr>
          <w:rFonts w:eastAsia="Andale Sans UI" w:cs="Times New Roman"/>
          <w:kern w:val="3"/>
          <w:lang w:val="bg-BG" w:eastAsia="ja-JP" w:bidi="fa-IR"/>
        </w:rPr>
        <w:t>Напорен тръбопровод от стоманени тръби с диаметър в горния край ф 1550 мм. и ф 1500 мм. в долния край. Дължина на тръбите на НТ 301 м., количество вода 450 куб. м.</w:t>
      </w:r>
    </w:p>
    <w:p w:rsidR="000A1A05" w:rsidRPr="001F055F" w:rsidRDefault="000A1A05" w:rsidP="000A1A05">
      <w:pPr>
        <w:widowControl w:val="0"/>
        <w:suppressAutoHyphens/>
        <w:autoSpaceDN w:val="0"/>
        <w:spacing w:line="360" w:lineRule="auto"/>
        <w:jc w:val="both"/>
        <w:textAlignment w:val="baseline"/>
        <w:rPr>
          <w:rFonts w:eastAsia="Andale Sans UI" w:cs="Times New Roman"/>
          <w:b/>
          <w:kern w:val="3"/>
          <w:lang w:val="bg-BG" w:eastAsia="ja-JP" w:bidi="fa-IR"/>
        </w:rPr>
      </w:pPr>
    </w:p>
    <w:p w:rsidR="000A1A05" w:rsidRPr="001F055F" w:rsidRDefault="000A1A05" w:rsidP="000A1A05">
      <w:pPr>
        <w:keepNext/>
        <w:widowControl w:val="0"/>
        <w:numPr>
          <w:ilvl w:val="0"/>
          <w:numId w:val="6"/>
        </w:numPr>
        <w:suppressAutoHyphens/>
        <w:autoSpaceDN w:val="0"/>
        <w:spacing w:line="360" w:lineRule="auto"/>
        <w:jc w:val="both"/>
        <w:textAlignment w:val="baseline"/>
        <w:outlineLvl w:val="1"/>
        <w:rPr>
          <w:rFonts w:eastAsia="Andale Sans UI" w:cs="Times New Roman"/>
          <w:kern w:val="3"/>
          <w:lang w:val="bg-BG" w:eastAsia="ja-JP" w:bidi="fa-IR"/>
        </w:rPr>
      </w:pPr>
      <w:r w:rsidRPr="001F055F">
        <w:rPr>
          <w:rFonts w:eastAsia="Andale Sans UI" w:cs="Times New Roman"/>
          <w:b/>
          <w:kern w:val="3"/>
          <w:lang w:val="bg-BG" w:eastAsia="ja-JP" w:bidi="fa-IR"/>
        </w:rPr>
        <w:t xml:space="preserve">Изравнителен басейн на ВЕЦ ”Пастра” </w:t>
      </w:r>
      <w:r w:rsidRPr="001F055F">
        <w:rPr>
          <w:rFonts w:eastAsia="Andale Sans UI" w:cs="Times New Roman"/>
          <w:kern w:val="3"/>
          <w:lang w:val="bg-BG" w:eastAsia="ja-JP" w:bidi="fa-IR"/>
        </w:rPr>
        <w:t>се намира в района на площадката на ВЕЦ ”Каменица”.</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преливник – 843,80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горно водно ниво – 843,45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долно водно ниво – 834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завирен обем – 40 000 куб.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залята площ – 5 700 кв.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височина на преливане – 7,20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Слабонапорен канал изграден от стоманобетонни тръби.</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диаметър на тръбите – ф 2200 мм.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Обща дължина – 1023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Максимално водно количество вода, протичащо през него 10 куб. м/сек.</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Напорен тръбопровод – изграден от стоманени безшевни манесманови тръби.</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дължина на тръбите – 285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количество вода в НТ – 350 куб.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диаметър на тръбите в началото ф 1500 мм., диаметър на тръбите в края</w:t>
      </w:r>
      <w:r w:rsidRPr="001F055F">
        <w:rPr>
          <w:rFonts w:eastAsia="Andale Sans UI" w:cs="Times New Roman"/>
          <w:b/>
          <w:kern w:val="3"/>
          <w:lang w:val="bg-BG" w:eastAsia="ja-JP" w:bidi="fa-IR"/>
        </w:rPr>
        <w:t xml:space="preserve"> </w:t>
      </w:r>
      <w:r w:rsidRPr="001F055F">
        <w:rPr>
          <w:rFonts w:eastAsia="Andale Sans UI" w:cs="Times New Roman"/>
          <w:kern w:val="3"/>
          <w:lang w:val="bg-BG" w:eastAsia="ja-JP" w:bidi="fa-IR"/>
        </w:rPr>
        <w:t>на НТ ф 1300 мм.</w:t>
      </w:r>
    </w:p>
    <w:p w:rsidR="000A1A05" w:rsidRPr="001F055F" w:rsidRDefault="000A1A05" w:rsidP="000A1A05">
      <w:pPr>
        <w:widowControl w:val="0"/>
        <w:suppressAutoHyphens/>
        <w:autoSpaceDN w:val="0"/>
        <w:spacing w:line="360" w:lineRule="auto"/>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ab/>
      </w: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Изравнителен басейн на ВЕЦ ”Каменица”</w:t>
      </w:r>
      <w:r w:rsidRPr="001F055F">
        <w:rPr>
          <w:rFonts w:eastAsia="Andale Sans UI" w:cs="Times New Roman"/>
          <w:kern w:val="3"/>
          <w:lang w:val="bg-BG" w:eastAsia="ja-JP" w:bidi="fa-IR"/>
        </w:rPr>
        <w:t xml:space="preserve"> се намира в района на площадката на ВЕЦ ”Калин” и има обем 39 000 куб.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преливник – 1572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горно водно ниво – 1571,90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кота долно водно ниво – 1560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завирен обем –39 000 куб.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залята площ – 3 200 кв. м.</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височина на преливане – 12 м.</w:t>
      </w:r>
    </w:p>
    <w:p w:rsidR="000A1A05" w:rsidRPr="001F055F" w:rsidRDefault="000A1A05" w:rsidP="000A1A0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ВЕЦ ”Каменица” използва наличните притоци на вода  от деривационните канали “Ахматица” и “Елешница”.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Напорния тръбопровод е изграден от стоманени безшевни манесманови тръби. ф 450 мм. Дължина на тръбите  2 480 м. Количество вода в НТ 730 куб. м. АДК се задейства дистанционно с импулс подаден от ВЕЦ ”Каменица”.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Изравнител “Рила”</w:t>
      </w:r>
      <w:r w:rsidRPr="001F055F">
        <w:rPr>
          <w:rFonts w:eastAsia="Andale Sans UI" w:cs="Times New Roman"/>
          <w:kern w:val="3"/>
          <w:lang w:val="bg-BG" w:eastAsia="ja-JP" w:bidi="fa-IR"/>
        </w:rPr>
        <w:t xml:space="preserve"> </w:t>
      </w:r>
    </w:p>
    <w:p w:rsidR="000A1A05" w:rsidRPr="001F055F" w:rsidRDefault="000A1A05" w:rsidP="000A1A05">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Съоръжението представлява открит изравнителен басейн с неправилна продълговата форма. Най-голямата му дължина е около 170 м., а най-голямата ширина е около 75 м. Застроената площ възлиза на около 10 000 кв. м. От север, запад и юг изравнителя е ограден с масивна бетонова стена с височина на преливника 7,20 м. до короната 8,40 м., а от изток с бетонова облицовка с откос 1:1. Дъното на изравнителя е изпълнено с бетонова облицовка. В югозападния ъгъл на стената са изградени две водовземни съоръжения на запад за главен Рилски канал, а на юг за Кочериново. Общия обем на изравнителя възлиза на 63 000 куб. м.</w:t>
      </w:r>
    </w:p>
    <w:p w:rsidR="000A1A05" w:rsidRPr="001F055F" w:rsidRDefault="000A1A05" w:rsidP="000A1A05">
      <w:pPr>
        <w:widowControl w:val="0"/>
        <w:suppressAutoHyphens/>
        <w:autoSpaceDN w:val="0"/>
        <w:spacing w:line="360" w:lineRule="auto"/>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 xml:space="preserve"> </w:t>
      </w:r>
      <w:r w:rsidRPr="001F055F">
        <w:rPr>
          <w:rFonts w:eastAsia="Andale Sans UI" w:cs="Times New Roman"/>
          <w:b/>
          <w:kern w:val="3"/>
          <w:lang w:val="bg-BG" w:eastAsia="ja-JP" w:bidi="fa-IR"/>
        </w:rPr>
        <w:tab/>
      </w: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Горен изравнител “Св. Георги”</w:t>
      </w:r>
      <w:r w:rsidRPr="001F055F">
        <w:rPr>
          <w:rFonts w:eastAsia="Andale Sans UI" w:cs="Times New Roman"/>
          <w:kern w:val="3"/>
          <w:lang w:val="bg-BG" w:eastAsia="ja-JP" w:bidi="fa-IR"/>
        </w:rPr>
        <w:t xml:space="preserve"> </w:t>
      </w:r>
    </w:p>
    <w:p w:rsidR="000A1A05" w:rsidRPr="001F055F" w:rsidRDefault="000A1A05" w:rsidP="000A1A05">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Съоръжението представлява два открити необлицовани изравнителни басейна с неправилна форма свързани по между си ,като приблизителните му размери са 140/50 и 100/25.Застроената му площ е около 16 000 кв. м. Изравнителят е земен вкопан, като от южната страна има земна дига, чиято корона варира от 2 до 5 м. В югоизточния ъгъл се намира изходното съоръжение на ПС ”Рила”.</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От него и от запад са разположени водовзмни съоръжения на два напоителни канала - помпен “Рила 1” и канал “Св. Георги”. Общия обем на изравнителя е около 12 000 куб. м.</w:t>
      </w:r>
    </w:p>
    <w:p w:rsidR="000A1A05" w:rsidRPr="001F055F" w:rsidRDefault="000A1A05" w:rsidP="000A1A05">
      <w:pPr>
        <w:widowControl w:val="0"/>
        <w:suppressAutoHyphens/>
        <w:autoSpaceDN w:val="0"/>
        <w:spacing w:line="360" w:lineRule="auto"/>
        <w:ind w:firstLine="708"/>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Облекчителни съоръжения:</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 Преливник-разположен е в северозападния край на изравнителя и е от тръбен тип. Изграден е от МНТ ф 700 мм. с дължина 18 м. Служи за отвеждане на излишните води чрез канал “Помпен Рила 1”в деретата.</w:t>
      </w:r>
    </w:p>
    <w:p w:rsidR="000A1A05" w:rsidRPr="001F055F" w:rsidRDefault="000A1A05" w:rsidP="000A1A05">
      <w:pPr>
        <w:widowControl w:val="0"/>
        <w:numPr>
          <w:ilvl w:val="0"/>
          <w:numId w:val="9"/>
        </w:numPr>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Изпускатели - за изпускане на водата от изравнителя се ползват двете</w:t>
      </w:r>
    </w:p>
    <w:p w:rsidR="000A1A05"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водовземни съоръжения за “Помпен канал Рила 1” и на канал “Св. Георги”, които са разположени на коти под дъното на изравнителя.</w:t>
      </w:r>
    </w:p>
    <w:p w:rsidR="00A5171B" w:rsidRPr="001F055F" w:rsidRDefault="00A5171B" w:rsidP="000A1A05">
      <w:pPr>
        <w:widowControl w:val="0"/>
        <w:suppressAutoHyphens/>
        <w:autoSpaceDN w:val="0"/>
        <w:spacing w:line="360" w:lineRule="auto"/>
        <w:jc w:val="both"/>
        <w:textAlignment w:val="baseline"/>
        <w:rPr>
          <w:rFonts w:eastAsia="Andale Sans UI" w:cs="Times New Roman"/>
          <w:kern w:val="3"/>
          <w:lang w:val="bg-BG" w:eastAsia="ja-JP" w:bidi="fa-IR"/>
        </w:rPr>
      </w:pPr>
    </w:p>
    <w:p w:rsidR="000A1A05" w:rsidRPr="001F055F" w:rsidRDefault="000A1A05" w:rsidP="000A1A05">
      <w:pPr>
        <w:widowControl w:val="0"/>
        <w:numPr>
          <w:ilvl w:val="0"/>
          <w:numId w:val="6"/>
        </w:numPr>
        <w:suppressAutoHyphens/>
        <w:autoSpaceDN w:val="0"/>
        <w:spacing w:line="360" w:lineRule="auto"/>
        <w:jc w:val="both"/>
        <w:textAlignment w:val="baseline"/>
        <w:rPr>
          <w:rFonts w:eastAsia="Andale Sans UI" w:cs="Times New Roman"/>
          <w:b/>
          <w:kern w:val="3"/>
          <w:lang w:val="bg-BG" w:eastAsia="ja-JP" w:bidi="fa-IR"/>
        </w:rPr>
      </w:pPr>
      <w:r w:rsidRPr="001F055F">
        <w:rPr>
          <w:rFonts w:eastAsia="Andale Sans UI" w:cs="Times New Roman"/>
          <w:b/>
          <w:kern w:val="3"/>
          <w:lang w:val="bg-BG" w:eastAsia="ja-JP" w:bidi="fa-IR"/>
        </w:rPr>
        <w:t>Горно Рибно езеро, Долно Рибно езеро и Смрадливото езеро.</w:t>
      </w:r>
    </w:p>
    <w:p w:rsidR="000A1A05" w:rsidRPr="001F055F" w:rsidRDefault="000A1A05" w:rsidP="000A1A05">
      <w:pPr>
        <w:widowControl w:val="0"/>
        <w:suppressAutoHyphens/>
        <w:autoSpaceDN w:val="0"/>
        <w:spacing w:line="360" w:lineRule="auto"/>
        <w:ind w:firstLine="709"/>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Това са високопланински езера, на които през 1963 г. са изградени язовирни стени направени от каменна зидария на бетонов разтвор.</w:t>
      </w:r>
    </w:p>
    <w:p w:rsidR="000A1A05" w:rsidRPr="001F055F" w:rsidRDefault="000A1A05" w:rsidP="000A1A0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1F055F">
        <w:rPr>
          <w:rFonts w:eastAsia="Andale Sans UI" w:cs="Times New Roman"/>
          <w:b/>
          <w:kern w:val="3"/>
          <w:lang w:val="bg-BG" w:eastAsia="ja-JP" w:bidi="fa-IR"/>
        </w:rPr>
        <w:t>Смрадливото езеро</w:t>
      </w:r>
      <w:r w:rsidRPr="001F055F">
        <w:rPr>
          <w:rFonts w:eastAsia="Andale Sans UI" w:cs="Times New Roman"/>
          <w:kern w:val="3"/>
          <w:lang w:val="bg-BG" w:eastAsia="ja-JP" w:bidi="fa-IR"/>
        </w:rPr>
        <w:t xml:space="preserve"> е най – голямото високопланинско езеро на Балканския полуостров с обща площ 224 дка. дължина 900 м., ширина 260 м., дълбочина 24 м.  надморска височина 2 293 м. и обем 1 720 000 куб. 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r>
      <w:r w:rsidRPr="001F055F">
        <w:rPr>
          <w:rFonts w:eastAsia="Andale Sans UI" w:cs="Times New Roman"/>
          <w:b/>
          <w:kern w:val="3"/>
          <w:lang w:val="bg-BG" w:eastAsia="ja-JP" w:bidi="fa-IR"/>
        </w:rPr>
        <w:t>Горно Рибно езеро</w:t>
      </w:r>
      <w:r w:rsidRPr="001F055F">
        <w:rPr>
          <w:rFonts w:eastAsia="Andale Sans UI" w:cs="Times New Roman"/>
          <w:kern w:val="3"/>
          <w:lang w:val="bg-BG" w:eastAsia="ja-JP" w:bidi="fa-IR"/>
        </w:rPr>
        <w:t xml:space="preserve"> заема площ от 176 дка. и обем 771 000 куб. м.</w:t>
      </w:r>
      <w:r w:rsidR="008A63CA" w:rsidRPr="001F055F">
        <w:rPr>
          <w:rFonts w:eastAsia="Andale Sans UI" w:cs="Times New Roman"/>
          <w:kern w:val="3"/>
          <w:lang w:val="bg-BG" w:eastAsia="ja-JP" w:bidi="fa-IR"/>
        </w:rPr>
        <w:t>,</w:t>
      </w:r>
      <w:r w:rsidRPr="001F055F">
        <w:rPr>
          <w:rFonts w:eastAsia="Andale Sans UI" w:cs="Times New Roman"/>
          <w:kern w:val="3"/>
          <w:lang w:val="bg-BG" w:eastAsia="ja-JP" w:bidi="fa-IR"/>
        </w:rPr>
        <w:t xml:space="preserve"> сред</w:t>
      </w:r>
      <w:r w:rsidR="008A63CA" w:rsidRPr="001F055F">
        <w:rPr>
          <w:rFonts w:eastAsia="Andale Sans UI" w:cs="Times New Roman"/>
          <w:kern w:val="3"/>
          <w:lang w:val="bg-BG" w:eastAsia="ja-JP" w:bidi="fa-IR"/>
        </w:rPr>
        <w:t>на дълбочина 4,4</w:t>
      </w:r>
      <w:r w:rsidRPr="001F055F">
        <w:rPr>
          <w:rFonts w:eastAsia="Andale Sans UI" w:cs="Times New Roman"/>
          <w:kern w:val="3"/>
          <w:lang w:val="bg-BG" w:eastAsia="ja-JP" w:bidi="fa-IR"/>
        </w:rPr>
        <w:t>м.</w:t>
      </w:r>
    </w:p>
    <w:p w:rsidR="000A1A05" w:rsidRPr="001F055F" w:rsidRDefault="000A1A05" w:rsidP="000A1A0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r>
      <w:r w:rsidRPr="001F055F">
        <w:rPr>
          <w:rFonts w:eastAsia="Andale Sans UI" w:cs="Times New Roman"/>
          <w:b/>
          <w:kern w:val="3"/>
          <w:lang w:val="bg-BG" w:eastAsia="ja-JP" w:bidi="fa-IR"/>
        </w:rPr>
        <w:t>Долно Рибно езеро</w:t>
      </w:r>
      <w:r w:rsidRPr="001F055F">
        <w:rPr>
          <w:rFonts w:eastAsia="Andale Sans UI" w:cs="Times New Roman"/>
          <w:kern w:val="3"/>
          <w:lang w:val="bg-BG" w:eastAsia="ja-JP" w:bidi="fa-IR"/>
        </w:rPr>
        <w:t xml:space="preserve"> е 131,5 дка., а средната му дълбочина е 2,8 м.</w:t>
      </w:r>
    </w:p>
    <w:p w:rsidR="000A1A05" w:rsidRPr="001F055F" w:rsidRDefault="000A1A05" w:rsidP="000A1A05">
      <w:pPr>
        <w:widowControl w:val="0"/>
        <w:suppressAutoHyphens/>
        <w:spacing w:line="360" w:lineRule="auto"/>
        <w:jc w:val="both"/>
        <w:rPr>
          <w:rFonts w:cs="Times New Roman"/>
          <w:kern w:val="20"/>
          <w:lang w:val="bg-BG"/>
        </w:rPr>
      </w:pPr>
    </w:p>
    <w:p w:rsidR="000A1A05" w:rsidRPr="001F055F" w:rsidRDefault="000A1A05" w:rsidP="000A1A05">
      <w:pPr>
        <w:widowControl w:val="0"/>
        <w:numPr>
          <w:ilvl w:val="0"/>
          <w:numId w:val="10"/>
        </w:numPr>
        <w:suppressAutoHyphens/>
        <w:spacing w:line="360" w:lineRule="auto"/>
        <w:jc w:val="both"/>
        <w:rPr>
          <w:rFonts w:cs="Times New Roman"/>
          <w:b/>
          <w:kern w:val="20"/>
          <w:lang w:val="bg-BG"/>
        </w:rPr>
      </w:pPr>
      <w:r w:rsidRPr="001F055F">
        <w:rPr>
          <w:rFonts w:cs="Times New Roman"/>
          <w:b/>
          <w:kern w:val="20"/>
          <w:lang w:val="bg-BG"/>
        </w:rPr>
        <w:t>Река Рилска</w:t>
      </w:r>
    </w:p>
    <w:p w:rsidR="000A1A05" w:rsidRPr="001F055F" w:rsidRDefault="000A1A05" w:rsidP="008A63CA">
      <w:pPr>
        <w:widowControl w:val="0"/>
        <w:suppressAutoHyphens/>
        <w:spacing w:line="360" w:lineRule="auto"/>
        <w:jc w:val="both"/>
        <w:rPr>
          <w:rFonts w:cs="Times New Roman"/>
          <w:kern w:val="20"/>
          <w:lang w:val="bg-BG"/>
        </w:rPr>
      </w:pPr>
      <w:r w:rsidRPr="001F055F">
        <w:rPr>
          <w:rFonts w:cs="Times New Roman"/>
          <w:kern w:val="20"/>
          <w:lang w:val="bg-BG"/>
        </w:rPr>
        <w:tab/>
        <w:t xml:space="preserve">Река  Рилска е с обща дължина 51 км., с водосборна площ 359 кв. км., и извира от Средна Рила – циркуса на Рибни езера, преминава през територията на община Рила в посока изток – запад. Значителни нейни притоци са и реките: Маринковица, Друшлявица, Джерманска, Гьоленска, Елешница, Каменица, Голяма и Малка  Ломница и Сухоезерски поток и Дяволски води. Най – голям приток и е река Илийна с дължина 16 км., която събира водите на река Мермерица, река Радовица и Краварско дере. </w:t>
      </w:r>
    </w:p>
    <w:p w:rsidR="008A63CA" w:rsidRPr="001F055F" w:rsidRDefault="008A63CA" w:rsidP="008A63CA">
      <w:pPr>
        <w:widowControl w:val="0"/>
        <w:suppressAutoHyphens/>
        <w:spacing w:line="360" w:lineRule="auto"/>
        <w:jc w:val="both"/>
        <w:rPr>
          <w:rFonts w:cs="Times New Roman"/>
          <w:kern w:val="20"/>
          <w:lang w:val="bg-BG"/>
        </w:rPr>
      </w:pPr>
    </w:p>
    <w:p w:rsidR="00D33905" w:rsidRPr="001F055F" w:rsidRDefault="00D33905" w:rsidP="008A63CA">
      <w:pPr>
        <w:pStyle w:val="21"/>
        <w:spacing w:line="360" w:lineRule="auto"/>
        <w:ind w:firstLine="709"/>
        <w:rPr>
          <w:b/>
          <w:szCs w:val="24"/>
          <w:lang w:val="bg-BG"/>
        </w:rPr>
      </w:pPr>
      <w:r w:rsidRPr="001F055F">
        <w:rPr>
          <w:b/>
          <w:szCs w:val="24"/>
          <w:lang w:val="bg-BG"/>
        </w:rPr>
        <w:t>3.1. Сценарии на вероятни събития и потенциалните последствия.</w:t>
      </w:r>
    </w:p>
    <w:p w:rsidR="002F00EF" w:rsidRPr="001F055F" w:rsidRDefault="002F00EF" w:rsidP="00D33905">
      <w:pPr>
        <w:pStyle w:val="21"/>
        <w:numPr>
          <w:ilvl w:val="0"/>
          <w:numId w:val="10"/>
        </w:numPr>
        <w:spacing w:line="360" w:lineRule="auto"/>
        <w:rPr>
          <w:szCs w:val="24"/>
          <w:lang w:val="bg-BG"/>
        </w:rPr>
      </w:pPr>
      <w:r w:rsidRPr="001F055F">
        <w:rPr>
          <w:szCs w:val="24"/>
          <w:lang w:val="bg-BG"/>
        </w:rPr>
        <w:t>Наводнения могат да възникнат при обилни валежи и снеготопене.</w:t>
      </w:r>
      <w:r w:rsidR="008A63CA" w:rsidRPr="001F055F">
        <w:rPr>
          <w:szCs w:val="24"/>
          <w:lang w:val="bg-BG"/>
        </w:rPr>
        <w:t xml:space="preserve"> </w:t>
      </w:r>
    </w:p>
    <w:p w:rsidR="002F00EF" w:rsidRPr="001F055F" w:rsidRDefault="002F00EF" w:rsidP="002F00EF">
      <w:pPr>
        <w:autoSpaceDE w:val="0"/>
        <w:autoSpaceDN w:val="0"/>
        <w:adjustRightInd w:val="0"/>
        <w:spacing w:line="360" w:lineRule="auto"/>
        <w:ind w:firstLine="709"/>
        <w:jc w:val="both"/>
        <w:rPr>
          <w:lang w:val="bg-BG" w:eastAsia="x-none"/>
        </w:rPr>
      </w:pPr>
      <w:r w:rsidRPr="001F055F">
        <w:rPr>
          <w:lang w:val="bg-BG" w:eastAsia="x-none"/>
        </w:rPr>
        <w:t>Наводненията могат да бъдат:</w:t>
      </w:r>
    </w:p>
    <w:p w:rsidR="008A63CA" w:rsidRPr="001F055F" w:rsidRDefault="002F00EF" w:rsidP="003E0C84">
      <w:pPr>
        <w:pStyle w:val="21"/>
        <w:numPr>
          <w:ilvl w:val="0"/>
          <w:numId w:val="104"/>
        </w:numPr>
        <w:spacing w:after="0" w:line="360" w:lineRule="auto"/>
        <w:ind w:left="0" w:firstLine="709"/>
        <w:jc w:val="both"/>
        <w:rPr>
          <w:szCs w:val="24"/>
          <w:lang w:val="bg-BG"/>
        </w:rPr>
      </w:pPr>
      <w:r w:rsidRPr="001F055F">
        <w:rPr>
          <w:szCs w:val="24"/>
          <w:lang w:val="bg-BG"/>
        </w:rPr>
        <w:t>природни, които са причинени предимно при топене на ледове и снегове, при валежи или при образуване на запори или замръзване;</w:t>
      </w:r>
    </w:p>
    <w:p w:rsidR="002F00EF" w:rsidRPr="001F055F" w:rsidRDefault="002F00EF" w:rsidP="003E0C84">
      <w:pPr>
        <w:pStyle w:val="21"/>
        <w:numPr>
          <w:ilvl w:val="0"/>
          <w:numId w:val="104"/>
        </w:numPr>
        <w:spacing w:after="0" w:line="360" w:lineRule="auto"/>
        <w:ind w:left="0" w:firstLine="709"/>
        <w:jc w:val="both"/>
        <w:rPr>
          <w:szCs w:val="24"/>
          <w:lang w:val="bg-BG"/>
        </w:rPr>
      </w:pPr>
      <w:r w:rsidRPr="001F055F">
        <w:rPr>
          <w:szCs w:val="24"/>
          <w:lang w:val="bg-BG"/>
        </w:rPr>
        <w:t xml:space="preserve">техногенни, които са причинени от други влияния - при повреда на хидротехническо съоръжение, което може да доведе до авария, или при предотвратяване на критични ситуации в хидротехническо съоръжение. </w:t>
      </w:r>
    </w:p>
    <w:p w:rsidR="002F00EF" w:rsidRPr="001F055F" w:rsidRDefault="002F00EF" w:rsidP="002F00EF">
      <w:pPr>
        <w:autoSpaceDE w:val="0"/>
        <w:autoSpaceDN w:val="0"/>
        <w:adjustRightInd w:val="0"/>
        <w:spacing w:line="360" w:lineRule="auto"/>
        <w:ind w:left="1440"/>
        <w:jc w:val="both"/>
        <w:rPr>
          <w:lang w:val="bg-BG" w:eastAsia="x-none"/>
        </w:rPr>
      </w:pPr>
      <w:r w:rsidRPr="001F055F">
        <w:rPr>
          <w:lang w:val="bg-BG" w:eastAsia="x-none"/>
        </w:rPr>
        <w:t xml:space="preserve"> </w:t>
      </w:r>
    </w:p>
    <w:p w:rsidR="002F00EF" w:rsidRPr="001F055F" w:rsidRDefault="002F00EF" w:rsidP="00D33905">
      <w:pPr>
        <w:pStyle w:val="af4"/>
        <w:numPr>
          <w:ilvl w:val="0"/>
          <w:numId w:val="10"/>
        </w:numPr>
        <w:autoSpaceDE w:val="0"/>
        <w:autoSpaceDN w:val="0"/>
        <w:adjustRightInd w:val="0"/>
        <w:spacing w:line="360" w:lineRule="auto"/>
        <w:jc w:val="both"/>
        <w:rPr>
          <w:lang w:val="bg-BG"/>
        </w:rPr>
      </w:pPr>
      <w:r w:rsidRPr="001F055F">
        <w:rPr>
          <w:lang w:val="bg-BG"/>
        </w:rPr>
        <w:t>Източници на рискове и възможни причини за възникване на наводнения са, както следва:</w:t>
      </w:r>
    </w:p>
    <w:p w:rsidR="003F0875" w:rsidRPr="001F055F" w:rsidRDefault="002F00EF" w:rsidP="003E0C84">
      <w:pPr>
        <w:pStyle w:val="af4"/>
        <w:numPr>
          <w:ilvl w:val="0"/>
          <w:numId w:val="104"/>
        </w:numPr>
        <w:autoSpaceDE w:val="0"/>
        <w:autoSpaceDN w:val="0"/>
        <w:adjustRightInd w:val="0"/>
        <w:spacing w:line="360" w:lineRule="auto"/>
        <w:ind w:left="0" w:firstLine="567"/>
        <w:jc w:val="both"/>
        <w:rPr>
          <w:lang w:val="bg-BG"/>
        </w:rPr>
      </w:pPr>
      <w:r w:rsidRPr="001F055F">
        <w:rPr>
          <w:lang w:val="bg-BG"/>
        </w:rPr>
        <w:t xml:space="preserve">преминаване на висока вълна с обезпеченост, по-ниска от проектната; </w:t>
      </w:r>
    </w:p>
    <w:p w:rsidR="003512D2" w:rsidRPr="001F055F" w:rsidRDefault="002F00EF" w:rsidP="003E0C84">
      <w:pPr>
        <w:pStyle w:val="af4"/>
        <w:numPr>
          <w:ilvl w:val="0"/>
          <w:numId w:val="104"/>
        </w:numPr>
        <w:autoSpaceDE w:val="0"/>
        <w:autoSpaceDN w:val="0"/>
        <w:adjustRightInd w:val="0"/>
        <w:spacing w:line="360" w:lineRule="auto"/>
        <w:ind w:left="0" w:firstLine="567"/>
        <w:jc w:val="both"/>
        <w:rPr>
          <w:lang w:val="bg-BG"/>
        </w:rPr>
      </w:pPr>
      <w:r w:rsidRPr="001F055F">
        <w:rPr>
          <w:szCs w:val="24"/>
          <w:lang w:val="bg-BG"/>
        </w:rPr>
        <w:t xml:space="preserve">сеизмични въздействия; </w:t>
      </w:r>
    </w:p>
    <w:p w:rsidR="003512D2" w:rsidRPr="001F055F" w:rsidRDefault="002F00EF" w:rsidP="003E0C84">
      <w:pPr>
        <w:pStyle w:val="af4"/>
        <w:numPr>
          <w:ilvl w:val="0"/>
          <w:numId w:val="104"/>
        </w:numPr>
        <w:autoSpaceDE w:val="0"/>
        <w:autoSpaceDN w:val="0"/>
        <w:adjustRightInd w:val="0"/>
        <w:spacing w:line="360" w:lineRule="auto"/>
        <w:ind w:left="0" w:firstLine="567"/>
        <w:jc w:val="both"/>
        <w:rPr>
          <w:lang w:val="bg-BG"/>
        </w:rPr>
      </w:pPr>
      <w:r w:rsidRPr="001F055F">
        <w:rPr>
          <w:szCs w:val="24"/>
          <w:lang w:val="bg-BG"/>
        </w:rPr>
        <w:t xml:space="preserve">терористичен акт; </w:t>
      </w:r>
    </w:p>
    <w:p w:rsidR="003512D2" w:rsidRPr="001F055F" w:rsidRDefault="002F00EF" w:rsidP="003E0C84">
      <w:pPr>
        <w:pStyle w:val="af4"/>
        <w:numPr>
          <w:ilvl w:val="0"/>
          <w:numId w:val="104"/>
        </w:numPr>
        <w:autoSpaceDE w:val="0"/>
        <w:autoSpaceDN w:val="0"/>
        <w:adjustRightInd w:val="0"/>
        <w:spacing w:line="360" w:lineRule="auto"/>
        <w:ind w:left="0" w:firstLine="567"/>
        <w:jc w:val="both"/>
        <w:rPr>
          <w:lang w:val="bg-BG"/>
        </w:rPr>
      </w:pPr>
      <w:r w:rsidRPr="001F055F">
        <w:rPr>
          <w:szCs w:val="24"/>
          <w:lang w:val="bg-BG"/>
        </w:rPr>
        <w:t xml:space="preserve">увеличена филтрация или теч на вода, необичайни премествания, деформации, пукнатини, свличане на скатове и други; </w:t>
      </w:r>
    </w:p>
    <w:p w:rsidR="003512D2" w:rsidRPr="001F055F" w:rsidRDefault="002F00EF" w:rsidP="003E0C84">
      <w:pPr>
        <w:pStyle w:val="af4"/>
        <w:numPr>
          <w:ilvl w:val="0"/>
          <w:numId w:val="104"/>
        </w:numPr>
        <w:autoSpaceDE w:val="0"/>
        <w:autoSpaceDN w:val="0"/>
        <w:adjustRightInd w:val="0"/>
        <w:spacing w:line="360" w:lineRule="auto"/>
        <w:ind w:left="0" w:firstLine="567"/>
        <w:jc w:val="both"/>
        <w:rPr>
          <w:lang w:val="bg-BG"/>
        </w:rPr>
      </w:pPr>
      <w:r w:rsidRPr="001F055F">
        <w:rPr>
          <w:szCs w:val="24"/>
          <w:lang w:val="bg-BG"/>
        </w:rPr>
        <w:t xml:space="preserve">тежка авария в друго съоръжение; </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терористичен акт с преднамерено нарушаване на стена на ХТС или замърсяване на водата в тях;</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извършване на взривни работи в районите на ХТС;</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саботаж и кражба на съоръжения  важни за безаварийна работа /спирателни кранове, саваци и защитни решетки/;</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запушване и преграждане на преливниците, водоотвеждащите и преливните канали на ХТС;</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невъзможност за извършване на манипулации със затворените органи на облекчителните съоръжения на язовирите и изравнителите;</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необичайни природни явления урагани, проливни дъждове и обилни снеговалежи, бързо топене на снеговете и други природни бедствия;</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падане на лавина във високопланинските езера или при свлачища и срутища в района на езерата;</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спукване или скъсване на напорен тръбопровод;</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сеизмични въздействия. Община Рила попада в Струмската сеизмична зона с интензитет  7-9 степен по скалата на Медведев-Шпонхойер-Карник;</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поради големия водосборен район е възможна аварийна обстановка с преминаване на висока вълна и преливане на вода през короната на ХТС. Язовирите “Калин”, ”Малък Калин”,”Карагъол” и “Рибни езера”, когато имат малък свободен обем високата вълна може да създаде аварийна обстановка за поречието под язовините стени;</w:t>
      </w:r>
    </w:p>
    <w:p w:rsidR="003512D2"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слягане, разместване и начупване на язовирните стени на части  и преобръщането им;</w:t>
      </w:r>
    </w:p>
    <w:p w:rsidR="003F0875" w:rsidRPr="001F055F" w:rsidRDefault="003F0875" w:rsidP="003E0C84">
      <w:pPr>
        <w:pStyle w:val="af4"/>
        <w:numPr>
          <w:ilvl w:val="0"/>
          <w:numId w:val="104"/>
        </w:numPr>
        <w:autoSpaceDE w:val="0"/>
        <w:autoSpaceDN w:val="0"/>
        <w:adjustRightInd w:val="0"/>
        <w:spacing w:line="360" w:lineRule="auto"/>
        <w:ind w:left="0" w:firstLine="567"/>
        <w:jc w:val="both"/>
        <w:rPr>
          <w:lang w:val="bg-BG"/>
        </w:rPr>
      </w:pPr>
      <w:r w:rsidRPr="001F055F">
        <w:rPr>
          <w:rFonts w:eastAsia="Andale Sans UI" w:cs="Times New Roman"/>
          <w:kern w:val="3"/>
          <w:szCs w:val="24"/>
          <w:lang w:val="bg-BG" w:eastAsia="ja-JP" w:bidi="fa-IR"/>
        </w:rPr>
        <w:t>преливане на вода през короната предизвикващо опъни и напрежения във водния откос.</w:t>
      </w:r>
    </w:p>
    <w:p w:rsidR="003F0875" w:rsidRPr="001F055F" w:rsidRDefault="003F0875" w:rsidP="003F0875">
      <w:pPr>
        <w:widowControl w:val="0"/>
        <w:suppressAutoHyphens/>
        <w:autoSpaceDN w:val="0"/>
        <w:spacing w:line="360" w:lineRule="auto"/>
        <w:ind w:left="720"/>
        <w:jc w:val="both"/>
        <w:textAlignment w:val="baseline"/>
        <w:rPr>
          <w:rFonts w:eastAsia="Andale Sans UI" w:cs="Times New Roman"/>
          <w:kern w:val="3"/>
          <w:lang w:val="bg-BG" w:eastAsia="ja-JP" w:bidi="fa-IR"/>
        </w:rPr>
      </w:pPr>
    </w:p>
    <w:p w:rsidR="003F0875" w:rsidRPr="001F055F" w:rsidRDefault="003F0875" w:rsidP="003F0875">
      <w:pPr>
        <w:widowControl w:val="0"/>
        <w:suppressAutoHyphens/>
        <w:autoSpaceDN w:val="0"/>
        <w:spacing w:line="360" w:lineRule="auto"/>
        <w:ind w:firstLine="720"/>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 xml:space="preserve"> Язовир  "Калин",  собственост  на  НЕК е потенциално опасен. Застрашени при внезапно скъсване на язовирната стена са: ВЕЦ “Калин”, ВЕЦ “Каменица”, с. Пастра, ВЕЦ ”Пастра”, гр. Рила и някои части на с. Стоб, с. Пороминово и кв. Бараково. Застрашен от прекъсване е главен път от републиканската пътна мрежа - Е 79 и жп-линия София-Кулата. Застрашено е питейното водохващане за град Рила от Язовир "Калин".</w:t>
      </w:r>
    </w:p>
    <w:p w:rsidR="003F0875" w:rsidRPr="001F055F" w:rsidRDefault="003F0875" w:rsidP="003F087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При авария на язовир “Малък Калин” са застрашени с. Пастра и гр. Рила.</w:t>
      </w:r>
    </w:p>
    <w:p w:rsidR="003F0875" w:rsidRPr="001F055F" w:rsidRDefault="003F0875" w:rsidP="003F087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При авария на язовир “Карагъол” са застрашени с. Бистрица и гр. Дупница.</w:t>
      </w:r>
    </w:p>
    <w:p w:rsidR="003F0875" w:rsidRPr="001F055F" w:rsidRDefault="003F0875" w:rsidP="003F087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Изравнителните басейни на ВЕЦ “ Група Рила” са потенциално опасни при разрушаване на стената на изравнител, пробив на бетонов тунел или при скъсване на напорен тръбопровод.</w:t>
      </w:r>
    </w:p>
    <w:p w:rsidR="003F0875" w:rsidRPr="001F055F" w:rsidRDefault="003F0875" w:rsidP="003F0875">
      <w:pPr>
        <w:widowControl w:val="0"/>
        <w:suppressAutoHyphens/>
        <w:autoSpaceDN w:val="0"/>
        <w:spacing w:line="360" w:lineRule="auto"/>
        <w:jc w:val="both"/>
        <w:textAlignment w:val="baseline"/>
        <w:rPr>
          <w:rFonts w:eastAsia="Andale Sans UI" w:cs="Times New Roman"/>
          <w:kern w:val="3"/>
          <w:lang w:val="bg-BG" w:eastAsia="ja-JP" w:bidi="fa-IR"/>
        </w:rPr>
      </w:pPr>
      <w:r w:rsidRPr="001F055F">
        <w:rPr>
          <w:rFonts w:eastAsia="Andale Sans UI" w:cs="Times New Roman"/>
          <w:kern w:val="3"/>
          <w:lang w:val="bg-BG" w:eastAsia="ja-JP" w:bidi="fa-IR"/>
        </w:rPr>
        <w:tab/>
        <w:t>Изравнител “Рила” стопанисван от Напоителни системи ЕАД клон Дупница е потенциално опасен при скъсване на масивна бетонова стена, ако изравнителя е пълен в р. Рилска ще се излеят около 63 000 куб. м., вода в т.ч. около 7-8 хил. куб. м., тлакове. Застрашени са ниско разположените части на гр. Рила и селата Стоб, Пороминово и кв. Бараково.</w:t>
      </w:r>
    </w:p>
    <w:p w:rsidR="002F00EF" w:rsidRPr="001F055F" w:rsidRDefault="002F00EF" w:rsidP="00D33905">
      <w:pPr>
        <w:overflowPunct w:val="0"/>
        <w:autoSpaceDE w:val="0"/>
        <w:autoSpaceDN w:val="0"/>
        <w:adjustRightInd w:val="0"/>
        <w:spacing w:line="360" w:lineRule="auto"/>
        <w:ind w:firstLine="708"/>
        <w:contextualSpacing/>
        <w:jc w:val="both"/>
        <w:textAlignment w:val="baseline"/>
        <w:rPr>
          <w:bCs/>
          <w:iCs/>
          <w:lang w:val="bg-BG" w:eastAsia="en-US"/>
        </w:rPr>
      </w:pPr>
      <w:r w:rsidRPr="001F055F">
        <w:rPr>
          <w:bCs/>
          <w:iCs/>
          <w:lang w:val="bg-BG" w:eastAsia="en-US"/>
        </w:rPr>
        <w:t>В края на 2016 г., с решение на Министерски съвет беше приет План за управление на риска от наводнения</w:t>
      </w:r>
      <w:r w:rsidR="00D33905" w:rsidRPr="001F055F">
        <w:rPr>
          <w:bCs/>
          <w:iCs/>
          <w:lang w:val="bg-BG" w:eastAsia="en-US"/>
        </w:rPr>
        <w:t xml:space="preserve"> (ПУРН)</w:t>
      </w:r>
      <w:r w:rsidRPr="001F055F">
        <w:rPr>
          <w:bCs/>
          <w:iCs/>
          <w:lang w:val="bg-BG" w:eastAsia="en-US"/>
        </w:rPr>
        <w:t xml:space="preserve"> за Западнобеломорс</w:t>
      </w:r>
      <w:r w:rsidR="00D33905" w:rsidRPr="001F055F">
        <w:rPr>
          <w:bCs/>
          <w:iCs/>
          <w:lang w:val="bg-BG" w:eastAsia="en-US"/>
        </w:rPr>
        <w:t>ки район</w:t>
      </w:r>
      <w:r w:rsidRPr="001F055F">
        <w:rPr>
          <w:bCs/>
          <w:iCs/>
          <w:lang w:val="bg-BG" w:eastAsia="en-US"/>
        </w:rPr>
        <w:t xml:space="preserve">. ПУРН се отнася до всички аспекти от управлението на риска от наводнения, фокусирайки се върху предотвратяването, защитата и подготвеността и вземайки предвид характеристиките на съответния речен басейн. </w:t>
      </w:r>
    </w:p>
    <w:p w:rsidR="002F00EF" w:rsidRPr="001F055F" w:rsidRDefault="002F00EF" w:rsidP="002F00EF">
      <w:pPr>
        <w:overflowPunct w:val="0"/>
        <w:autoSpaceDE w:val="0"/>
        <w:autoSpaceDN w:val="0"/>
        <w:adjustRightInd w:val="0"/>
        <w:spacing w:line="360" w:lineRule="auto"/>
        <w:ind w:firstLine="720"/>
        <w:contextualSpacing/>
        <w:jc w:val="both"/>
        <w:textAlignment w:val="baseline"/>
        <w:rPr>
          <w:bCs/>
          <w:iCs/>
          <w:lang w:val="bg-BG" w:eastAsia="en-US"/>
        </w:rPr>
      </w:pPr>
      <w:r w:rsidRPr="001F055F">
        <w:rPr>
          <w:bCs/>
          <w:iCs/>
          <w:lang w:val="bg-BG" w:eastAsia="en-US"/>
        </w:rPr>
        <w:t>Основните елементи</w:t>
      </w:r>
      <w:r w:rsidR="00D33905" w:rsidRPr="001F055F">
        <w:rPr>
          <w:bCs/>
          <w:iCs/>
          <w:lang w:val="bg-BG" w:eastAsia="en-US"/>
        </w:rPr>
        <w:t xml:space="preserve"> на</w:t>
      </w:r>
      <w:r w:rsidRPr="001F055F">
        <w:rPr>
          <w:bCs/>
          <w:iCs/>
          <w:lang w:val="bg-BG" w:eastAsia="en-US"/>
        </w:rPr>
        <w:t xml:space="preserve"> плана са: </w:t>
      </w:r>
    </w:p>
    <w:p w:rsidR="002F00EF" w:rsidRPr="001F055F" w:rsidRDefault="002F00EF" w:rsidP="003E0C84">
      <w:pPr>
        <w:numPr>
          <w:ilvl w:val="0"/>
          <w:numId w:val="105"/>
        </w:numPr>
        <w:overflowPunct w:val="0"/>
        <w:autoSpaceDE w:val="0"/>
        <w:autoSpaceDN w:val="0"/>
        <w:adjustRightInd w:val="0"/>
        <w:spacing w:line="360" w:lineRule="auto"/>
        <w:contextualSpacing/>
        <w:jc w:val="both"/>
        <w:textAlignment w:val="baseline"/>
        <w:rPr>
          <w:bCs/>
          <w:iCs/>
          <w:lang w:val="bg-BG" w:eastAsia="en-US"/>
        </w:rPr>
      </w:pPr>
      <w:r w:rsidRPr="001F055F">
        <w:rPr>
          <w:bCs/>
          <w:iCs/>
          <w:lang w:val="bg-BG" w:eastAsia="en-US"/>
        </w:rPr>
        <w:t xml:space="preserve">заключенията на Предварителната оценка на риска от наводнения; определените Райони със значителен потенциален риск от наводнения (РЗПРН); </w:t>
      </w:r>
    </w:p>
    <w:p w:rsidR="002F00EF" w:rsidRPr="001F055F" w:rsidRDefault="002F00EF" w:rsidP="003E0C84">
      <w:pPr>
        <w:numPr>
          <w:ilvl w:val="0"/>
          <w:numId w:val="105"/>
        </w:numPr>
        <w:overflowPunct w:val="0"/>
        <w:autoSpaceDE w:val="0"/>
        <w:autoSpaceDN w:val="0"/>
        <w:adjustRightInd w:val="0"/>
        <w:spacing w:line="360" w:lineRule="auto"/>
        <w:contextualSpacing/>
        <w:jc w:val="both"/>
        <w:textAlignment w:val="baseline"/>
        <w:rPr>
          <w:bCs/>
          <w:iCs/>
          <w:lang w:val="bg-BG" w:eastAsia="en-US"/>
        </w:rPr>
      </w:pPr>
      <w:r w:rsidRPr="001F055F">
        <w:rPr>
          <w:bCs/>
          <w:iCs/>
          <w:lang w:val="bg-BG" w:eastAsia="en-US"/>
        </w:rPr>
        <w:t>картите на районите под заплаха от наводнения и картите на районите с риск от наводнения; описание на целите за управление на риска от наводнения и определяне на структурни и неструктурни мерки за постигането на тези цели в рамките на всеки район и техния приоритет.</w:t>
      </w:r>
    </w:p>
    <w:p w:rsidR="002F00EF" w:rsidRPr="001F055F" w:rsidRDefault="002F00EF" w:rsidP="002F00EF">
      <w:pPr>
        <w:overflowPunct w:val="0"/>
        <w:autoSpaceDE w:val="0"/>
        <w:autoSpaceDN w:val="0"/>
        <w:adjustRightInd w:val="0"/>
        <w:spacing w:line="360" w:lineRule="auto"/>
        <w:contextualSpacing/>
        <w:jc w:val="both"/>
        <w:textAlignment w:val="baseline"/>
        <w:rPr>
          <w:bCs/>
          <w:iCs/>
          <w:lang w:val="bg-BG" w:eastAsia="en-US"/>
        </w:rPr>
      </w:pPr>
    </w:p>
    <w:p w:rsidR="002F00EF" w:rsidRPr="001F055F" w:rsidRDefault="002F00EF" w:rsidP="002F00EF">
      <w:pPr>
        <w:spacing w:line="360" w:lineRule="auto"/>
        <w:jc w:val="both"/>
        <w:rPr>
          <w:lang w:val="bg-BG"/>
        </w:rPr>
      </w:pPr>
      <w:r w:rsidRPr="001F055F">
        <w:rPr>
          <w:lang w:val="bg-BG"/>
        </w:rPr>
        <w:tab/>
        <w:t xml:space="preserve">Първият етап от Плана за управление на риска от наводнения </w:t>
      </w:r>
      <w:r w:rsidR="00D33905" w:rsidRPr="001F055F">
        <w:rPr>
          <w:lang w:val="bg-BG"/>
        </w:rPr>
        <w:t>е Предварителната оценка на риск</w:t>
      </w:r>
      <w:r w:rsidRPr="001F055F">
        <w:rPr>
          <w:lang w:val="bg-BG"/>
        </w:rPr>
        <w:t>а от наводнения (ПОРН). Основната цел на ПОРН е да осигури оценка на евентуалните рискове от бъдещи наводнения, на базата на налична или лесно достъпна информация, като същата завършва с определянето на Районите със значителен потенциален риск от наводнения, съгласно чл.5 от Директива 2007/60/ЕО и чл.146г от ЗВ.</w:t>
      </w:r>
    </w:p>
    <w:p w:rsidR="002F00EF" w:rsidRPr="001F055F" w:rsidRDefault="002F00EF" w:rsidP="002F00EF">
      <w:pPr>
        <w:spacing w:line="360" w:lineRule="auto"/>
        <w:rPr>
          <w:lang w:val="bg-BG"/>
        </w:rPr>
      </w:pPr>
      <w:r w:rsidRPr="001F055F">
        <w:rPr>
          <w:lang w:val="bg-BG"/>
        </w:rPr>
        <w:tab/>
        <w:t>Унифицирани критерии за класифициране на риска за определяне на РЗПРН, съгласно ПУРН на ЗБР 2016-2021г.</w:t>
      </w:r>
    </w:p>
    <w:p w:rsidR="002F00EF" w:rsidRPr="001F055F" w:rsidRDefault="002F00EF" w:rsidP="002F00EF">
      <w:pPr>
        <w:spacing w:line="360" w:lineRule="auto"/>
        <w:jc w:val="both"/>
        <w:rPr>
          <w:lang w:val="bg-BG"/>
        </w:rPr>
      </w:pPr>
    </w:p>
    <w:p w:rsidR="002F00EF" w:rsidRPr="001F055F" w:rsidRDefault="00C95109" w:rsidP="002F00EF">
      <w:pPr>
        <w:spacing w:line="360" w:lineRule="auto"/>
        <w:jc w:val="both"/>
        <w:rPr>
          <w:lang w:val="bg-BG"/>
        </w:rPr>
      </w:pPr>
      <w:r w:rsidRPr="001F055F">
        <w:rPr>
          <w:lang w:val="bg-BG"/>
        </w:rPr>
        <w:t xml:space="preserve">         Т</w:t>
      </w:r>
      <w:r w:rsidR="002F00EF" w:rsidRPr="001F055F">
        <w:rPr>
          <w:b/>
          <w:lang w:val="bg-BG"/>
        </w:rPr>
        <w:t>аблица:</w:t>
      </w:r>
      <w:r w:rsidR="002F00EF" w:rsidRPr="001F055F">
        <w:rPr>
          <w:lang w:val="bg-BG"/>
        </w:rPr>
        <w:t xml:space="preserve"> Унифицирани критерии за класифициране на риска за определяне на РЗПРН от II –</w:t>
      </w:r>
      <w:r w:rsidR="00D33905" w:rsidRPr="001F055F">
        <w:rPr>
          <w:lang w:val="bg-BG"/>
        </w:rPr>
        <w:t xml:space="preserve"> </w:t>
      </w:r>
      <w:r w:rsidR="002F00EF" w:rsidRPr="001F055F">
        <w:rPr>
          <w:lang w:val="bg-BG"/>
        </w:rPr>
        <w:t>ра  част от Методиката по чл. 187, ал.2, т.6 от Закона за водите, одобрена от Министъра на околната среда и водите</w:t>
      </w:r>
      <w:r w:rsidR="00237E4F" w:rsidRPr="001F055F">
        <w:rPr>
          <w:lang w:val="bg-BG"/>
        </w:rPr>
        <w:t>.</w:t>
      </w:r>
    </w:p>
    <w:p w:rsidR="00237E4F" w:rsidRPr="001F055F" w:rsidRDefault="00237E4F" w:rsidP="002F00EF">
      <w:pPr>
        <w:spacing w:line="360" w:lineRule="auto"/>
        <w:jc w:val="both"/>
        <w:rPr>
          <w:lang w:val="bg-BG"/>
        </w:rPr>
      </w:pPr>
    </w:p>
    <w:p w:rsidR="002F00EF" w:rsidRPr="001F055F" w:rsidRDefault="002F00EF" w:rsidP="002F00EF">
      <w:pPr>
        <w:spacing w:line="360" w:lineRule="auto"/>
        <w:jc w:val="both"/>
        <w:rPr>
          <w:b/>
          <w:lang w:val="bg-BG"/>
        </w:rPr>
      </w:pPr>
      <w:r w:rsidRPr="001F055F">
        <w:rPr>
          <w:b/>
          <w:lang w:val="bg-BG"/>
        </w:rPr>
        <w:t xml:space="preserve">Таблица: Унифицирани критерии за класифициране на риска за определяне </w:t>
      </w:r>
      <w:r w:rsidR="00284E74" w:rsidRPr="001F055F">
        <w:rPr>
          <w:b/>
          <w:lang w:val="bg-BG"/>
        </w:rPr>
        <w:t>на РЗПРН</w:t>
      </w:r>
      <w:r w:rsidR="001C1A54">
        <w:rPr>
          <w:b/>
          <w:lang w:val="bg-BG"/>
        </w:rPr>
        <w:t>, отнасящи се за област Кюстендил</w:t>
      </w:r>
    </w:p>
    <w:tbl>
      <w:tblPr>
        <w:tblW w:w="97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
        <w:gridCol w:w="4684"/>
        <w:gridCol w:w="1140"/>
        <w:gridCol w:w="1001"/>
        <w:gridCol w:w="1200"/>
        <w:gridCol w:w="1200"/>
      </w:tblGrid>
      <w:tr w:rsidR="002F00EF" w:rsidRPr="001F055F" w:rsidTr="00D453FE">
        <w:trPr>
          <w:cantSplit/>
          <w:trHeight w:val="523"/>
        </w:trPr>
        <w:tc>
          <w:tcPr>
            <w:tcW w:w="529"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w:t>
            </w:r>
          </w:p>
        </w:tc>
        <w:tc>
          <w:tcPr>
            <w:tcW w:w="4684"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Критерии по категории</w:t>
            </w:r>
          </w:p>
          <w:p w:rsidR="002F00EF" w:rsidRPr="001F055F" w:rsidRDefault="002F00EF" w:rsidP="00D453FE">
            <w:pPr>
              <w:spacing w:line="360" w:lineRule="auto"/>
              <w:jc w:val="center"/>
              <w:rPr>
                <w:b/>
                <w:bCs/>
                <w:lang w:val="bg-BG"/>
              </w:rPr>
            </w:pPr>
          </w:p>
        </w:tc>
        <w:tc>
          <w:tcPr>
            <w:tcW w:w="1140"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Мерна</w:t>
            </w:r>
          </w:p>
          <w:p w:rsidR="002F00EF" w:rsidRPr="001F055F" w:rsidRDefault="002F00EF" w:rsidP="00D453FE">
            <w:pPr>
              <w:spacing w:line="360" w:lineRule="auto"/>
              <w:jc w:val="center"/>
              <w:rPr>
                <w:b/>
                <w:bCs/>
                <w:lang w:val="bg-BG"/>
              </w:rPr>
            </w:pPr>
            <w:r w:rsidRPr="001F055F">
              <w:rPr>
                <w:b/>
                <w:bCs/>
                <w:lang w:val="bg-BG"/>
              </w:rPr>
              <w:t>единица</w:t>
            </w:r>
          </w:p>
        </w:tc>
        <w:tc>
          <w:tcPr>
            <w:tcW w:w="1001"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Нисък</w:t>
            </w:r>
          </w:p>
        </w:tc>
        <w:tc>
          <w:tcPr>
            <w:tcW w:w="1200"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Среден</w:t>
            </w:r>
          </w:p>
        </w:tc>
        <w:tc>
          <w:tcPr>
            <w:tcW w:w="1200" w:type="dxa"/>
            <w:tcBorders>
              <w:bottom w:val="single" w:sz="4" w:space="0" w:color="auto"/>
            </w:tcBorders>
            <w:shd w:val="clear" w:color="auto" w:fill="auto"/>
            <w:vAlign w:val="center"/>
          </w:tcPr>
          <w:p w:rsidR="002F00EF" w:rsidRPr="001F055F" w:rsidRDefault="002F00EF" w:rsidP="00D453FE">
            <w:pPr>
              <w:spacing w:line="360" w:lineRule="auto"/>
              <w:jc w:val="center"/>
              <w:rPr>
                <w:b/>
                <w:bCs/>
                <w:lang w:val="bg-BG"/>
              </w:rPr>
            </w:pPr>
            <w:r w:rsidRPr="001F055F">
              <w:rPr>
                <w:b/>
                <w:bCs/>
                <w:lang w:val="bg-BG"/>
              </w:rPr>
              <w:t>Висок</w:t>
            </w:r>
          </w:p>
        </w:tc>
      </w:tr>
      <w:tr w:rsidR="002F00EF" w:rsidRPr="001F055F" w:rsidTr="00D33905">
        <w:trPr>
          <w:cantSplit/>
          <w:trHeight w:val="215"/>
        </w:trPr>
        <w:tc>
          <w:tcPr>
            <w:tcW w:w="5213" w:type="dxa"/>
            <w:gridSpan w:val="2"/>
            <w:shd w:val="clear" w:color="auto" w:fill="FFFFFF" w:themeFill="background1"/>
          </w:tcPr>
          <w:p w:rsidR="002F00EF" w:rsidRPr="001F055F" w:rsidRDefault="002F00EF" w:rsidP="00D453FE">
            <w:pPr>
              <w:spacing w:line="360" w:lineRule="auto"/>
              <w:rPr>
                <w:b/>
                <w:lang w:val="bg-BG"/>
              </w:rPr>
            </w:pPr>
            <w:r w:rsidRPr="001F055F">
              <w:rPr>
                <w:b/>
                <w:lang w:val="bg-BG"/>
              </w:rPr>
              <w:t>Човешко здраве</w:t>
            </w:r>
          </w:p>
        </w:tc>
        <w:tc>
          <w:tcPr>
            <w:tcW w:w="1140" w:type="dxa"/>
            <w:shd w:val="clear" w:color="auto" w:fill="FFFFFF" w:themeFill="background1"/>
          </w:tcPr>
          <w:p w:rsidR="002F00EF" w:rsidRPr="001F055F" w:rsidRDefault="002F00EF" w:rsidP="00D453FE">
            <w:pPr>
              <w:spacing w:line="360" w:lineRule="auto"/>
              <w:rPr>
                <w:lang w:val="bg-BG"/>
              </w:rPr>
            </w:pPr>
            <w:r w:rsidRPr="001F055F">
              <w:rPr>
                <w:lang w:val="bg-BG"/>
              </w:rPr>
              <w:t> </w:t>
            </w:r>
          </w:p>
        </w:tc>
        <w:tc>
          <w:tcPr>
            <w:tcW w:w="1001" w:type="dxa"/>
            <w:shd w:val="clear" w:color="auto" w:fill="FFFFFF" w:themeFill="background1"/>
          </w:tcPr>
          <w:p w:rsidR="002F00EF" w:rsidRPr="001F055F" w:rsidRDefault="002F00EF" w:rsidP="00D453FE">
            <w:pPr>
              <w:spacing w:line="360" w:lineRule="auto"/>
              <w:rPr>
                <w:lang w:val="bg-BG"/>
              </w:rPr>
            </w:pPr>
            <w:r w:rsidRPr="001F055F">
              <w:rPr>
                <w:lang w:val="bg-BG"/>
              </w:rPr>
              <w:t> </w:t>
            </w:r>
          </w:p>
        </w:tc>
        <w:tc>
          <w:tcPr>
            <w:tcW w:w="1200" w:type="dxa"/>
            <w:shd w:val="clear" w:color="auto" w:fill="FFFFFF" w:themeFill="background1"/>
          </w:tcPr>
          <w:p w:rsidR="002F00EF" w:rsidRPr="001F055F" w:rsidRDefault="002F00EF" w:rsidP="00D453FE">
            <w:pPr>
              <w:spacing w:line="360" w:lineRule="auto"/>
              <w:rPr>
                <w:lang w:val="bg-BG"/>
              </w:rPr>
            </w:pPr>
            <w:r w:rsidRPr="001F055F">
              <w:rPr>
                <w:lang w:val="bg-BG"/>
              </w:rPr>
              <w:t> </w:t>
            </w:r>
          </w:p>
        </w:tc>
        <w:tc>
          <w:tcPr>
            <w:tcW w:w="1200" w:type="dxa"/>
            <w:shd w:val="clear" w:color="auto" w:fill="FFFFFF" w:themeFill="background1"/>
          </w:tcPr>
          <w:p w:rsidR="002F00EF" w:rsidRPr="001F055F" w:rsidRDefault="002F00EF" w:rsidP="00D453FE">
            <w:pPr>
              <w:spacing w:line="360" w:lineRule="auto"/>
              <w:rPr>
                <w:lang w:val="bg-BG"/>
              </w:rPr>
            </w:pPr>
            <w:r w:rsidRPr="001F055F">
              <w:rPr>
                <w:lang w:val="bg-BG"/>
              </w:rPr>
              <w:t> </w:t>
            </w: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Засегнати  (пострадали) жители</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300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1 500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3 000</w:t>
            </w:r>
          </w:p>
        </w:tc>
      </w:tr>
      <w:tr w:rsidR="002F00EF" w:rsidRPr="001F055F" w:rsidTr="00D453FE">
        <w:trPr>
          <w:cantSplit/>
          <w:trHeight w:val="425"/>
        </w:trPr>
        <w:tc>
          <w:tcPr>
            <w:tcW w:w="529" w:type="dxa"/>
            <w:vMerge/>
          </w:tcPr>
          <w:p w:rsidR="002F00EF" w:rsidRPr="001F055F" w:rsidRDefault="002F00EF" w:rsidP="00D453FE">
            <w:pPr>
              <w:spacing w:line="360" w:lineRule="auto"/>
              <w:jc w:val="center"/>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jc w:val="center"/>
              <w:rPr>
                <w:lang w:val="bg-BG"/>
              </w:rPr>
            </w:pPr>
            <w:r w:rsidRPr="001F055F">
              <w:rPr>
                <w:lang w:val="bg-BG"/>
              </w:rPr>
              <w:t>2</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Засегнати елементи от критичната инфраструктура или засегнати сгради с обществено значение (болници, училища; и др.)</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3</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6</w:t>
            </w:r>
          </w:p>
        </w:tc>
      </w:tr>
      <w:tr w:rsidR="002F00EF" w:rsidRPr="001F055F" w:rsidTr="00D453FE">
        <w:trPr>
          <w:cantSplit/>
          <w:trHeight w:val="425"/>
        </w:trPr>
        <w:tc>
          <w:tcPr>
            <w:tcW w:w="529" w:type="dxa"/>
            <w:vMerge/>
          </w:tcPr>
          <w:p w:rsidR="002F00EF" w:rsidRPr="001F055F" w:rsidRDefault="002F00EF" w:rsidP="00D453FE">
            <w:pPr>
              <w:spacing w:line="360" w:lineRule="auto"/>
              <w:jc w:val="center"/>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tcPr>
          <w:p w:rsidR="002F00EF" w:rsidRPr="001F055F" w:rsidRDefault="002F00EF" w:rsidP="00D453FE">
            <w:pPr>
              <w:spacing w:line="360" w:lineRule="auto"/>
              <w:jc w:val="center"/>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jc w:val="center"/>
              <w:rPr>
                <w:lang w:val="bg-BG"/>
              </w:rPr>
            </w:pPr>
            <w:r w:rsidRPr="001F055F">
              <w:rPr>
                <w:lang w:val="bg-BG"/>
              </w:rPr>
              <w:t>3</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Кладенци и помпени станции за обществено питейно водоснабдяване</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4</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18</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38</w:t>
            </w:r>
          </w:p>
        </w:tc>
      </w:tr>
      <w:tr w:rsidR="002F00EF" w:rsidRPr="001F055F" w:rsidTr="00D453FE">
        <w:trPr>
          <w:cantSplit/>
          <w:trHeight w:val="425"/>
        </w:trPr>
        <w:tc>
          <w:tcPr>
            <w:tcW w:w="529" w:type="dxa"/>
            <w:vMerge/>
            <w:tcBorders>
              <w:bottom w:val="single" w:sz="4" w:space="0" w:color="auto"/>
            </w:tcBorders>
          </w:tcPr>
          <w:p w:rsidR="002F00EF" w:rsidRPr="001F055F" w:rsidRDefault="002F00EF" w:rsidP="00D453FE">
            <w:pPr>
              <w:spacing w:line="360" w:lineRule="auto"/>
              <w:rPr>
                <w:lang w:val="bg-BG"/>
              </w:rPr>
            </w:pPr>
          </w:p>
        </w:tc>
        <w:tc>
          <w:tcPr>
            <w:tcW w:w="4684" w:type="dxa"/>
            <w:vMerge/>
            <w:tcBorders>
              <w:bottom w:val="single" w:sz="4" w:space="0" w:color="auto"/>
            </w:tcBorders>
          </w:tcPr>
          <w:p w:rsidR="002F00EF" w:rsidRPr="001F055F" w:rsidRDefault="002F00EF" w:rsidP="00D453FE">
            <w:pPr>
              <w:spacing w:line="360" w:lineRule="auto"/>
              <w:rPr>
                <w:lang w:val="bg-BG"/>
              </w:rPr>
            </w:pPr>
          </w:p>
        </w:tc>
        <w:tc>
          <w:tcPr>
            <w:tcW w:w="114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001"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r>
      <w:tr w:rsidR="002F00EF" w:rsidRPr="001F055F" w:rsidTr="00D33905">
        <w:trPr>
          <w:cantSplit/>
          <w:trHeight w:val="370"/>
        </w:trPr>
        <w:tc>
          <w:tcPr>
            <w:tcW w:w="5213" w:type="dxa"/>
            <w:gridSpan w:val="2"/>
            <w:shd w:val="clear" w:color="auto" w:fill="FFFFFF" w:themeFill="background1"/>
          </w:tcPr>
          <w:p w:rsidR="002F00EF" w:rsidRPr="001F055F" w:rsidRDefault="002F00EF" w:rsidP="00D453FE">
            <w:pPr>
              <w:spacing w:line="360" w:lineRule="auto"/>
              <w:rPr>
                <w:b/>
                <w:lang w:val="bg-BG"/>
              </w:rPr>
            </w:pPr>
            <w:r w:rsidRPr="001F055F">
              <w:rPr>
                <w:b/>
                <w:lang w:val="bg-BG"/>
              </w:rPr>
              <w:t>Стопанска дейност</w:t>
            </w:r>
          </w:p>
        </w:tc>
        <w:tc>
          <w:tcPr>
            <w:tcW w:w="1140" w:type="dxa"/>
            <w:shd w:val="clear" w:color="auto" w:fill="FFFFFF" w:themeFill="background1"/>
            <w:vAlign w:val="center"/>
          </w:tcPr>
          <w:p w:rsidR="002F00EF" w:rsidRPr="001F055F" w:rsidRDefault="002F00EF" w:rsidP="00D453FE">
            <w:pPr>
              <w:spacing w:line="360" w:lineRule="auto"/>
              <w:jc w:val="center"/>
              <w:rPr>
                <w:lang w:val="bg-BG"/>
              </w:rPr>
            </w:pPr>
          </w:p>
        </w:tc>
        <w:tc>
          <w:tcPr>
            <w:tcW w:w="1001"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4</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Магистрали, І и ІІ клас, жп, мостове, летища, преносни мрежи и друга линейна инфраструктура</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5</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10</w:t>
            </w: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5</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Магистрали, І и ІІ клас, жп, мостове, летища, преносни мрежи и друга линейна инфраструктура</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м</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1 000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5 000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10 000</w:t>
            </w: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370"/>
        </w:trPr>
        <w:tc>
          <w:tcPr>
            <w:tcW w:w="529" w:type="dxa"/>
            <w:shd w:val="clear" w:color="auto" w:fill="auto"/>
          </w:tcPr>
          <w:p w:rsidR="002F00EF" w:rsidRPr="001F055F" w:rsidRDefault="002F00EF" w:rsidP="00D453FE">
            <w:pPr>
              <w:spacing w:line="360" w:lineRule="auto"/>
              <w:rPr>
                <w:lang w:val="bg-BG"/>
              </w:rPr>
            </w:pPr>
            <w:r w:rsidRPr="001F055F">
              <w:rPr>
                <w:lang w:val="bg-BG"/>
              </w:rPr>
              <w:t>6</w:t>
            </w:r>
          </w:p>
        </w:tc>
        <w:tc>
          <w:tcPr>
            <w:tcW w:w="4684" w:type="dxa"/>
            <w:shd w:val="clear" w:color="auto" w:fill="auto"/>
          </w:tcPr>
          <w:p w:rsidR="002F00EF" w:rsidRPr="001F055F" w:rsidRDefault="002F00EF" w:rsidP="00D453FE">
            <w:pPr>
              <w:spacing w:line="360" w:lineRule="auto"/>
              <w:rPr>
                <w:lang w:val="bg-BG"/>
              </w:rPr>
            </w:pPr>
            <w:r w:rsidRPr="001F055F">
              <w:rPr>
                <w:lang w:val="bg-BG"/>
              </w:rPr>
              <w:t>Засегнати селскостопански площи</w:t>
            </w:r>
          </w:p>
        </w:tc>
        <w:tc>
          <w:tcPr>
            <w:tcW w:w="1140" w:type="dxa"/>
            <w:shd w:val="clear" w:color="auto" w:fill="auto"/>
          </w:tcPr>
          <w:p w:rsidR="002F00EF" w:rsidRPr="001F055F" w:rsidRDefault="002F00EF" w:rsidP="00D453FE">
            <w:pPr>
              <w:spacing w:line="360" w:lineRule="auto"/>
              <w:jc w:val="center"/>
              <w:rPr>
                <w:lang w:val="bg-BG"/>
              </w:rPr>
            </w:pPr>
            <w:r w:rsidRPr="001F055F">
              <w:rPr>
                <w:lang w:val="bg-BG"/>
              </w:rPr>
              <w:t>дка</w:t>
            </w:r>
          </w:p>
        </w:tc>
        <w:tc>
          <w:tcPr>
            <w:tcW w:w="1001" w:type="dxa"/>
            <w:shd w:val="clear" w:color="auto" w:fill="auto"/>
          </w:tcPr>
          <w:p w:rsidR="002F00EF" w:rsidRPr="001F055F" w:rsidRDefault="002F00EF" w:rsidP="00D453FE">
            <w:pPr>
              <w:spacing w:line="360" w:lineRule="auto"/>
              <w:jc w:val="center"/>
              <w:rPr>
                <w:lang w:val="bg-BG"/>
              </w:rPr>
            </w:pPr>
            <w:r w:rsidRPr="001F055F">
              <w:rPr>
                <w:lang w:val="bg-BG"/>
              </w:rPr>
              <w:t>6 000</w:t>
            </w:r>
          </w:p>
        </w:tc>
        <w:tc>
          <w:tcPr>
            <w:tcW w:w="1200" w:type="dxa"/>
            <w:shd w:val="clear" w:color="auto" w:fill="auto"/>
          </w:tcPr>
          <w:p w:rsidR="002F00EF" w:rsidRPr="001F055F" w:rsidRDefault="002F00EF" w:rsidP="00D453FE">
            <w:pPr>
              <w:spacing w:line="360" w:lineRule="auto"/>
              <w:jc w:val="center"/>
              <w:rPr>
                <w:lang w:val="bg-BG"/>
              </w:rPr>
            </w:pPr>
            <w:r w:rsidRPr="001F055F">
              <w:rPr>
                <w:lang w:val="bg-BG"/>
              </w:rPr>
              <w:t>30 000</w:t>
            </w:r>
          </w:p>
        </w:tc>
        <w:tc>
          <w:tcPr>
            <w:tcW w:w="1200" w:type="dxa"/>
            <w:shd w:val="clear" w:color="auto" w:fill="auto"/>
          </w:tcPr>
          <w:p w:rsidR="002F00EF" w:rsidRPr="001F055F" w:rsidRDefault="002F00EF" w:rsidP="00D453FE">
            <w:pPr>
              <w:spacing w:line="360" w:lineRule="auto"/>
              <w:jc w:val="center"/>
              <w:rPr>
                <w:lang w:val="bg-BG"/>
              </w:rPr>
            </w:pPr>
            <w:r w:rsidRPr="001F055F">
              <w:rPr>
                <w:lang w:val="bg-BG"/>
              </w:rPr>
              <w:t>65 000</w:t>
            </w: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7</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 xml:space="preserve">Обобщена икономическа стойност </w:t>
            </w:r>
            <w:r w:rsidRPr="001F055F">
              <w:rPr>
                <w:bCs/>
                <w:lang w:val="bg-BG"/>
              </w:rPr>
              <w:t>на щети</w:t>
            </w:r>
            <w:r w:rsidRPr="001F055F">
              <w:rPr>
                <w:lang w:val="bg-BG"/>
              </w:rPr>
              <w:t xml:space="preserve"> (за минали наводнения)</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лв.</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700 000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3 000 000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7 000 000</w:t>
            </w:r>
          </w:p>
        </w:tc>
      </w:tr>
      <w:tr w:rsidR="002F00EF" w:rsidRPr="001F055F" w:rsidTr="00D453FE">
        <w:trPr>
          <w:cantSplit/>
          <w:trHeight w:val="425"/>
        </w:trPr>
        <w:tc>
          <w:tcPr>
            <w:tcW w:w="529" w:type="dxa"/>
            <w:vMerge/>
            <w:tcBorders>
              <w:bottom w:val="single" w:sz="4" w:space="0" w:color="auto"/>
            </w:tcBorders>
          </w:tcPr>
          <w:p w:rsidR="002F00EF" w:rsidRPr="001F055F" w:rsidRDefault="002F00EF" w:rsidP="00D453FE">
            <w:pPr>
              <w:spacing w:line="360" w:lineRule="auto"/>
              <w:rPr>
                <w:lang w:val="bg-BG"/>
              </w:rPr>
            </w:pPr>
          </w:p>
        </w:tc>
        <w:tc>
          <w:tcPr>
            <w:tcW w:w="4684" w:type="dxa"/>
            <w:vMerge/>
            <w:tcBorders>
              <w:bottom w:val="single" w:sz="4" w:space="0" w:color="auto"/>
            </w:tcBorders>
          </w:tcPr>
          <w:p w:rsidR="002F00EF" w:rsidRPr="001F055F" w:rsidRDefault="002F00EF" w:rsidP="00D453FE">
            <w:pPr>
              <w:spacing w:line="360" w:lineRule="auto"/>
              <w:rPr>
                <w:lang w:val="bg-BG"/>
              </w:rPr>
            </w:pPr>
          </w:p>
        </w:tc>
        <w:tc>
          <w:tcPr>
            <w:tcW w:w="114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001"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r>
      <w:tr w:rsidR="002F00EF" w:rsidRPr="001F055F" w:rsidTr="00D33905">
        <w:trPr>
          <w:cantSplit/>
          <w:trHeight w:val="370"/>
        </w:trPr>
        <w:tc>
          <w:tcPr>
            <w:tcW w:w="5213" w:type="dxa"/>
            <w:gridSpan w:val="2"/>
            <w:shd w:val="clear" w:color="auto" w:fill="FFFFFF" w:themeFill="background1"/>
          </w:tcPr>
          <w:p w:rsidR="002F00EF" w:rsidRPr="001F055F" w:rsidRDefault="002F00EF" w:rsidP="00D453FE">
            <w:pPr>
              <w:spacing w:line="360" w:lineRule="auto"/>
              <w:rPr>
                <w:b/>
                <w:lang w:val="bg-BG"/>
              </w:rPr>
            </w:pPr>
            <w:r w:rsidRPr="001F055F">
              <w:rPr>
                <w:b/>
                <w:lang w:val="bg-BG"/>
              </w:rPr>
              <w:t xml:space="preserve">Околна среда </w:t>
            </w:r>
          </w:p>
        </w:tc>
        <w:tc>
          <w:tcPr>
            <w:tcW w:w="1140" w:type="dxa"/>
            <w:shd w:val="clear" w:color="auto" w:fill="FFFFFF" w:themeFill="background1"/>
            <w:vAlign w:val="center"/>
          </w:tcPr>
          <w:p w:rsidR="002F00EF" w:rsidRPr="001F055F" w:rsidRDefault="002F00EF" w:rsidP="00D453FE">
            <w:pPr>
              <w:spacing w:line="360" w:lineRule="auto"/>
              <w:jc w:val="center"/>
              <w:rPr>
                <w:lang w:val="bg-BG"/>
              </w:rPr>
            </w:pPr>
          </w:p>
        </w:tc>
        <w:tc>
          <w:tcPr>
            <w:tcW w:w="1001"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r>
      <w:tr w:rsidR="002F00EF" w:rsidRPr="001F055F" w:rsidTr="00D453FE">
        <w:trPr>
          <w:cantSplit/>
          <w:trHeight w:val="399"/>
        </w:trPr>
        <w:tc>
          <w:tcPr>
            <w:tcW w:w="529" w:type="dxa"/>
            <w:shd w:val="clear" w:color="auto" w:fill="auto"/>
          </w:tcPr>
          <w:p w:rsidR="002F00EF" w:rsidRPr="001F055F" w:rsidRDefault="002F00EF" w:rsidP="00D453FE">
            <w:pPr>
              <w:spacing w:line="360" w:lineRule="auto"/>
              <w:rPr>
                <w:lang w:val="bg-BG"/>
              </w:rPr>
            </w:pPr>
            <w:r w:rsidRPr="001F055F">
              <w:rPr>
                <w:lang w:val="bg-BG"/>
              </w:rPr>
              <w:t>8</w:t>
            </w:r>
          </w:p>
        </w:tc>
        <w:tc>
          <w:tcPr>
            <w:tcW w:w="4684" w:type="dxa"/>
            <w:shd w:val="clear" w:color="auto" w:fill="auto"/>
          </w:tcPr>
          <w:p w:rsidR="002F00EF" w:rsidRPr="001F055F" w:rsidRDefault="002F00EF" w:rsidP="00D453FE">
            <w:pPr>
              <w:spacing w:line="360" w:lineRule="auto"/>
              <w:rPr>
                <w:lang w:val="bg-BG"/>
              </w:rPr>
            </w:pPr>
            <w:r w:rsidRPr="001F055F">
              <w:rPr>
                <w:lang w:val="bg-BG"/>
              </w:rPr>
              <w:t xml:space="preserve">Канализации на населени места - </w:t>
            </w:r>
            <w:r w:rsidRPr="001F055F">
              <w:rPr>
                <w:bCs/>
                <w:lang w:val="bg-BG"/>
              </w:rPr>
              <w:t>заустване на общински канализации  или ГПСОВ</w:t>
            </w:r>
          </w:p>
        </w:tc>
        <w:tc>
          <w:tcPr>
            <w:tcW w:w="1140" w:type="dxa"/>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shd w:val="clear" w:color="auto" w:fill="auto"/>
          </w:tcPr>
          <w:p w:rsidR="002F00EF" w:rsidRPr="001F055F" w:rsidRDefault="002F00EF" w:rsidP="00D453FE">
            <w:pPr>
              <w:spacing w:line="360" w:lineRule="auto"/>
              <w:jc w:val="center"/>
              <w:rPr>
                <w:lang w:val="bg-BG"/>
              </w:rPr>
            </w:pPr>
            <w:r w:rsidRPr="001F055F">
              <w:rPr>
                <w:lang w:val="bg-BG"/>
              </w:rPr>
              <w:t>1</w:t>
            </w:r>
          </w:p>
        </w:tc>
        <w:tc>
          <w:tcPr>
            <w:tcW w:w="1200" w:type="dxa"/>
            <w:shd w:val="clear" w:color="auto" w:fill="auto"/>
          </w:tcPr>
          <w:p w:rsidR="002F00EF" w:rsidRPr="001F055F" w:rsidRDefault="002F00EF" w:rsidP="00D453FE">
            <w:pPr>
              <w:spacing w:line="360" w:lineRule="auto"/>
              <w:jc w:val="center"/>
              <w:rPr>
                <w:lang w:val="bg-BG"/>
              </w:rPr>
            </w:pPr>
            <w:r w:rsidRPr="001F055F">
              <w:rPr>
                <w:lang w:val="bg-BG"/>
              </w:rPr>
              <w:t>2</w:t>
            </w:r>
          </w:p>
        </w:tc>
        <w:tc>
          <w:tcPr>
            <w:tcW w:w="1200" w:type="dxa"/>
            <w:shd w:val="clear" w:color="auto" w:fill="auto"/>
          </w:tcPr>
          <w:p w:rsidR="002F00EF" w:rsidRPr="001F055F" w:rsidRDefault="002F00EF" w:rsidP="00D453FE">
            <w:pPr>
              <w:spacing w:line="360" w:lineRule="auto"/>
              <w:jc w:val="center"/>
              <w:rPr>
                <w:lang w:val="bg-BG"/>
              </w:rPr>
            </w:pPr>
            <w:r w:rsidRPr="001F055F">
              <w:rPr>
                <w:lang w:val="bg-BG"/>
              </w:rPr>
              <w:t>5</w:t>
            </w: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9</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Засегнати защитени територии: питейни води, зони по ЗЗТ, Натура 2000</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2</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5</w:t>
            </w: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jc w:val="center"/>
              <w:rPr>
                <w:lang w:val="bg-BG"/>
              </w:rPr>
            </w:pPr>
          </w:p>
        </w:tc>
        <w:tc>
          <w:tcPr>
            <w:tcW w:w="1001"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c>
          <w:tcPr>
            <w:tcW w:w="1200" w:type="dxa"/>
            <w:vMerge/>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10</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IPPC и SEVESO предприятия и др. (PRTR) от ИАОС, МОСВ, БД ивици</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r>
      <w:tr w:rsidR="002F00EF" w:rsidRPr="001F055F" w:rsidTr="00D453FE">
        <w:trPr>
          <w:cantSplit/>
          <w:trHeight w:val="425"/>
        </w:trPr>
        <w:tc>
          <w:tcPr>
            <w:tcW w:w="529" w:type="dxa"/>
            <w:vMerge/>
            <w:tcBorders>
              <w:bottom w:val="single" w:sz="4" w:space="0" w:color="auto"/>
            </w:tcBorders>
          </w:tcPr>
          <w:p w:rsidR="002F00EF" w:rsidRPr="001F055F" w:rsidRDefault="002F00EF" w:rsidP="00D453FE">
            <w:pPr>
              <w:spacing w:line="360" w:lineRule="auto"/>
              <w:rPr>
                <w:lang w:val="bg-BG"/>
              </w:rPr>
            </w:pPr>
          </w:p>
        </w:tc>
        <w:tc>
          <w:tcPr>
            <w:tcW w:w="4684" w:type="dxa"/>
            <w:vMerge/>
            <w:tcBorders>
              <w:bottom w:val="single" w:sz="4" w:space="0" w:color="auto"/>
            </w:tcBorders>
          </w:tcPr>
          <w:p w:rsidR="002F00EF" w:rsidRPr="001F055F" w:rsidRDefault="002F00EF" w:rsidP="00D453FE">
            <w:pPr>
              <w:spacing w:line="360" w:lineRule="auto"/>
              <w:rPr>
                <w:lang w:val="bg-BG"/>
              </w:rPr>
            </w:pPr>
          </w:p>
        </w:tc>
        <w:tc>
          <w:tcPr>
            <w:tcW w:w="114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001"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c>
          <w:tcPr>
            <w:tcW w:w="1200" w:type="dxa"/>
            <w:vMerge/>
            <w:tcBorders>
              <w:bottom w:val="single" w:sz="4" w:space="0" w:color="auto"/>
            </w:tcBorders>
            <w:vAlign w:val="center"/>
          </w:tcPr>
          <w:p w:rsidR="002F00EF" w:rsidRPr="001F055F" w:rsidRDefault="002F00EF" w:rsidP="00D453FE">
            <w:pPr>
              <w:spacing w:line="360" w:lineRule="auto"/>
              <w:jc w:val="center"/>
              <w:rPr>
                <w:lang w:val="bg-BG"/>
              </w:rPr>
            </w:pPr>
          </w:p>
        </w:tc>
      </w:tr>
      <w:tr w:rsidR="002F00EF" w:rsidRPr="001F055F" w:rsidTr="00D33905">
        <w:trPr>
          <w:cantSplit/>
          <w:trHeight w:val="370"/>
        </w:trPr>
        <w:tc>
          <w:tcPr>
            <w:tcW w:w="5213" w:type="dxa"/>
            <w:gridSpan w:val="2"/>
            <w:shd w:val="clear" w:color="auto" w:fill="FFFFFF" w:themeFill="background1"/>
          </w:tcPr>
          <w:p w:rsidR="002F00EF" w:rsidRPr="001F055F" w:rsidRDefault="002F00EF" w:rsidP="00D453FE">
            <w:pPr>
              <w:spacing w:line="360" w:lineRule="auto"/>
              <w:rPr>
                <w:b/>
                <w:lang w:val="bg-BG"/>
              </w:rPr>
            </w:pPr>
            <w:r w:rsidRPr="001F055F">
              <w:rPr>
                <w:b/>
                <w:lang w:val="bg-BG"/>
              </w:rPr>
              <w:t>Културно наследство</w:t>
            </w:r>
          </w:p>
        </w:tc>
        <w:tc>
          <w:tcPr>
            <w:tcW w:w="1140" w:type="dxa"/>
            <w:shd w:val="clear" w:color="auto" w:fill="FFFFFF" w:themeFill="background1"/>
            <w:vAlign w:val="center"/>
          </w:tcPr>
          <w:p w:rsidR="002F00EF" w:rsidRPr="001F055F" w:rsidRDefault="002F00EF" w:rsidP="00D453FE">
            <w:pPr>
              <w:spacing w:line="360" w:lineRule="auto"/>
              <w:jc w:val="center"/>
              <w:rPr>
                <w:lang w:val="bg-BG"/>
              </w:rPr>
            </w:pPr>
          </w:p>
        </w:tc>
        <w:tc>
          <w:tcPr>
            <w:tcW w:w="1001"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c>
          <w:tcPr>
            <w:tcW w:w="1200" w:type="dxa"/>
            <w:shd w:val="clear" w:color="auto" w:fill="FFFFFF" w:themeFill="background1"/>
            <w:vAlign w:val="center"/>
          </w:tcPr>
          <w:p w:rsidR="002F00EF" w:rsidRPr="001F055F" w:rsidRDefault="002F00EF" w:rsidP="00D453FE">
            <w:pPr>
              <w:spacing w:line="360" w:lineRule="auto"/>
              <w:jc w:val="center"/>
              <w:rPr>
                <w:lang w:val="bg-BG"/>
              </w:rPr>
            </w:pPr>
          </w:p>
        </w:tc>
      </w:tr>
      <w:tr w:rsidR="002F00EF" w:rsidRPr="001F055F" w:rsidTr="00D453FE">
        <w:trPr>
          <w:cantSplit/>
          <w:trHeight w:val="425"/>
        </w:trPr>
        <w:tc>
          <w:tcPr>
            <w:tcW w:w="529" w:type="dxa"/>
            <w:vMerge w:val="restart"/>
            <w:shd w:val="clear" w:color="auto" w:fill="auto"/>
          </w:tcPr>
          <w:p w:rsidR="002F00EF" w:rsidRPr="001F055F" w:rsidRDefault="002F00EF" w:rsidP="00D453FE">
            <w:pPr>
              <w:spacing w:line="360" w:lineRule="auto"/>
              <w:rPr>
                <w:lang w:val="bg-BG"/>
              </w:rPr>
            </w:pPr>
            <w:r w:rsidRPr="001F055F">
              <w:rPr>
                <w:lang w:val="bg-BG"/>
              </w:rPr>
              <w:t>11</w:t>
            </w:r>
          </w:p>
        </w:tc>
        <w:tc>
          <w:tcPr>
            <w:tcW w:w="4684" w:type="dxa"/>
            <w:vMerge w:val="restart"/>
            <w:shd w:val="clear" w:color="auto" w:fill="auto"/>
          </w:tcPr>
          <w:p w:rsidR="002F00EF" w:rsidRPr="001F055F" w:rsidRDefault="002F00EF" w:rsidP="00D453FE">
            <w:pPr>
              <w:spacing w:line="360" w:lineRule="auto"/>
              <w:rPr>
                <w:lang w:val="bg-BG"/>
              </w:rPr>
            </w:pPr>
            <w:r w:rsidRPr="001F055F">
              <w:rPr>
                <w:lang w:val="bg-BG"/>
              </w:rPr>
              <w:t>Културно исторически паметници от ЮНЕСКО и национално значение</w:t>
            </w:r>
          </w:p>
        </w:tc>
        <w:tc>
          <w:tcPr>
            <w:tcW w:w="1140" w:type="dxa"/>
            <w:vMerge w:val="restart"/>
            <w:shd w:val="clear" w:color="auto" w:fill="auto"/>
          </w:tcPr>
          <w:p w:rsidR="002F00EF" w:rsidRPr="001F055F" w:rsidRDefault="002F00EF" w:rsidP="00D453FE">
            <w:pPr>
              <w:spacing w:line="360" w:lineRule="auto"/>
              <w:jc w:val="center"/>
              <w:rPr>
                <w:lang w:val="bg-BG"/>
              </w:rPr>
            </w:pPr>
            <w:r w:rsidRPr="001F055F">
              <w:rPr>
                <w:lang w:val="bg-BG"/>
              </w:rPr>
              <w:t>брой</w:t>
            </w:r>
          </w:p>
        </w:tc>
        <w:tc>
          <w:tcPr>
            <w:tcW w:w="1001" w:type="dxa"/>
            <w:vMerge w:val="restart"/>
            <w:shd w:val="clear" w:color="auto" w:fill="auto"/>
          </w:tcPr>
          <w:p w:rsidR="002F00EF" w:rsidRPr="001F055F" w:rsidRDefault="002F00EF" w:rsidP="00D453FE">
            <w:pPr>
              <w:spacing w:line="360" w:lineRule="auto"/>
              <w:jc w:val="center"/>
              <w:rPr>
                <w:lang w:val="bg-BG"/>
              </w:rPr>
            </w:pPr>
            <w:r w:rsidRPr="001F055F">
              <w:rPr>
                <w:lang w:val="bg-BG"/>
              </w:rPr>
              <w:t>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0</w:t>
            </w:r>
          </w:p>
        </w:tc>
        <w:tc>
          <w:tcPr>
            <w:tcW w:w="1200" w:type="dxa"/>
            <w:vMerge w:val="restart"/>
            <w:shd w:val="clear" w:color="auto" w:fill="auto"/>
          </w:tcPr>
          <w:p w:rsidR="002F00EF" w:rsidRPr="001F055F" w:rsidRDefault="002F00EF" w:rsidP="00D453FE">
            <w:pPr>
              <w:spacing w:line="360" w:lineRule="auto"/>
              <w:jc w:val="center"/>
              <w:rPr>
                <w:lang w:val="bg-BG"/>
              </w:rPr>
            </w:pPr>
            <w:r w:rsidRPr="001F055F">
              <w:rPr>
                <w:lang w:val="bg-BG"/>
              </w:rPr>
              <w:t>1</w:t>
            </w:r>
          </w:p>
        </w:tc>
      </w:tr>
      <w:tr w:rsidR="002F00EF" w:rsidRPr="001F055F" w:rsidTr="00D453FE">
        <w:trPr>
          <w:cantSplit/>
          <w:trHeight w:val="425"/>
        </w:trPr>
        <w:tc>
          <w:tcPr>
            <w:tcW w:w="529" w:type="dxa"/>
            <w:vMerge/>
          </w:tcPr>
          <w:p w:rsidR="002F00EF" w:rsidRPr="001F055F" w:rsidRDefault="002F00EF" w:rsidP="00D453FE">
            <w:pPr>
              <w:spacing w:line="360" w:lineRule="auto"/>
              <w:rPr>
                <w:lang w:val="bg-BG"/>
              </w:rPr>
            </w:pPr>
          </w:p>
        </w:tc>
        <w:tc>
          <w:tcPr>
            <w:tcW w:w="4684" w:type="dxa"/>
            <w:vMerge/>
          </w:tcPr>
          <w:p w:rsidR="002F00EF" w:rsidRPr="001F055F" w:rsidRDefault="002F00EF" w:rsidP="00D453FE">
            <w:pPr>
              <w:spacing w:line="360" w:lineRule="auto"/>
              <w:rPr>
                <w:lang w:val="bg-BG"/>
              </w:rPr>
            </w:pPr>
          </w:p>
        </w:tc>
        <w:tc>
          <w:tcPr>
            <w:tcW w:w="1140" w:type="dxa"/>
            <w:vMerge/>
          </w:tcPr>
          <w:p w:rsidR="002F00EF" w:rsidRPr="001F055F" w:rsidRDefault="002F00EF" w:rsidP="00D453FE">
            <w:pPr>
              <w:spacing w:line="360" w:lineRule="auto"/>
              <w:rPr>
                <w:lang w:val="bg-BG"/>
              </w:rPr>
            </w:pPr>
          </w:p>
        </w:tc>
        <w:tc>
          <w:tcPr>
            <w:tcW w:w="1001" w:type="dxa"/>
            <w:vMerge/>
          </w:tcPr>
          <w:p w:rsidR="002F00EF" w:rsidRPr="001F055F" w:rsidRDefault="002F00EF" w:rsidP="00D453FE">
            <w:pPr>
              <w:spacing w:line="360" w:lineRule="auto"/>
              <w:rPr>
                <w:lang w:val="bg-BG"/>
              </w:rPr>
            </w:pPr>
          </w:p>
        </w:tc>
        <w:tc>
          <w:tcPr>
            <w:tcW w:w="1200" w:type="dxa"/>
            <w:vMerge/>
          </w:tcPr>
          <w:p w:rsidR="002F00EF" w:rsidRPr="001F055F" w:rsidRDefault="002F00EF" w:rsidP="00D453FE">
            <w:pPr>
              <w:spacing w:line="360" w:lineRule="auto"/>
              <w:rPr>
                <w:lang w:val="bg-BG"/>
              </w:rPr>
            </w:pPr>
          </w:p>
        </w:tc>
        <w:tc>
          <w:tcPr>
            <w:tcW w:w="1200" w:type="dxa"/>
            <w:vMerge/>
          </w:tcPr>
          <w:p w:rsidR="002F00EF" w:rsidRPr="001F055F" w:rsidRDefault="002F00EF" w:rsidP="00D453FE">
            <w:pPr>
              <w:spacing w:line="360" w:lineRule="auto"/>
              <w:rPr>
                <w:lang w:val="bg-BG"/>
              </w:rPr>
            </w:pPr>
          </w:p>
        </w:tc>
      </w:tr>
    </w:tbl>
    <w:p w:rsidR="002F00EF" w:rsidRPr="001F055F" w:rsidRDefault="002F00EF" w:rsidP="002F00EF">
      <w:pPr>
        <w:spacing w:line="360" w:lineRule="auto"/>
        <w:rPr>
          <w:color w:val="FF9900"/>
          <w:lang w:val="bg-BG"/>
        </w:rPr>
      </w:pPr>
    </w:p>
    <w:p w:rsidR="002F00EF" w:rsidRPr="001F055F" w:rsidRDefault="002F00EF" w:rsidP="002F00EF">
      <w:pPr>
        <w:spacing w:line="360" w:lineRule="auto"/>
        <w:rPr>
          <w:color w:val="FF9900"/>
          <w:lang w:val="bg-BG"/>
        </w:rPr>
      </w:pPr>
    </w:p>
    <w:p w:rsidR="002F00EF" w:rsidRPr="001F055F" w:rsidRDefault="00D33905" w:rsidP="00D33905">
      <w:pPr>
        <w:pStyle w:val="af4"/>
        <w:spacing w:line="360" w:lineRule="auto"/>
        <w:ind w:left="720"/>
        <w:rPr>
          <w:b/>
          <w:lang w:val="bg-BG" w:eastAsia="en-US"/>
        </w:rPr>
      </w:pPr>
      <w:r w:rsidRPr="001F055F">
        <w:rPr>
          <w:b/>
          <w:lang w:val="bg-BG" w:eastAsia="en-US"/>
        </w:rPr>
        <w:t xml:space="preserve">3.2. </w:t>
      </w:r>
      <w:r w:rsidR="002F00EF" w:rsidRPr="001F055F">
        <w:rPr>
          <w:b/>
          <w:lang w:val="bg-BG" w:eastAsia="en-US"/>
        </w:rPr>
        <w:t>Определяне на риска по показатели</w:t>
      </w:r>
      <w:r w:rsidRPr="001F055F">
        <w:rPr>
          <w:b/>
          <w:lang w:val="bg-BG" w:eastAsia="en-US"/>
        </w:rPr>
        <w:t>.</w:t>
      </w:r>
    </w:p>
    <w:p w:rsidR="002F00EF" w:rsidRPr="001F055F" w:rsidRDefault="002F00EF" w:rsidP="002F00EF">
      <w:pPr>
        <w:spacing w:line="360" w:lineRule="auto"/>
        <w:ind w:firstLine="720"/>
        <w:jc w:val="both"/>
        <w:rPr>
          <w:lang w:val="bg-BG" w:eastAsia="en-US"/>
        </w:rPr>
      </w:pPr>
      <w:r w:rsidRPr="001F055F">
        <w:rPr>
          <w:lang w:val="bg-BG" w:eastAsia="en-US"/>
        </w:rPr>
        <w:t>Извършва се оценка на местоположенията със значими наводнения, включени в ПОРН, за всеки от показателите, за които има данни в ПОРН, като се определя степен на риск „нисък”, „среден” или „висок” съгласно приетите прагови с</w:t>
      </w:r>
      <w:r w:rsidR="00D453FE" w:rsidRPr="001F055F">
        <w:rPr>
          <w:lang w:val="bg-BG" w:eastAsia="en-US"/>
        </w:rPr>
        <w:t>тойности за показателите</w:t>
      </w:r>
      <w:r w:rsidRPr="001F055F">
        <w:rPr>
          <w:lang w:val="bg-BG" w:eastAsia="en-US"/>
        </w:rPr>
        <w:t>. В случаите, когато в едно местоположение има няколко значими наводнения, за целите</w:t>
      </w:r>
      <w:r w:rsidR="00D453FE" w:rsidRPr="001F055F">
        <w:rPr>
          <w:lang w:val="bg-BG" w:eastAsia="en-US"/>
        </w:rPr>
        <w:t xml:space="preserve"> на оценката на риска се използ</w:t>
      </w:r>
      <w:r w:rsidRPr="001F055F">
        <w:rPr>
          <w:lang w:val="bg-BG" w:eastAsia="en-US"/>
        </w:rPr>
        <w:t>ват  данните с най-високите отчетени стойности за всеки  показател от всички събития, за които има данни.</w:t>
      </w:r>
    </w:p>
    <w:p w:rsidR="0043215D" w:rsidRDefault="002F00EF" w:rsidP="00D453FE">
      <w:pPr>
        <w:spacing w:line="360" w:lineRule="auto"/>
        <w:ind w:firstLine="720"/>
        <w:jc w:val="both"/>
        <w:rPr>
          <w:lang w:val="bg-BG" w:eastAsia="en-US"/>
        </w:rPr>
      </w:pPr>
      <w:r w:rsidRPr="001F055F">
        <w:rPr>
          <w:lang w:val="bg-BG" w:eastAsia="en-US"/>
        </w:rPr>
        <w:t>След определяне на степента на риска по всеки показател, за който са налични данни в ПОРН, се определя степен н</w:t>
      </w:r>
      <w:r w:rsidR="00D453FE" w:rsidRPr="001F055F">
        <w:rPr>
          <w:lang w:val="bg-BG" w:eastAsia="en-US"/>
        </w:rPr>
        <w:t>а риска за съответната категори</w:t>
      </w:r>
      <w:r w:rsidRPr="001F055F">
        <w:rPr>
          <w:lang w:val="bg-BG" w:eastAsia="en-US"/>
        </w:rPr>
        <w:t>я: Човешко здраве, Икономическа активност, Околна среда и Културно наследство. Степента на риск за всяка от категориите съответства на най-високия риск, определен за показателите на съответната категория.</w:t>
      </w:r>
    </w:p>
    <w:p w:rsidR="002F00EF" w:rsidRPr="001F055F" w:rsidRDefault="002F00EF" w:rsidP="00A5171B">
      <w:pPr>
        <w:spacing w:line="360" w:lineRule="auto"/>
        <w:jc w:val="both"/>
        <w:rPr>
          <w:lang w:val="bg-BG" w:eastAsia="en-US"/>
        </w:rPr>
      </w:pPr>
    </w:p>
    <w:p w:rsidR="002F00EF" w:rsidRPr="001F055F" w:rsidRDefault="00D33905" w:rsidP="002F00EF">
      <w:pPr>
        <w:spacing w:line="360" w:lineRule="auto"/>
        <w:ind w:firstLine="720"/>
        <w:rPr>
          <w:b/>
          <w:color w:val="000000"/>
          <w:lang w:val="bg-BG" w:eastAsia="en-US"/>
        </w:rPr>
      </w:pPr>
      <w:r w:rsidRPr="001F055F">
        <w:rPr>
          <w:b/>
          <w:color w:val="000000"/>
          <w:lang w:val="bg-BG" w:eastAsia="en-US"/>
        </w:rPr>
        <w:t xml:space="preserve">3.3. </w:t>
      </w:r>
      <w:r w:rsidR="002F00EF" w:rsidRPr="001F055F">
        <w:rPr>
          <w:b/>
          <w:color w:val="000000"/>
          <w:lang w:val="bg-BG" w:eastAsia="en-US"/>
        </w:rPr>
        <w:t>Оценка и степену</w:t>
      </w:r>
      <w:r w:rsidRPr="001F055F">
        <w:rPr>
          <w:b/>
          <w:color w:val="000000"/>
          <w:lang w:val="bg-BG" w:eastAsia="en-US"/>
        </w:rPr>
        <w:t>ване на риска по местоположение.</w:t>
      </w:r>
    </w:p>
    <w:p w:rsidR="002F00EF" w:rsidRPr="001F055F" w:rsidRDefault="002F00EF" w:rsidP="00D33905">
      <w:pPr>
        <w:spacing w:line="360" w:lineRule="auto"/>
        <w:ind w:firstLine="708"/>
        <w:jc w:val="both"/>
        <w:rPr>
          <w:color w:val="000000"/>
          <w:lang w:val="bg-BG" w:eastAsia="en-US"/>
        </w:rPr>
      </w:pPr>
      <w:r w:rsidRPr="001F055F">
        <w:rPr>
          <w:color w:val="000000"/>
          <w:lang w:val="bg-BG" w:eastAsia="en-US"/>
        </w:rPr>
        <w:t>Рискът за местоположение  се определя като комбинация от определения риск по категории при спазване на следните принципи:</w:t>
      </w:r>
    </w:p>
    <w:p w:rsidR="002F00EF" w:rsidRPr="001F055F" w:rsidRDefault="002F00EF" w:rsidP="003E0C84">
      <w:pPr>
        <w:numPr>
          <w:ilvl w:val="0"/>
          <w:numId w:val="102"/>
        </w:numPr>
        <w:spacing w:line="360" w:lineRule="auto"/>
        <w:ind w:left="720"/>
        <w:jc w:val="both"/>
        <w:rPr>
          <w:color w:val="000000"/>
          <w:lang w:val="bg-BG" w:eastAsia="en-US"/>
        </w:rPr>
      </w:pPr>
      <w:r w:rsidRPr="001F055F">
        <w:rPr>
          <w:color w:val="000000"/>
          <w:lang w:val="bg-BG" w:eastAsia="en-US"/>
        </w:rPr>
        <w:t xml:space="preserve">Ако бъде определен висок риск за всеки район за басейново управление за която и да е от категориите, местоположението остава във висок риск. </w:t>
      </w:r>
    </w:p>
    <w:p w:rsidR="002F00EF" w:rsidRPr="001F055F" w:rsidRDefault="002F00EF" w:rsidP="003E0C84">
      <w:pPr>
        <w:numPr>
          <w:ilvl w:val="0"/>
          <w:numId w:val="102"/>
        </w:numPr>
        <w:spacing w:line="360" w:lineRule="auto"/>
        <w:ind w:left="720"/>
        <w:jc w:val="both"/>
        <w:rPr>
          <w:color w:val="000000"/>
          <w:lang w:val="bg-BG" w:eastAsia="en-US"/>
        </w:rPr>
      </w:pPr>
      <w:r w:rsidRPr="001F055F">
        <w:rPr>
          <w:color w:val="000000"/>
          <w:lang w:val="bg-BG" w:eastAsia="en-US"/>
        </w:rPr>
        <w:t xml:space="preserve">При среден риск по три от категориите местоположението е във висок риск. </w:t>
      </w:r>
    </w:p>
    <w:p w:rsidR="002F00EF" w:rsidRPr="001F055F" w:rsidRDefault="002F00EF" w:rsidP="003E0C84">
      <w:pPr>
        <w:numPr>
          <w:ilvl w:val="0"/>
          <w:numId w:val="102"/>
        </w:numPr>
        <w:spacing w:line="360" w:lineRule="auto"/>
        <w:ind w:left="720"/>
        <w:jc w:val="both"/>
        <w:rPr>
          <w:color w:val="000000"/>
          <w:lang w:val="bg-BG" w:eastAsia="en-US"/>
        </w:rPr>
      </w:pPr>
      <w:r w:rsidRPr="001F055F">
        <w:rPr>
          <w:color w:val="000000"/>
          <w:lang w:val="bg-BG" w:eastAsia="en-US"/>
        </w:rPr>
        <w:t xml:space="preserve">При среден риск по две от категориите местоположението е в среден риск. </w:t>
      </w:r>
    </w:p>
    <w:p w:rsidR="002F00EF" w:rsidRPr="001F055F" w:rsidRDefault="002F00EF" w:rsidP="003E0C84">
      <w:pPr>
        <w:numPr>
          <w:ilvl w:val="0"/>
          <w:numId w:val="102"/>
        </w:numPr>
        <w:spacing w:line="360" w:lineRule="auto"/>
        <w:ind w:left="720"/>
        <w:jc w:val="both"/>
        <w:rPr>
          <w:color w:val="000000"/>
          <w:lang w:val="bg-BG" w:eastAsia="en-US"/>
        </w:rPr>
      </w:pPr>
      <w:r w:rsidRPr="001F055F">
        <w:rPr>
          <w:color w:val="000000"/>
          <w:lang w:val="bg-BG" w:eastAsia="en-US"/>
        </w:rPr>
        <w:t xml:space="preserve">При среден риск по две от категориите, когато тези  категории са  човешко здраве и стопанска дейност, местоположението е във висок риск. </w:t>
      </w:r>
    </w:p>
    <w:p w:rsidR="002F00EF" w:rsidRPr="001F055F" w:rsidRDefault="002F00EF" w:rsidP="003E0C84">
      <w:pPr>
        <w:numPr>
          <w:ilvl w:val="0"/>
          <w:numId w:val="102"/>
        </w:numPr>
        <w:spacing w:line="360" w:lineRule="auto"/>
        <w:ind w:left="720"/>
        <w:jc w:val="both"/>
        <w:rPr>
          <w:color w:val="000000"/>
          <w:lang w:val="bg-BG" w:eastAsia="en-US"/>
        </w:rPr>
      </w:pPr>
      <w:r w:rsidRPr="001F055F">
        <w:rPr>
          <w:color w:val="000000"/>
          <w:lang w:val="bg-BG" w:eastAsia="en-US"/>
        </w:rPr>
        <w:t xml:space="preserve">При среден риск по една от категориите и при нисък риск по останалите категории местоположението е в нисък риск с изключение на случаите, когато е определен среден риск по категория човешко здраве. </w:t>
      </w:r>
    </w:p>
    <w:p w:rsidR="00D453FE" w:rsidRPr="001F055F" w:rsidRDefault="00D453FE" w:rsidP="002F00EF">
      <w:pPr>
        <w:pStyle w:val="Default"/>
        <w:spacing w:line="360" w:lineRule="auto"/>
        <w:jc w:val="both"/>
      </w:pPr>
    </w:p>
    <w:p w:rsidR="002F00EF" w:rsidRPr="001F055F" w:rsidRDefault="002F00EF" w:rsidP="002F00EF">
      <w:pPr>
        <w:spacing w:line="360" w:lineRule="auto"/>
        <w:ind w:firstLine="600"/>
        <w:jc w:val="both"/>
        <w:rPr>
          <w:lang w:val="bg-BG"/>
        </w:rPr>
      </w:pPr>
      <w:r w:rsidRPr="001F055F">
        <w:rPr>
          <w:lang w:val="bg-BG"/>
        </w:rPr>
        <w:t xml:space="preserve">Втори етап от планирането е изработване на Картите на районите под заплаха от наводнения, обхващащи зони, които могат да бъдат наводнени при: </w:t>
      </w:r>
    </w:p>
    <w:p w:rsidR="002F00EF" w:rsidRPr="001F055F" w:rsidRDefault="002F00EF" w:rsidP="002F00EF">
      <w:pPr>
        <w:spacing w:line="360" w:lineRule="auto"/>
        <w:ind w:firstLine="600"/>
        <w:jc w:val="both"/>
        <w:rPr>
          <w:lang w:val="bg-BG"/>
        </w:rPr>
      </w:pPr>
      <w:r w:rsidRPr="001F055F">
        <w:rPr>
          <w:lang w:val="bg-BG"/>
        </w:rPr>
        <w:t>•</w:t>
      </w:r>
      <w:r w:rsidRPr="001F055F">
        <w:rPr>
          <w:lang w:val="bg-BG"/>
        </w:rPr>
        <w:tab/>
        <w:t>наводнения с малка вероятност за настъпване, при които вероятният период за повторно настъпване е по-голям или равен на 1000 години, както и при непредвидими събития;</w:t>
      </w:r>
    </w:p>
    <w:p w:rsidR="002F00EF" w:rsidRPr="001F055F" w:rsidRDefault="002F00EF" w:rsidP="002F00EF">
      <w:pPr>
        <w:spacing w:line="360" w:lineRule="auto"/>
        <w:ind w:firstLine="600"/>
        <w:jc w:val="both"/>
        <w:rPr>
          <w:lang w:val="bg-BG"/>
        </w:rPr>
      </w:pPr>
      <w:r w:rsidRPr="001F055F">
        <w:rPr>
          <w:lang w:val="bg-BG"/>
        </w:rPr>
        <w:t>•</w:t>
      </w:r>
      <w:r w:rsidRPr="001F055F">
        <w:rPr>
          <w:lang w:val="bg-BG"/>
        </w:rPr>
        <w:tab/>
        <w:t>наводнения със средна вероятност за настъпване, при които вероятният период за повторно настъпване е по-голям или равен на 100 години;</w:t>
      </w:r>
    </w:p>
    <w:p w:rsidR="002F00EF" w:rsidRPr="001F055F" w:rsidRDefault="002F00EF" w:rsidP="00710D7E">
      <w:pPr>
        <w:spacing w:line="360" w:lineRule="auto"/>
        <w:ind w:firstLine="600"/>
        <w:jc w:val="both"/>
        <w:rPr>
          <w:lang w:val="bg-BG"/>
        </w:rPr>
      </w:pPr>
      <w:r w:rsidRPr="001F055F">
        <w:rPr>
          <w:lang w:val="bg-BG"/>
        </w:rPr>
        <w:t>•</w:t>
      </w:r>
      <w:r w:rsidRPr="001F055F">
        <w:rPr>
          <w:lang w:val="bg-BG"/>
        </w:rPr>
        <w:tab/>
        <w:t>наводнения с висока вероятност за настъпване - това са наводнения, при които вероятният период за повторно настъпване е п</w:t>
      </w:r>
      <w:r w:rsidR="00710D7E" w:rsidRPr="001F055F">
        <w:rPr>
          <w:lang w:val="bg-BG"/>
        </w:rPr>
        <w:t>о-голям или равен на 20 години.</w:t>
      </w:r>
    </w:p>
    <w:p w:rsidR="009D667B" w:rsidRPr="001F055F" w:rsidRDefault="009D667B" w:rsidP="00710D7E">
      <w:pPr>
        <w:spacing w:line="360" w:lineRule="auto"/>
        <w:ind w:firstLine="600"/>
        <w:jc w:val="both"/>
        <w:rPr>
          <w:lang w:val="bg-BG"/>
        </w:rPr>
      </w:pPr>
    </w:p>
    <w:p w:rsidR="009D667B" w:rsidRPr="001F055F" w:rsidRDefault="009D667B" w:rsidP="009D667B">
      <w:pPr>
        <w:widowControl w:val="0"/>
        <w:autoSpaceDE w:val="0"/>
        <w:autoSpaceDN w:val="0"/>
        <w:adjustRightInd w:val="0"/>
        <w:spacing w:line="360" w:lineRule="auto"/>
        <w:ind w:firstLine="600"/>
        <w:jc w:val="both"/>
        <w:rPr>
          <w:rFonts w:eastAsia="Times New Roman" w:cs="Times New Roman"/>
          <w:b/>
          <w:color w:val="000000"/>
          <w:kern w:val="0"/>
          <w:lang w:val="bg-BG" w:eastAsia="bg-BG" w:bidi="ar-SA"/>
        </w:rPr>
      </w:pPr>
      <w:r w:rsidRPr="001F055F">
        <w:rPr>
          <w:rFonts w:eastAsia="Times New Roman" w:cs="Times New Roman"/>
          <w:b/>
          <w:color w:val="000000"/>
          <w:kern w:val="0"/>
          <w:lang w:val="bg-BG" w:eastAsia="bg-BG" w:bidi="ar-SA"/>
        </w:rPr>
        <w:t>3.4. Дейности за намаляване на риска.</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забрана за строителство на битови и производствени сгради в разливната зона на река Рилска;</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забрана и стриктен контрол за неизхвърляне на строителни и битови отпадъци в коритото на реката и деретата на територията на общината, което намалява проводимостта на речното корито;</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забрана за преграждане на речното корито с цел водовземане;</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актуализация на телефоните за връзка в ОбСС;</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периодични проверки на протичането на информация между Кмета на общината, Оперативния дежурен в общината, Оперативния дежурен в областна администрация и формированията от Единната спасителна система;</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координация на аварийните планове на търговските дружества и фирми с плана на общината и формированията на ЕСС;</w:t>
      </w:r>
    </w:p>
    <w:p w:rsidR="009D667B" w:rsidRPr="001F055F" w:rsidRDefault="009D667B" w:rsidP="003E0C84">
      <w:pPr>
        <w:widowControl w:val="0"/>
        <w:numPr>
          <w:ilvl w:val="0"/>
          <w:numId w:val="14"/>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изготвяне на указания-правила за гражданите за  поведение и действия при наводнение с цел излъчването му по средствата за масово осведомяване.</w:t>
      </w:r>
    </w:p>
    <w:p w:rsidR="00F65425" w:rsidRPr="001F055F" w:rsidRDefault="00F65425" w:rsidP="00F65425">
      <w:pPr>
        <w:spacing w:line="360" w:lineRule="auto"/>
        <w:jc w:val="both"/>
        <w:rPr>
          <w:b/>
          <w:bCs/>
          <w:lang w:val="bg-BG"/>
        </w:rPr>
      </w:pPr>
    </w:p>
    <w:p w:rsidR="00F65425" w:rsidRPr="001F055F" w:rsidRDefault="00F65425" w:rsidP="00F65425">
      <w:pPr>
        <w:spacing w:line="360" w:lineRule="auto"/>
        <w:ind w:firstLine="567"/>
        <w:jc w:val="both"/>
        <w:rPr>
          <w:rFonts w:cs="Times New Roman"/>
          <w:b/>
          <w:bCs/>
          <w:lang w:val="bg-BG"/>
        </w:rPr>
      </w:pPr>
      <w:r w:rsidRPr="001F055F">
        <w:rPr>
          <w:rFonts w:cs="Times New Roman"/>
          <w:b/>
          <w:bCs/>
          <w:lang w:val="bg-BG"/>
        </w:rPr>
        <w:t xml:space="preserve">3.5. Провеждане на неотложни аварийни мероприятия при проява на наводнение: </w:t>
      </w:r>
    </w:p>
    <w:p w:rsidR="00442092" w:rsidRPr="001F055F" w:rsidRDefault="00442092" w:rsidP="00442092">
      <w:pPr>
        <w:pStyle w:val="24"/>
        <w:shd w:val="clear" w:color="auto" w:fill="auto"/>
        <w:tabs>
          <w:tab w:val="left" w:pos="567"/>
        </w:tabs>
        <w:spacing w:line="360" w:lineRule="auto"/>
        <w:ind w:right="20"/>
        <w:jc w:val="both"/>
        <w:rPr>
          <w:rFonts w:ascii="Times New Roman" w:hAnsi="Times New Roman" w:cs="Times New Roman"/>
          <w:b w:val="0"/>
          <w:sz w:val="24"/>
          <w:szCs w:val="24"/>
        </w:rPr>
      </w:pPr>
      <w:bookmarkStart w:id="1" w:name="bookmark13"/>
      <w:r w:rsidRPr="001F055F">
        <w:rPr>
          <w:rFonts w:ascii="Times New Roman" w:hAnsi="Times New Roman" w:cs="Times New Roman"/>
          <w:b w:val="0"/>
          <w:sz w:val="24"/>
          <w:szCs w:val="24"/>
        </w:rPr>
        <w:tab/>
      </w:r>
      <w:r w:rsidR="00F65425" w:rsidRPr="001F055F">
        <w:rPr>
          <w:rFonts w:ascii="Times New Roman" w:hAnsi="Times New Roman" w:cs="Times New Roman"/>
          <w:b w:val="0"/>
          <w:sz w:val="24"/>
          <w:szCs w:val="24"/>
        </w:rPr>
        <w:t>Поддържане на постоянна и надеждна връзка на необходимите нива и осъществяване на пълен информационен обмен за своевременно оповестяване на населението, за опасност от възникване на наводнение</w:t>
      </w:r>
      <w:bookmarkEnd w:id="1"/>
      <w:r w:rsidRPr="001F055F">
        <w:rPr>
          <w:rFonts w:ascii="Times New Roman" w:hAnsi="Times New Roman" w:cs="Times New Roman"/>
          <w:b w:val="0"/>
          <w:sz w:val="24"/>
          <w:szCs w:val="24"/>
        </w:rPr>
        <w:t>.</w:t>
      </w:r>
    </w:p>
    <w:p w:rsidR="00A5171B" w:rsidRDefault="00442092" w:rsidP="00442092">
      <w:pPr>
        <w:pStyle w:val="24"/>
        <w:shd w:val="clear" w:color="auto" w:fill="auto"/>
        <w:tabs>
          <w:tab w:val="left" w:pos="567"/>
        </w:tabs>
        <w:spacing w:line="360" w:lineRule="auto"/>
        <w:ind w:right="20"/>
        <w:jc w:val="both"/>
        <w:rPr>
          <w:rFonts w:ascii="Times New Roman" w:hAnsi="Times New Roman" w:cs="Times New Roman"/>
          <w:b w:val="0"/>
          <w:sz w:val="24"/>
          <w:szCs w:val="24"/>
        </w:rPr>
      </w:pPr>
      <w:r w:rsidRPr="001F055F">
        <w:rPr>
          <w:rFonts w:ascii="Times New Roman" w:hAnsi="Times New Roman" w:cs="Times New Roman"/>
          <w:b w:val="0"/>
          <w:sz w:val="24"/>
          <w:szCs w:val="24"/>
        </w:rPr>
        <w:tab/>
      </w:r>
      <w:r w:rsidR="00F65425" w:rsidRPr="001F055F">
        <w:rPr>
          <w:rFonts w:ascii="Times New Roman" w:hAnsi="Times New Roman" w:cs="Times New Roman"/>
          <w:b w:val="0"/>
          <w:sz w:val="24"/>
          <w:szCs w:val="24"/>
        </w:rPr>
        <w:t xml:space="preserve">Оповестяването за опасност от възникване на наводнения, причинени от прииждането на реките, от преливане на язовири или при технически повреди в тях е изградено като йерархична система. Основната информация се получава от ползвателите или собствениците на язовири и </w:t>
      </w:r>
      <w:r w:rsidRPr="001F055F">
        <w:rPr>
          <w:rFonts w:ascii="Times New Roman" w:hAnsi="Times New Roman" w:cs="Times New Roman"/>
          <w:b w:val="0"/>
          <w:sz w:val="24"/>
          <w:szCs w:val="24"/>
        </w:rPr>
        <w:t xml:space="preserve">Кметовете </w:t>
      </w:r>
      <w:r w:rsidR="00F65425" w:rsidRPr="001F055F">
        <w:rPr>
          <w:rFonts w:ascii="Times New Roman" w:hAnsi="Times New Roman" w:cs="Times New Roman"/>
          <w:b w:val="0"/>
          <w:sz w:val="24"/>
          <w:szCs w:val="24"/>
        </w:rPr>
        <w:t xml:space="preserve">на населени места. Тя се свежда до </w:t>
      </w:r>
      <w:r w:rsidRPr="001F055F">
        <w:rPr>
          <w:rFonts w:ascii="Times New Roman" w:hAnsi="Times New Roman" w:cs="Times New Roman"/>
          <w:b w:val="0"/>
          <w:sz w:val="24"/>
          <w:szCs w:val="24"/>
        </w:rPr>
        <w:t xml:space="preserve">Кметовете </w:t>
      </w:r>
      <w:r w:rsidR="00F65425" w:rsidRPr="001F055F">
        <w:rPr>
          <w:rFonts w:ascii="Times New Roman" w:hAnsi="Times New Roman" w:cs="Times New Roman"/>
          <w:b w:val="0"/>
          <w:sz w:val="24"/>
          <w:szCs w:val="24"/>
        </w:rPr>
        <w:t xml:space="preserve">на общини (чрез дежурните по Общинските съвети за сигурност до дежурните по Областните съвети за сигурност) и до дежурните в Оперативния център на РДПБЗН. Оповестяването на застрашените населени места в разливните зони е задължение на дежурните служители в ОЦ. </w:t>
      </w:r>
    </w:p>
    <w:p w:rsidR="00F65425" w:rsidRPr="001F055F" w:rsidRDefault="00A5171B" w:rsidP="00442092">
      <w:pPr>
        <w:pStyle w:val="24"/>
        <w:shd w:val="clear" w:color="auto" w:fill="auto"/>
        <w:tabs>
          <w:tab w:val="left" w:pos="567"/>
        </w:tabs>
        <w:spacing w:line="360"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ab/>
      </w:r>
      <w:r w:rsidR="00F65425" w:rsidRPr="001F055F">
        <w:rPr>
          <w:rFonts w:ascii="Times New Roman" w:hAnsi="Times New Roman" w:cs="Times New Roman"/>
          <w:b w:val="0"/>
          <w:sz w:val="24"/>
          <w:szCs w:val="24"/>
        </w:rPr>
        <w:t xml:space="preserve">Схемата за оповестяване е разработена в графичен вид в аварийните планове и в </w:t>
      </w:r>
      <w:r w:rsidR="00442092" w:rsidRPr="001F055F">
        <w:rPr>
          <w:rFonts w:ascii="Times New Roman" w:hAnsi="Times New Roman" w:cs="Times New Roman"/>
          <w:i/>
          <w:sz w:val="24"/>
          <w:szCs w:val="24"/>
        </w:rPr>
        <w:t>Приложение № 4</w:t>
      </w:r>
      <w:r w:rsidR="00442092" w:rsidRPr="001F055F">
        <w:rPr>
          <w:rFonts w:ascii="Times New Roman" w:hAnsi="Times New Roman" w:cs="Times New Roman"/>
          <w:sz w:val="24"/>
          <w:szCs w:val="24"/>
        </w:rPr>
        <w:t xml:space="preserve"> към </w:t>
      </w:r>
      <w:r w:rsidR="00442092" w:rsidRPr="001F055F">
        <w:rPr>
          <w:rFonts w:ascii="Times New Roman" w:hAnsi="Times New Roman" w:cs="Times New Roman"/>
          <w:sz w:val="20"/>
          <w:szCs w:val="20"/>
        </w:rPr>
        <w:t>РАЗДЕЛ VIII – ПРИЛОЖЕНИЯ от</w:t>
      </w:r>
      <w:r w:rsidR="00442092" w:rsidRPr="001F055F">
        <w:rPr>
          <w:rFonts w:ascii="Times New Roman" w:hAnsi="Times New Roman" w:cs="Times New Roman"/>
          <w:sz w:val="24"/>
          <w:szCs w:val="24"/>
        </w:rPr>
        <w:t xml:space="preserve"> Основния план.</w:t>
      </w:r>
    </w:p>
    <w:p w:rsidR="00F65425" w:rsidRPr="001F055F" w:rsidRDefault="00F65425" w:rsidP="00F65425">
      <w:pPr>
        <w:pStyle w:val="af4"/>
        <w:spacing w:line="360" w:lineRule="auto"/>
        <w:ind w:left="720"/>
        <w:jc w:val="both"/>
        <w:rPr>
          <w:rFonts w:cs="Times New Roman"/>
          <w:lang w:val="bg-BG"/>
        </w:rPr>
      </w:pPr>
    </w:p>
    <w:p w:rsidR="00F65425" w:rsidRPr="001F055F" w:rsidRDefault="00442092" w:rsidP="00F65425">
      <w:pPr>
        <w:pStyle w:val="af4"/>
        <w:spacing w:line="360" w:lineRule="auto"/>
        <w:ind w:left="720"/>
        <w:jc w:val="both"/>
        <w:rPr>
          <w:rFonts w:cs="Times New Roman"/>
          <w:lang w:val="bg-BG"/>
        </w:rPr>
      </w:pPr>
      <w:r w:rsidRPr="001F055F">
        <w:rPr>
          <w:rFonts w:cs="Times New Roman"/>
          <w:b/>
          <w:lang w:val="bg-BG"/>
        </w:rPr>
        <w:t>3.6.</w:t>
      </w:r>
      <w:r w:rsidR="00F65425" w:rsidRPr="001F055F">
        <w:rPr>
          <w:rFonts w:cs="Times New Roman"/>
          <w:lang w:val="bg-BG"/>
        </w:rPr>
        <w:t xml:space="preserve"> </w:t>
      </w:r>
      <w:r w:rsidR="00F65425" w:rsidRPr="001F055F">
        <w:rPr>
          <w:rFonts w:cs="Times New Roman"/>
          <w:b/>
          <w:bCs/>
          <w:lang w:val="bg-BG"/>
        </w:rPr>
        <w:t>Критични и потенциално опасни съоръжения и обекти</w:t>
      </w:r>
      <w:r w:rsidRPr="001F055F">
        <w:rPr>
          <w:rFonts w:cs="Times New Roman"/>
          <w:b/>
          <w:bCs/>
          <w:lang w:val="bg-BG"/>
        </w:rPr>
        <w:t>.</w:t>
      </w:r>
    </w:p>
    <w:p w:rsidR="00442092" w:rsidRPr="001F055F" w:rsidRDefault="004A0F0B" w:rsidP="004A0F0B">
      <w:pPr>
        <w:pStyle w:val="24"/>
        <w:shd w:val="clear" w:color="auto" w:fill="auto"/>
        <w:tabs>
          <w:tab w:val="left" w:pos="0"/>
        </w:tabs>
        <w:spacing w:line="360" w:lineRule="auto"/>
        <w:ind w:right="20"/>
        <w:jc w:val="both"/>
        <w:rPr>
          <w:rFonts w:ascii="Times New Roman" w:hAnsi="Times New Roman" w:cs="Times New Roman"/>
          <w:b w:val="0"/>
          <w:sz w:val="24"/>
          <w:szCs w:val="24"/>
        </w:rPr>
      </w:pPr>
      <w:r>
        <w:rPr>
          <w:rFonts w:ascii="Times New Roman" w:hAnsi="Times New Roman" w:cs="Times New Roman"/>
          <w:b w:val="0"/>
          <w:sz w:val="24"/>
          <w:szCs w:val="24"/>
          <w:lang w:eastAsia="bg-BG"/>
        </w:rPr>
        <w:tab/>
      </w:r>
      <w:r w:rsidR="00F65425" w:rsidRPr="001F055F">
        <w:rPr>
          <w:rFonts w:ascii="Times New Roman" w:hAnsi="Times New Roman" w:cs="Times New Roman"/>
          <w:b w:val="0"/>
          <w:sz w:val="24"/>
          <w:szCs w:val="24"/>
          <w:lang w:eastAsia="bg-BG"/>
        </w:rPr>
        <w:t>Критичните и потенциално опасни обекти са определени предварително и са посочени в</w:t>
      </w:r>
      <w:r w:rsidR="00F65425" w:rsidRPr="001F055F">
        <w:rPr>
          <w:rFonts w:ascii="Times New Roman" w:hAnsi="Times New Roman" w:cs="Times New Roman"/>
          <w:lang w:eastAsia="bg-BG"/>
        </w:rPr>
        <w:t xml:space="preserve"> </w:t>
      </w:r>
      <w:r w:rsidR="00442092" w:rsidRPr="001F055F">
        <w:rPr>
          <w:rFonts w:ascii="Times New Roman" w:hAnsi="Times New Roman" w:cs="Times New Roman"/>
          <w:i/>
          <w:sz w:val="24"/>
          <w:szCs w:val="24"/>
        </w:rPr>
        <w:t>Приложение № 7</w:t>
      </w:r>
      <w:r w:rsidR="00442092" w:rsidRPr="001F055F">
        <w:rPr>
          <w:rFonts w:ascii="Times New Roman" w:hAnsi="Times New Roman" w:cs="Times New Roman"/>
          <w:sz w:val="24"/>
          <w:szCs w:val="24"/>
        </w:rPr>
        <w:t xml:space="preserve"> към </w:t>
      </w:r>
      <w:r w:rsidR="00442092" w:rsidRPr="001F055F">
        <w:rPr>
          <w:rFonts w:ascii="Times New Roman" w:hAnsi="Times New Roman" w:cs="Times New Roman"/>
          <w:sz w:val="20"/>
          <w:szCs w:val="20"/>
        </w:rPr>
        <w:t>РАЗДЕЛ VIII – ПРИЛОЖЕНИЯ от</w:t>
      </w:r>
      <w:r w:rsidR="00442092" w:rsidRPr="001F055F">
        <w:rPr>
          <w:rFonts w:ascii="Times New Roman" w:hAnsi="Times New Roman" w:cs="Times New Roman"/>
          <w:sz w:val="24"/>
          <w:szCs w:val="24"/>
        </w:rPr>
        <w:t xml:space="preserve"> Основния план.</w:t>
      </w:r>
    </w:p>
    <w:p w:rsidR="00F65425" w:rsidRPr="001F055F" w:rsidRDefault="00F65425" w:rsidP="00841A81">
      <w:pPr>
        <w:pStyle w:val="Default"/>
        <w:spacing w:line="360" w:lineRule="auto"/>
        <w:jc w:val="both"/>
        <w:rPr>
          <w:b/>
          <w:bCs/>
        </w:rPr>
      </w:pPr>
    </w:p>
    <w:p w:rsidR="00F65425" w:rsidRPr="001F055F" w:rsidRDefault="00F65425" w:rsidP="00841A81">
      <w:pPr>
        <w:pStyle w:val="Default"/>
        <w:numPr>
          <w:ilvl w:val="0"/>
          <w:numId w:val="10"/>
        </w:numPr>
        <w:spacing w:line="360" w:lineRule="auto"/>
        <w:jc w:val="both"/>
        <w:rPr>
          <w:b/>
          <w:i/>
        </w:rPr>
      </w:pPr>
      <w:r w:rsidRPr="001F055F">
        <w:rPr>
          <w:b/>
          <w:i/>
        </w:rPr>
        <w:t xml:space="preserve">Провеждане на спасителни работи. </w:t>
      </w:r>
    </w:p>
    <w:p w:rsidR="00F65425" w:rsidRPr="001F055F" w:rsidRDefault="00F65425" w:rsidP="00D2571A">
      <w:pPr>
        <w:pStyle w:val="af4"/>
        <w:spacing w:line="360" w:lineRule="auto"/>
        <w:ind w:left="0" w:firstLine="720"/>
        <w:jc w:val="both"/>
        <w:rPr>
          <w:rFonts w:cs="Times New Roman"/>
          <w:lang w:val="bg-BG"/>
        </w:rPr>
      </w:pPr>
      <w:r w:rsidRPr="001F055F">
        <w:rPr>
          <w:rFonts w:cs="Times New Roman"/>
          <w:lang w:val="bg-BG"/>
        </w:rPr>
        <w:t xml:space="preserve">При възникване на наводнение се предприема извършване на следните неотложни аварийни дейности: </w:t>
      </w:r>
    </w:p>
    <w:p w:rsidR="00D2571A"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 xml:space="preserve">означаване и сигнализиране на района включващ опасния участък; </w:t>
      </w:r>
    </w:p>
    <w:p w:rsidR="00D2571A"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 xml:space="preserve">изменение реда на движение в района на наводнението до пристигане на компетентните органи; </w:t>
      </w:r>
    </w:p>
    <w:p w:rsidR="00D2571A"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 xml:space="preserve">организиране на временна охрана на района и недопускане преминаването на хора и превозни средства; </w:t>
      </w:r>
    </w:p>
    <w:p w:rsidR="00D2571A"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 xml:space="preserve">установяване състоянието на изградените отводнителни съоръжения /канавки, канали, водостоци, отводнителни шахти, открити дренажи и др./, при необходимост и възможност, организиране дейността по осигуряване проводимост на водите; </w:t>
      </w:r>
    </w:p>
    <w:p w:rsidR="0034366F"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при наличие на скъсан водопровод - ув</w:t>
      </w:r>
      <w:r w:rsidR="0034366F" w:rsidRPr="001F055F">
        <w:rPr>
          <w:rFonts w:cs="Times New Roman"/>
          <w:lang w:val="bg-BG"/>
        </w:rPr>
        <w:t xml:space="preserve">едомяване </w:t>
      </w:r>
      <w:r w:rsidRPr="001F055F">
        <w:rPr>
          <w:rFonts w:cs="Times New Roman"/>
          <w:lang w:val="bg-BG"/>
        </w:rPr>
        <w:t xml:space="preserve"> на експлоатиращото ВиК предприятие за прекъсване на водоподаването в района на свлачището; </w:t>
      </w:r>
    </w:p>
    <w:p w:rsidR="0034366F"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 xml:space="preserve">при наличие на стълбове от въздушни електропроводи  - уведомяване на експлоатиращото предприятие за прекъсване на електрозахранването на района; </w:t>
      </w:r>
    </w:p>
    <w:p w:rsidR="00F65425" w:rsidRPr="001F055F" w:rsidRDefault="00F65425" w:rsidP="003E0C84">
      <w:pPr>
        <w:pStyle w:val="af4"/>
        <w:numPr>
          <w:ilvl w:val="0"/>
          <w:numId w:val="106"/>
        </w:numPr>
        <w:spacing w:line="360" w:lineRule="auto"/>
        <w:jc w:val="both"/>
        <w:rPr>
          <w:rFonts w:cs="Times New Roman"/>
          <w:lang w:val="bg-BG"/>
        </w:rPr>
      </w:pPr>
      <w:r w:rsidRPr="001F055F">
        <w:rPr>
          <w:rFonts w:cs="Times New Roman"/>
          <w:lang w:val="bg-BG"/>
        </w:rPr>
        <w:t>спешно извършване на оглед за оценка на състоянието на сградния фонд и на инженерната инфраструктура в района, които биха могли да застрашат живота на населението.</w:t>
      </w:r>
    </w:p>
    <w:p w:rsidR="0034366F" w:rsidRPr="001F055F" w:rsidRDefault="0034366F" w:rsidP="0034366F">
      <w:pPr>
        <w:autoSpaceDE w:val="0"/>
        <w:autoSpaceDN w:val="0"/>
        <w:adjustRightInd w:val="0"/>
        <w:spacing w:line="360" w:lineRule="auto"/>
        <w:ind w:left="360"/>
        <w:jc w:val="both"/>
        <w:rPr>
          <w:rFonts w:cs="Times New Roman"/>
          <w:lang w:val="bg-BG"/>
        </w:rPr>
      </w:pPr>
    </w:p>
    <w:p w:rsidR="00B22E7C" w:rsidRPr="001F055F" w:rsidRDefault="00F65425" w:rsidP="00A5171B">
      <w:pPr>
        <w:autoSpaceDE w:val="0"/>
        <w:autoSpaceDN w:val="0"/>
        <w:adjustRightInd w:val="0"/>
        <w:spacing w:line="360" w:lineRule="auto"/>
        <w:ind w:firstLine="567"/>
        <w:jc w:val="both"/>
        <w:rPr>
          <w:rFonts w:cs="Times New Roman"/>
          <w:lang w:val="bg-BG"/>
        </w:rPr>
      </w:pPr>
      <w:r w:rsidRPr="001F055F">
        <w:rPr>
          <w:rFonts w:cs="Times New Roman"/>
          <w:lang w:val="bg-BG"/>
        </w:rPr>
        <w:t>В най-общия случай наводнения може да възникнат от по-бързо или по-бавно повишаване на нивото на водата или от заливна висока вълна. В първия случай наводненията причиняват наноси, повреда на материали и съоръжения, във втория случай към всичко това се добавя и разрушително действие на високата вълна, което довежда до разрушаване на сгради и съоръжения. Най-често у нас стават наводнения от т. нар. дъждовно-речен тип. В много случаи се наблюдава комбинирано въздействие на изброените фактори, от които единият почти винаги е проливен дъжд. Наводненията нанасят огромни щети за човешкото здраве, околната среда, културното наследство и стопанската дейност в наводнените територии.</w:t>
      </w:r>
    </w:p>
    <w:p w:rsidR="00B22E7C" w:rsidRPr="001F055F" w:rsidRDefault="00B22E7C" w:rsidP="004A0F0B">
      <w:pPr>
        <w:pStyle w:val="24"/>
        <w:shd w:val="clear" w:color="auto" w:fill="auto"/>
        <w:tabs>
          <w:tab w:val="left" w:pos="0"/>
        </w:tabs>
        <w:spacing w:line="360" w:lineRule="auto"/>
        <w:ind w:right="20"/>
        <w:jc w:val="both"/>
        <w:rPr>
          <w:rFonts w:ascii="Times New Roman" w:hAnsi="Times New Roman" w:cs="Times New Roman"/>
          <w:b w:val="0"/>
          <w:sz w:val="24"/>
          <w:szCs w:val="24"/>
        </w:rPr>
      </w:pPr>
      <w:r w:rsidRPr="001F055F">
        <w:rPr>
          <w:rFonts w:ascii="Times New Roman" w:hAnsi="Times New Roman" w:cs="Times New Roman"/>
          <w:b w:val="0"/>
          <w:sz w:val="24"/>
          <w:szCs w:val="24"/>
        </w:rPr>
        <w:tab/>
        <w:t>Списък на използваните съкращения, термини и определения, използвани в част „Наводнения“ е даден в</w:t>
      </w:r>
      <w:r w:rsidRPr="001F055F">
        <w:rPr>
          <w:rFonts w:ascii="Times New Roman" w:hAnsi="Times New Roman" w:cs="Times New Roman"/>
          <w:sz w:val="24"/>
          <w:szCs w:val="24"/>
        </w:rPr>
        <w:t xml:space="preserve"> </w:t>
      </w:r>
      <w:r w:rsidRPr="001F055F">
        <w:rPr>
          <w:rFonts w:ascii="Times New Roman" w:hAnsi="Times New Roman" w:cs="Times New Roman"/>
          <w:i/>
          <w:sz w:val="24"/>
          <w:szCs w:val="24"/>
        </w:rPr>
        <w:t>Приложение № 34</w:t>
      </w:r>
      <w:r w:rsidRPr="001F055F">
        <w:rPr>
          <w:rFonts w:ascii="Times New Roman" w:hAnsi="Times New Roman" w:cs="Times New Roman"/>
          <w:sz w:val="24"/>
          <w:szCs w:val="24"/>
        </w:rPr>
        <w:t xml:space="preserve"> към </w:t>
      </w:r>
      <w:r w:rsidRPr="001F055F">
        <w:rPr>
          <w:rFonts w:ascii="Times New Roman" w:hAnsi="Times New Roman" w:cs="Times New Roman"/>
          <w:sz w:val="20"/>
          <w:szCs w:val="20"/>
        </w:rPr>
        <w:t>РАЗДЕЛ VIII – ПРИЛОЖЕНИЯ</w:t>
      </w:r>
      <w:r w:rsidRPr="001F055F">
        <w:rPr>
          <w:rFonts w:ascii="Times New Roman" w:hAnsi="Times New Roman" w:cs="Times New Roman"/>
          <w:sz w:val="24"/>
          <w:szCs w:val="24"/>
        </w:rPr>
        <w:t xml:space="preserve"> от Основния план.</w:t>
      </w:r>
    </w:p>
    <w:p w:rsidR="00710D7E" w:rsidRPr="001F055F" w:rsidRDefault="00710D7E" w:rsidP="00FD54C6">
      <w:pPr>
        <w:spacing w:line="360" w:lineRule="auto"/>
        <w:jc w:val="both"/>
        <w:rPr>
          <w:rFonts w:cs="Times New Roman"/>
          <w:lang w:val="bg-BG"/>
        </w:rPr>
      </w:pPr>
    </w:p>
    <w:p w:rsidR="003257B3" w:rsidRPr="001F055F" w:rsidRDefault="003257B3" w:rsidP="003257B3">
      <w:pPr>
        <w:spacing w:line="360" w:lineRule="auto"/>
        <w:ind w:firstLine="601"/>
        <w:jc w:val="both"/>
        <w:rPr>
          <w:b/>
          <w:lang w:val="bg-BG"/>
        </w:rPr>
      </w:pPr>
      <w:r w:rsidRPr="001F055F">
        <w:rPr>
          <w:b/>
          <w:lang w:val="bg-BG"/>
        </w:rPr>
        <w:t xml:space="preserve">3.7. Главните фактори, които допринасят за възникване на наводнения са следните: </w:t>
      </w:r>
    </w:p>
    <w:p w:rsidR="003257B3" w:rsidRPr="001F055F" w:rsidRDefault="003257B3" w:rsidP="00EA4BA2">
      <w:pPr>
        <w:pStyle w:val="af4"/>
        <w:numPr>
          <w:ilvl w:val="0"/>
          <w:numId w:val="6"/>
        </w:numPr>
        <w:spacing w:line="360" w:lineRule="auto"/>
        <w:jc w:val="both"/>
        <w:rPr>
          <w:b/>
          <w:lang w:val="bg-BG"/>
        </w:rPr>
      </w:pPr>
      <w:r w:rsidRPr="001F055F">
        <w:rPr>
          <w:b/>
          <w:lang w:val="bg-BG"/>
        </w:rPr>
        <w:t xml:space="preserve">Природни фактори:  </w:t>
      </w:r>
    </w:p>
    <w:p w:rsidR="00EA4BA2" w:rsidRDefault="003257B3" w:rsidP="00EA4BA2">
      <w:pPr>
        <w:pStyle w:val="af4"/>
        <w:numPr>
          <w:ilvl w:val="0"/>
          <w:numId w:val="10"/>
        </w:numPr>
        <w:spacing w:line="360" w:lineRule="auto"/>
        <w:jc w:val="both"/>
        <w:rPr>
          <w:lang w:val="bg-BG"/>
        </w:rPr>
      </w:pPr>
      <w:r w:rsidRPr="00EA4BA2">
        <w:rPr>
          <w:lang w:val="bg-BG"/>
        </w:rPr>
        <w:t>Неблагоприятни геоложки условия</w:t>
      </w:r>
      <w:r w:rsidR="00EA4BA2" w:rsidRPr="00EA4BA2">
        <w:rPr>
          <w:lang w:val="bg-BG"/>
        </w:rPr>
        <w:t>;</w:t>
      </w:r>
    </w:p>
    <w:p w:rsidR="00EA4BA2" w:rsidRDefault="003257B3" w:rsidP="00EA4BA2">
      <w:pPr>
        <w:pStyle w:val="af4"/>
        <w:numPr>
          <w:ilvl w:val="0"/>
          <w:numId w:val="10"/>
        </w:numPr>
        <w:spacing w:line="360" w:lineRule="auto"/>
        <w:jc w:val="both"/>
        <w:rPr>
          <w:lang w:val="bg-BG"/>
        </w:rPr>
      </w:pPr>
      <w:r w:rsidRPr="00EA4BA2">
        <w:rPr>
          <w:lang w:val="bg-BG"/>
        </w:rPr>
        <w:t xml:space="preserve">Неблагоприятни наклони на пластовете, наличие на слаби глинести слоеве, слаби прослойки и системи пукнатини, чиито състояние и физико-механични свойства се влошават при взаимодействие с повърхностни и подземни води;  </w:t>
      </w:r>
    </w:p>
    <w:p w:rsidR="003257B3" w:rsidRPr="00EA4BA2" w:rsidRDefault="003257B3" w:rsidP="00EA4BA2">
      <w:pPr>
        <w:pStyle w:val="af4"/>
        <w:numPr>
          <w:ilvl w:val="0"/>
          <w:numId w:val="10"/>
        </w:numPr>
        <w:spacing w:line="360" w:lineRule="auto"/>
        <w:jc w:val="both"/>
        <w:rPr>
          <w:lang w:val="bg-BG"/>
        </w:rPr>
      </w:pPr>
      <w:r w:rsidRPr="00EA4BA2">
        <w:rPr>
          <w:lang w:val="bg-BG"/>
        </w:rPr>
        <w:t xml:space="preserve">Съвременни тектонски и сеизмични процеси – нагъване, наклоняване, разкъсване и разместване на земните пластове, формиране на разломни зони, земетресения и др. интензивност на валежите, която оказва влияние върху режима на повърхностните и подземните води;  </w:t>
      </w:r>
    </w:p>
    <w:p w:rsidR="003257B3" w:rsidRPr="001F055F" w:rsidRDefault="003257B3" w:rsidP="003257B3">
      <w:pPr>
        <w:spacing w:line="360" w:lineRule="auto"/>
        <w:ind w:firstLine="601"/>
        <w:jc w:val="both"/>
        <w:rPr>
          <w:b/>
          <w:lang w:val="bg-BG"/>
        </w:rPr>
      </w:pPr>
    </w:p>
    <w:p w:rsidR="003257B3" w:rsidRPr="001F055F" w:rsidRDefault="003257B3" w:rsidP="00EA4BA2">
      <w:pPr>
        <w:pStyle w:val="af4"/>
        <w:numPr>
          <w:ilvl w:val="0"/>
          <w:numId w:val="6"/>
        </w:numPr>
        <w:spacing w:line="360" w:lineRule="auto"/>
        <w:jc w:val="both"/>
        <w:rPr>
          <w:b/>
          <w:lang w:val="bg-BG"/>
        </w:rPr>
      </w:pPr>
      <w:r w:rsidRPr="001F055F">
        <w:rPr>
          <w:b/>
          <w:lang w:val="bg-BG"/>
        </w:rPr>
        <w:t xml:space="preserve">Техногенни фактори:  </w:t>
      </w:r>
    </w:p>
    <w:p w:rsidR="00EA4BA2" w:rsidRDefault="003257B3" w:rsidP="00EA4BA2">
      <w:pPr>
        <w:pStyle w:val="af4"/>
        <w:numPr>
          <w:ilvl w:val="0"/>
          <w:numId w:val="114"/>
        </w:numPr>
        <w:spacing w:line="360" w:lineRule="auto"/>
        <w:jc w:val="both"/>
        <w:rPr>
          <w:lang w:val="bg-BG"/>
        </w:rPr>
      </w:pPr>
      <w:r w:rsidRPr="00EA4BA2">
        <w:rPr>
          <w:lang w:val="bg-BG"/>
        </w:rPr>
        <w:t xml:space="preserve">Състояние на водоснабдителните и канализационни мрежи и експлоатацията в потенциално опасни райони, водеща до чести аварии и течове;  </w:t>
      </w:r>
    </w:p>
    <w:p w:rsidR="00EA4BA2" w:rsidRDefault="003257B3" w:rsidP="00EA4BA2">
      <w:pPr>
        <w:pStyle w:val="af4"/>
        <w:numPr>
          <w:ilvl w:val="0"/>
          <w:numId w:val="114"/>
        </w:numPr>
        <w:spacing w:line="360" w:lineRule="auto"/>
        <w:jc w:val="both"/>
        <w:rPr>
          <w:lang w:val="bg-BG"/>
        </w:rPr>
      </w:pPr>
      <w:r w:rsidRPr="00EA4BA2">
        <w:rPr>
          <w:lang w:val="bg-BG"/>
        </w:rPr>
        <w:t xml:space="preserve">Липса на канализация при осигурено водоснабдяване – строителство на нерегламентирани попивни ями и др.;  </w:t>
      </w:r>
    </w:p>
    <w:p w:rsidR="00EA4BA2" w:rsidRDefault="003257B3" w:rsidP="00EA4BA2">
      <w:pPr>
        <w:pStyle w:val="af4"/>
        <w:numPr>
          <w:ilvl w:val="0"/>
          <w:numId w:val="114"/>
        </w:numPr>
        <w:spacing w:line="360" w:lineRule="auto"/>
        <w:jc w:val="both"/>
        <w:rPr>
          <w:lang w:val="bg-BG"/>
        </w:rPr>
      </w:pPr>
      <w:r w:rsidRPr="00EA4BA2">
        <w:rPr>
          <w:lang w:val="bg-BG"/>
        </w:rPr>
        <w:t>Неправилно отвеждане на повърхностния отток;</w:t>
      </w:r>
    </w:p>
    <w:p w:rsidR="00EA4BA2" w:rsidRDefault="003257B3" w:rsidP="00EA4BA2">
      <w:pPr>
        <w:pStyle w:val="af4"/>
        <w:numPr>
          <w:ilvl w:val="0"/>
          <w:numId w:val="114"/>
        </w:numPr>
        <w:spacing w:line="360" w:lineRule="auto"/>
        <w:jc w:val="both"/>
        <w:rPr>
          <w:lang w:val="bg-BG"/>
        </w:rPr>
      </w:pPr>
      <w:r w:rsidRPr="00EA4BA2">
        <w:rPr>
          <w:lang w:val="bg-BG"/>
        </w:rPr>
        <w:t xml:space="preserve">Недостатъчна поддръжка на изградените отводнителни, дренажни, противосвлачищни, водопонизителни и противоабразионни съоръжения;  </w:t>
      </w:r>
    </w:p>
    <w:p w:rsidR="00EA4BA2" w:rsidRDefault="003257B3" w:rsidP="00EA4BA2">
      <w:pPr>
        <w:pStyle w:val="af4"/>
        <w:numPr>
          <w:ilvl w:val="0"/>
          <w:numId w:val="114"/>
        </w:numPr>
        <w:spacing w:line="360" w:lineRule="auto"/>
        <w:jc w:val="both"/>
        <w:rPr>
          <w:lang w:val="bg-BG"/>
        </w:rPr>
      </w:pPr>
      <w:r w:rsidRPr="00EA4BA2">
        <w:rPr>
          <w:lang w:val="bg-BG"/>
        </w:rPr>
        <w:t xml:space="preserve">Изработване на устройствени планове без съобразяване с геоложките условия и общата устойчивост на терените и нерегламентирано строителство;  </w:t>
      </w:r>
    </w:p>
    <w:p w:rsidR="00EA4BA2" w:rsidRDefault="003257B3" w:rsidP="00EA4BA2">
      <w:pPr>
        <w:pStyle w:val="af4"/>
        <w:numPr>
          <w:ilvl w:val="0"/>
          <w:numId w:val="114"/>
        </w:numPr>
        <w:spacing w:line="360" w:lineRule="auto"/>
        <w:jc w:val="both"/>
        <w:rPr>
          <w:lang w:val="bg-BG"/>
        </w:rPr>
      </w:pPr>
      <w:r w:rsidRPr="00EA4BA2">
        <w:rPr>
          <w:lang w:val="bg-BG"/>
        </w:rPr>
        <w:t xml:space="preserve">Вертикална планировка на терени, несъобразена с общата им устойчивост – дълбоки строителни изкопи и насипи при изграждане на сгради и линейни съоръжения без необходимите геоложки данни или несъобразени с тях;  </w:t>
      </w:r>
    </w:p>
    <w:p w:rsidR="00EA4BA2" w:rsidRDefault="003257B3" w:rsidP="00EA4BA2">
      <w:pPr>
        <w:pStyle w:val="af4"/>
        <w:numPr>
          <w:ilvl w:val="0"/>
          <w:numId w:val="114"/>
        </w:numPr>
        <w:spacing w:line="360" w:lineRule="auto"/>
        <w:jc w:val="both"/>
        <w:rPr>
          <w:lang w:val="bg-BG"/>
        </w:rPr>
      </w:pPr>
      <w:r w:rsidRPr="00EA4BA2">
        <w:rPr>
          <w:lang w:val="bg-BG"/>
        </w:rPr>
        <w:t>Добив на полезни изкопаеми и инертни материали;</w:t>
      </w:r>
    </w:p>
    <w:p w:rsidR="00EA4BA2" w:rsidRDefault="003257B3" w:rsidP="00EA4BA2">
      <w:pPr>
        <w:pStyle w:val="af4"/>
        <w:numPr>
          <w:ilvl w:val="0"/>
          <w:numId w:val="114"/>
        </w:numPr>
        <w:spacing w:line="360" w:lineRule="auto"/>
        <w:jc w:val="both"/>
        <w:rPr>
          <w:lang w:val="bg-BG"/>
        </w:rPr>
      </w:pPr>
      <w:r w:rsidRPr="00EA4BA2">
        <w:rPr>
          <w:lang w:val="bg-BG"/>
        </w:rPr>
        <w:t xml:space="preserve">Претоварване на склоновете от строителство на сгради и съоръжения, несъобразено с общата устойчивост на терените;  </w:t>
      </w:r>
    </w:p>
    <w:p w:rsidR="003257B3" w:rsidRPr="00EA4BA2" w:rsidRDefault="003257B3" w:rsidP="00EA4BA2">
      <w:pPr>
        <w:pStyle w:val="af4"/>
        <w:numPr>
          <w:ilvl w:val="0"/>
          <w:numId w:val="114"/>
        </w:numPr>
        <w:spacing w:line="360" w:lineRule="auto"/>
        <w:jc w:val="both"/>
        <w:rPr>
          <w:lang w:val="bg-BG"/>
        </w:rPr>
      </w:pPr>
      <w:r w:rsidRPr="00EA4BA2">
        <w:rPr>
          <w:lang w:val="bg-BG"/>
        </w:rPr>
        <w:t xml:space="preserve">Динамични въздействия и др. Обикновено действат едновременно по няколко фактори, чието разграничаване е трудно. </w:t>
      </w:r>
    </w:p>
    <w:p w:rsidR="003257B3" w:rsidRPr="001F055F" w:rsidRDefault="003257B3" w:rsidP="003257B3">
      <w:pPr>
        <w:spacing w:line="360" w:lineRule="auto"/>
        <w:ind w:firstLine="601"/>
        <w:jc w:val="both"/>
        <w:rPr>
          <w:lang w:val="bg-BG"/>
        </w:rPr>
      </w:pPr>
    </w:p>
    <w:p w:rsidR="003257B3" w:rsidRPr="001F055F" w:rsidRDefault="003257B3" w:rsidP="003257B3">
      <w:pPr>
        <w:spacing w:line="360" w:lineRule="auto"/>
        <w:ind w:firstLine="601"/>
        <w:jc w:val="both"/>
        <w:rPr>
          <w:lang w:val="bg-BG"/>
        </w:rPr>
      </w:pPr>
    </w:p>
    <w:p w:rsidR="003257B3" w:rsidRPr="001F055F" w:rsidRDefault="00EA4BA2" w:rsidP="003257B3">
      <w:pPr>
        <w:overflowPunct w:val="0"/>
        <w:autoSpaceDE w:val="0"/>
        <w:autoSpaceDN w:val="0"/>
        <w:adjustRightInd w:val="0"/>
        <w:spacing w:line="360" w:lineRule="auto"/>
        <w:ind w:firstLine="720"/>
        <w:jc w:val="both"/>
        <w:textAlignment w:val="baseline"/>
        <w:rPr>
          <w:b/>
          <w:lang w:val="bg-BG"/>
        </w:rPr>
      </w:pPr>
      <w:r>
        <w:rPr>
          <w:b/>
          <w:lang w:val="bg-BG"/>
        </w:rPr>
        <w:t>4</w:t>
      </w:r>
      <w:r w:rsidRPr="001F055F">
        <w:rPr>
          <w:b/>
          <w:lang w:val="bg-BG"/>
        </w:rPr>
        <w:t>. Приети условия за планиране</w:t>
      </w:r>
      <w:r>
        <w:rPr>
          <w:b/>
          <w:lang w:val="bg-BG"/>
        </w:rPr>
        <w:t>.</w:t>
      </w:r>
    </w:p>
    <w:p w:rsidR="003257B3" w:rsidRPr="00EA4BA2" w:rsidRDefault="003257B3" w:rsidP="00EA4BA2">
      <w:pPr>
        <w:pStyle w:val="af4"/>
        <w:numPr>
          <w:ilvl w:val="0"/>
          <w:numId w:val="115"/>
        </w:numPr>
        <w:overflowPunct w:val="0"/>
        <w:autoSpaceDE w:val="0"/>
        <w:autoSpaceDN w:val="0"/>
        <w:adjustRightInd w:val="0"/>
        <w:spacing w:line="360" w:lineRule="auto"/>
        <w:jc w:val="both"/>
        <w:textAlignment w:val="baseline"/>
        <w:rPr>
          <w:lang w:val="bg-BG"/>
        </w:rPr>
      </w:pPr>
      <w:r w:rsidRPr="00EA4BA2">
        <w:rPr>
          <w:lang w:val="bg-BG"/>
        </w:rPr>
        <w:t>Извършва се планиране в следните ситуации:</w:t>
      </w:r>
    </w:p>
    <w:p w:rsidR="00EA4BA2" w:rsidRDefault="003257B3" w:rsidP="00EA4BA2">
      <w:pPr>
        <w:pStyle w:val="af4"/>
        <w:numPr>
          <w:ilvl w:val="1"/>
          <w:numId w:val="6"/>
        </w:numPr>
        <w:overflowPunct w:val="0"/>
        <w:autoSpaceDE w:val="0"/>
        <w:autoSpaceDN w:val="0"/>
        <w:adjustRightInd w:val="0"/>
        <w:spacing w:line="360" w:lineRule="auto"/>
        <w:jc w:val="both"/>
        <w:textAlignment w:val="baseline"/>
        <w:rPr>
          <w:lang w:val="bg-BG"/>
        </w:rPr>
      </w:pPr>
      <w:r w:rsidRPr="00EA4BA2">
        <w:rPr>
          <w:lang w:val="bg-BG"/>
        </w:rPr>
        <w:t>Голям брой засегнати жители, възможни са човешки жертви.</w:t>
      </w:r>
    </w:p>
    <w:p w:rsidR="00EA4BA2" w:rsidRDefault="003257B3" w:rsidP="00EA4BA2">
      <w:pPr>
        <w:pStyle w:val="af4"/>
        <w:numPr>
          <w:ilvl w:val="1"/>
          <w:numId w:val="6"/>
        </w:numPr>
        <w:overflowPunct w:val="0"/>
        <w:autoSpaceDE w:val="0"/>
        <w:autoSpaceDN w:val="0"/>
        <w:adjustRightInd w:val="0"/>
        <w:spacing w:line="360" w:lineRule="auto"/>
        <w:jc w:val="both"/>
        <w:textAlignment w:val="baseline"/>
        <w:rPr>
          <w:lang w:val="bg-BG"/>
        </w:rPr>
      </w:pPr>
      <w:r w:rsidRPr="00EA4BA2">
        <w:rPr>
          <w:lang w:val="bg-BG"/>
        </w:rPr>
        <w:t>Участъци с разрушена транспортна и техническа инфраструктури.</w:t>
      </w:r>
    </w:p>
    <w:p w:rsidR="00EA4BA2" w:rsidRDefault="003257B3" w:rsidP="00EA4BA2">
      <w:pPr>
        <w:pStyle w:val="af4"/>
        <w:numPr>
          <w:ilvl w:val="1"/>
          <w:numId w:val="6"/>
        </w:numPr>
        <w:overflowPunct w:val="0"/>
        <w:autoSpaceDE w:val="0"/>
        <w:autoSpaceDN w:val="0"/>
        <w:adjustRightInd w:val="0"/>
        <w:spacing w:line="360" w:lineRule="auto"/>
        <w:jc w:val="both"/>
        <w:textAlignment w:val="baseline"/>
        <w:rPr>
          <w:lang w:val="bg-BG"/>
        </w:rPr>
      </w:pPr>
      <w:r w:rsidRPr="00EA4BA2">
        <w:rPr>
          <w:lang w:val="bg-BG"/>
        </w:rPr>
        <w:t>Засегнат обществен и жилищен сграден фонд.</w:t>
      </w:r>
    </w:p>
    <w:p w:rsidR="003257B3" w:rsidRPr="00EA4BA2" w:rsidRDefault="003257B3" w:rsidP="00EA4BA2">
      <w:pPr>
        <w:pStyle w:val="af4"/>
        <w:numPr>
          <w:ilvl w:val="1"/>
          <w:numId w:val="6"/>
        </w:numPr>
        <w:overflowPunct w:val="0"/>
        <w:autoSpaceDE w:val="0"/>
        <w:autoSpaceDN w:val="0"/>
        <w:adjustRightInd w:val="0"/>
        <w:spacing w:line="360" w:lineRule="auto"/>
        <w:jc w:val="both"/>
        <w:textAlignment w:val="baseline"/>
        <w:rPr>
          <w:lang w:val="bg-BG"/>
        </w:rPr>
      </w:pPr>
      <w:r w:rsidRPr="00EA4BA2">
        <w:rPr>
          <w:lang w:val="bg-BG"/>
        </w:rPr>
        <w:t>Опасност от епидемии, пожари, разливи на опасни вещества, свлачища и др.</w:t>
      </w:r>
    </w:p>
    <w:p w:rsidR="003257B3" w:rsidRPr="001F055F" w:rsidRDefault="003257B3" w:rsidP="003257B3">
      <w:pPr>
        <w:overflowPunct w:val="0"/>
        <w:autoSpaceDE w:val="0"/>
        <w:autoSpaceDN w:val="0"/>
        <w:adjustRightInd w:val="0"/>
        <w:spacing w:line="360" w:lineRule="auto"/>
        <w:ind w:firstLine="720"/>
        <w:jc w:val="both"/>
        <w:textAlignment w:val="baseline"/>
        <w:rPr>
          <w:lang w:val="bg-BG"/>
        </w:rPr>
      </w:pPr>
    </w:p>
    <w:p w:rsidR="003257B3" w:rsidRPr="00EA4BA2" w:rsidRDefault="003257B3" w:rsidP="00EA4BA2">
      <w:pPr>
        <w:pStyle w:val="af4"/>
        <w:numPr>
          <w:ilvl w:val="0"/>
          <w:numId w:val="115"/>
        </w:numPr>
        <w:overflowPunct w:val="0"/>
        <w:autoSpaceDE w:val="0"/>
        <w:autoSpaceDN w:val="0"/>
        <w:adjustRightInd w:val="0"/>
        <w:spacing w:line="360" w:lineRule="auto"/>
        <w:jc w:val="both"/>
        <w:textAlignment w:val="baseline"/>
        <w:rPr>
          <w:lang w:val="bg-BG"/>
        </w:rPr>
      </w:pPr>
      <w:r w:rsidRPr="00EA4BA2">
        <w:rPr>
          <w:lang w:val="bg-BG"/>
        </w:rPr>
        <w:t>При настъпване на някое от следните условия се извършва промяна на плана:</w:t>
      </w:r>
    </w:p>
    <w:p w:rsidR="00EA4BA2" w:rsidRDefault="003257B3" w:rsidP="00EA4BA2">
      <w:pPr>
        <w:pStyle w:val="af4"/>
        <w:numPr>
          <w:ilvl w:val="0"/>
          <w:numId w:val="116"/>
        </w:numPr>
        <w:overflowPunct w:val="0"/>
        <w:autoSpaceDE w:val="0"/>
        <w:autoSpaceDN w:val="0"/>
        <w:adjustRightInd w:val="0"/>
        <w:spacing w:line="360" w:lineRule="auto"/>
        <w:jc w:val="both"/>
        <w:textAlignment w:val="baseline"/>
        <w:rPr>
          <w:lang w:val="bg-BG"/>
        </w:rPr>
      </w:pPr>
      <w:r w:rsidRPr="00EA4BA2">
        <w:rPr>
          <w:lang w:val="bg-BG"/>
        </w:rPr>
        <w:t>минали са 5 години от разработването на плана;</w:t>
      </w:r>
    </w:p>
    <w:p w:rsidR="00EA4BA2" w:rsidRDefault="003257B3" w:rsidP="00EA4BA2">
      <w:pPr>
        <w:pStyle w:val="af4"/>
        <w:numPr>
          <w:ilvl w:val="0"/>
          <w:numId w:val="116"/>
        </w:numPr>
        <w:overflowPunct w:val="0"/>
        <w:autoSpaceDE w:val="0"/>
        <w:autoSpaceDN w:val="0"/>
        <w:adjustRightInd w:val="0"/>
        <w:spacing w:line="360" w:lineRule="auto"/>
        <w:jc w:val="both"/>
        <w:textAlignment w:val="baseline"/>
        <w:rPr>
          <w:lang w:val="bg-BG"/>
        </w:rPr>
      </w:pPr>
      <w:r w:rsidRPr="00EA4BA2">
        <w:rPr>
          <w:lang w:val="bg-BG"/>
        </w:rPr>
        <w:t>след всяко въвеждане на плана;</w:t>
      </w:r>
    </w:p>
    <w:p w:rsidR="003257B3" w:rsidRDefault="003257B3" w:rsidP="00EA4BA2">
      <w:pPr>
        <w:pStyle w:val="af4"/>
        <w:numPr>
          <w:ilvl w:val="0"/>
          <w:numId w:val="116"/>
        </w:numPr>
        <w:overflowPunct w:val="0"/>
        <w:autoSpaceDE w:val="0"/>
        <w:autoSpaceDN w:val="0"/>
        <w:adjustRightInd w:val="0"/>
        <w:spacing w:line="360" w:lineRule="auto"/>
        <w:jc w:val="both"/>
        <w:textAlignment w:val="baseline"/>
        <w:rPr>
          <w:lang w:val="bg-BG"/>
        </w:rPr>
      </w:pPr>
      <w:r w:rsidRPr="00EA4BA2">
        <w:rPr>
          <w:lang w:val="bg-BG"/>
        </w:rPr>
        <w:t>при промяна на нормативната база, когато тя е свързана с изпълнението му, се проверява необходимост от промяна в плана.</w:t>
      </w:r>
    </w:p>
    <w:p w:rsidR="00EA4BA2" w:rsidRPr="00EA4BA2" w:rsidRDefault="00EA4BA2" w:rsidP="00EA4BA2">
      <w:pPr>
        <w:pStyle w:val="af4"/>
        <w:overflowPunct w:val="0"/>
        <w:autoSpaceDE w:val="0"/>
        <w:autoSpaceDN w:val="0"/>
        <w:adjustRightInd w:val="0"/>
        <w:spacing w:line="360" w:lineRule="auto"/>
        <w:ind w:left="1440"/>
        <w:jc w:val="both"/>
        <w:textAlignment w:val="baseline"/>
        <w:rPr>
          <w:lang w:val="bg-BG"/>
        </w:rPr>
      </w:pPr>
    </w:p>
    <w:p w:rsidR="003257B3" w:rsidRPr="001F055F" w:rsidRDefault="003257B3" w:rsidP="003257B3">
      <w:pPr>
        <w:overflowPunct w:val="0"/>
        <w:autoSpaceDE w:val="0"/>
        <w:autoSpaceDN w:val="0"/>
        <w:adjustRightInd w:val="0"/>
        <w:spacing w:line="360" w:lineRule="auto"/>
        <w:ind w:firstLine="720"/>
        <w:jc w:val="both"/>
        <w:textAlignment w:val="baseline"/>
        <w:rPr>
          <w:lang w:val="bg-BG"/>
        </w:rPr>
      </w:pPr>
      <w:r w:rsidRPr="001F055F">
        <w:rPr>
          <w:lang w:val="bg-BG"/>
        </w:rPr>
        <w:t xml:space="preserve">Прегледът на </w:t>
      </w:r>
      <w:r w:rsidR="00EA4BA2">
        <w:rPr>
          <w:lang w:val="bg-BG"/>
        </w:rPr>
        <w:t>Общ</w:t>
      </w:r>
      <w:r w:rsidRPr="001F055F">
        <w:rPr>
          <w:lang w:val="bg-BG"/>
        </w:rPr>
        <w:t>ПЗБ може и да не доведе до изменение, допълнение, отмяна или замяна на плана.</w:t>
      </w:r>
    </w:p>
    <w:p w:rsidR="003257B3" w:rsidRPr="001F055F" w:rsidRDefault="003257B3" w:rsidP="003257B3">
      <w:pPr>
        <w:overflowPunct w:val="0"/>
        <w:autoSpaceDE w:val="0"/>
        <w:autoSpaceDN w:val="0"/>
        <w:adjustRightInd w:val="0"/>
        <w:spacing w:line="360" w:lineRule="auto"/>
        <w:ind w:firstLine="720"/>
        <w:jc w:val="both"/>
        <w:textAlignment w:val="baseline"/>
        <w:rPr>
          <w:lang w:val="bg-BG"/>
        </w:rPr>
      </w:pPr>
    </w:p>
    <w:p w:rsidR="003257B3" w:rsidRPr="001F055F" w:rsidRDefault="00EA4BA2" w:rsidP="003257B3">
      <w:pPr>
        <w:overflowPunct w:val="0"/>
        <w:autoSpaceDE w:val="0"/>
        <w:autoSpaceDN w:val="0"/>
        <w:adjustRightInd w:val="0"/>
        <w:spacing w:line="360" w:lineRule="auto"/>
        <w:ind w:firstLine="720"/>
        <w:jc w:val="both"/>
        <w:textAlignment w:val="baseline"/>
        <w:rPr>
          <w:b/>
          <w:lang w:val="bg-BG"/>
        </w:rPr>
      </w:pPr>
      <w:r>
        <w:rPr>
          <w:b/>
          <w:lang w:val="bg-BG"/>
        </w:rPr>
        <w:t>5</w:t>
      </w:r>
      <w:r w:rsidR="003257B3" w:rsidRPr="001F055F">
        <w:rPr>
          <w:b/>
          <w:lang w:val="bg-BG"/>
        </w:rPr>
        <w:t xml:space="preserve">. </w:t>
      </w:r>
      <w:r w:rsidRPr="001F055F">
        <w:rPr>
          <w:b/>
          <w:lang w:val="bg-BG"/>
        </w:rPr>
        <w:t>Последователност на действията</w:t>
      </w:r>
      <w:r>
        <w:rPr>
          <w:b/>
          <w:lang w:val="bg-BG"/>
        </w:rPr>
        <w:t>.</w:t>
      </w:r>
      <w:r w:rsidRPr="001F055F">
        <w:rPr>
          <w:b/>
          <w:lang w:val="bg-BG"/>
        </w:rPr>
        <w:t xml:space="preserve"> </w:t>
      </w:r>
    </w:p>
    <w:p w:rsidR="003257B3" w:rsidRPr="001F055F" w:rsidRDefault="00EA4BA2" w:rsidP="003257B3">
      <w:pPr>
        <w:overflowPunct w:val="0"/>
        <w:autoSpaceDE w:val="0"/>
        <w:autoSpaceDN w:val="0"/>
        <w:adjustRightInd w:val="0"/>
        <w:spacing w:line="360" w:lineRule="auto"/>
        <w:ind w:firstLine="720"/>
        <w:jc w:val="both"/>
        <w:textAlignment w:val="baseline"/>
        <w:rPr>
          <w:b/>
          <w:lang w:val="bg-BG"/>
        </w:rPr>
      </w:pPr>
      <w:r>
        <w:rPr>
          <w:b/>
          <w:lang w:val="bg-BG"/>
        </w:rPr>
        <w:t xml:space="preserve">5.1. </w:t>
      </w:r>
      <w:r w:rsidR="00A20982" w:rsidRPr="001F055F">
        <w:rPr>
          <w:b/>
          <w:lang w:val="bg-BG"/>
        </w:rPr>
        <w:t>Оперативна</w:t>
      </w:r>
      <w:r w:rsidR="003257B3" w:rsidRPr="001F055F">
        <w:rPr>
          <w:b/>
          <w:lang w:val="bg-BG"/>
        </w:rPr>
        <w:t xml:space="preserve"> готовност:</w:t>
      </w:r>
    </w:p>
    <w:p w:rsidR="003257B3" w:rsidRPr="001F055F" w:rsidRDefault="00854504" w:rsidP="00854504">
      <w:pPr>
        <w:spacing w:line="360" w:lineRule="auto"/>
        <w:ind w:firstLine="708"/>
        <w:jc w:val="both"/>
        <w:rPr>
          <w:lang w:val="bg-BG" w:eastAsia="en-US"/>
        </w:rPr>
      </w:pPr>
      <w:r w:rsidRPr="001F055F">
        <w:rPr>
          <w:lang w:val="bg-BG" w:eastAsia="en-US"/>
        </w:rPr>
        <w:t xml:space="preserve">В </w:t>
      </w:r>
      <w:r w:rsidR="003257B3" w:rsidRPr="001F055F">
        <w:rPr>
          <w:lang w:val="bg-BG" w:eastAsia="en-US"/>
        </w:rPr>
        <w:t xml:space="preserve">Областната администрация Кюстендил </w:t>
      </w:r>
      <w:r>
        <w:rPr>
          <w:lang w:val="bg-BG" w:eastAsia="en-US"/>
        </w:rPr>
        <w:t xml:space="preserve">ежедневно </w:t>
      </w:r>
      <w:r w:rsidR="003257B3" w:rsidRPr="001F055F">
        <w:rPr>
          <w:lang w:val="bg-BG" w:eastAsia="en-US"/>
        </w:rPr>
        <w:t>се получава</w:t>
      </w:r>
      <w:r w:rsidR="004A434F">
        <w:rPr>
          <w:lang w:val="bg-BG" w:eastAsia="en-US"/>
        </w:rPr>
        <w:t>т</w:t>
      </w:r>
      <w:r w:rsidR="003257B3" w:rsidRPr="001F055F">
        <w:rPr>
          <w:lang w:val="bg-BG" w:eastAsia="en-US"/>
        </w:rPr>
        <w:t xml:space="preserve"> диагностична информация за деня и хидроложка прогноза за следващите три дни</w:t>
      </w:r>
      <w:r w:rsidR="004A434F">
        <w:rPr>
          <w:lang w:val="bg-BG" w:eastAsia="en-US"/>
        </w:rPr>
        <w:t>,</w:t>
      </w:r>
      <w:r w:rsidR="003257B3" w:rsidRPr="001F055F">
        <w:rPr>
          <w:lang w:val="bg-BG" w:eastAsia="en-US"/>
        </w:rPr>
        <w:t xml:space="preserve"> от Министерство на околната среда и водите - Дирекция “Управление на водите”.</w:t>
      </w:r>
    </w:p>
    <w:p w:rsidR="003257B3" w:rsidRPr="001F055F" w:rsidRDefault="00854504" w:rsidP="003257B3">
      <w:pPr>
        <w:tabs>
          <w:tab w:val="left" w:pos="708"/>
          <w:tab w:val="center" w:pos="4320"/>
          <w:tab w:val="right" w:pos="8640"/>
        </w:tabs>
        <w:spacing w:line="360" w:lineRule="auto"/>
        <w:jc w:val="both"/>
        <w:rPr>
          <w:lang w:val="bg-BG"/>
        </w:rPr>
      </w:pPr>
      <w:r>
        <w:rPr>
          <w:lang w:val="bg-BG"/>
        </w:rPr>
        <w:tab/>
        <w:t>Информация</w:t>
      </w:r>
      <w:r w:rsidR="003257B3" w:rsidRPr="001F055F">
        <w:rPr>
          <w:lang w:val="bg-BG"/>
        </w:rPr>
        <w:t xml:space="preserve"> получава</w:t>
      </w:r>
      <w:r>
        <w:rPr>
          <w:lang w:val="bg-BG"/>
        </w:rPr>
        <w:t>т</w:t>
      </w:r>
      <w:r w:rsidR="003257B3" w:rsidRPr="001F055F">
        <w:rPr>
          <w:lang w:val="bg-BG"/>
        </w:rPr>
        <w:t xml:space="preserve"> и когато се очаква усложняване на хидрометеорологичната обстановка, която ще доведе до значително увеличаване на обема на речния отток на територия на която има язовири</w:t>
      </w:r>
      <w:r>
        <w:rPr>
          <w:lang w:val="bg-BG"/>
        </w:rPr>
        <w:t>,</w:t>
      </w:r>
      <w:r w:rsidR="003257B3" w:rsidRPr="001F055F">
        <w:rPr>
          <w:lang w:val="bg-BG"/>
        </w:rPr>
        <w:t xml:space="preserve"> от Директора на Басейнова дирекция Западнобеломорски район – Благоевград.</w:t>
      </w:r>
    </w:p>
    <w:p w:rsidR="003257B3" w:rsidRPr="001F055F" w:rsidRDefault="003257B3" w:rsidP="003257B3">
      <w:pPr>
        <w:tabs>
          <w:tab w:val="left" w:pos="708"/>
          <w:tab w:val="center" w:pos="4320"/>
          <w:tab w:val="right" w:pos="8640"/>
        </w:tabs>
        <w:spacing w:line="360" w:lineRule="auto"/>
        <w:jc w:val="both"/>
        <w:rPr>
          <w:lang w:val="bg-BG"/>
        </w:rPr>
      </w:pPr>
      <w:r w:rsidRPr="001F055F">
        <w:rPr>
          <w:lang w:val="bg-BG"/>
        </w:rPr>
        <w:tab/>
      </w:r>
      <w:r w:rsidR="004A434F">
        <w:rPr>
          <w:lang w:val="bg-BG"/>
        </w:rPr>
        <w:t xml:space="preserve">Също така </w:t>
      </w:r>
      <w:r w:rsidR="004A434F" w:rsidRPr="001F055F">
        <w:rPr>
          <w:lang w:val="bg-BG"/>
        </w:rPr>
        <w:t>получава</w:t>
      </w:r>
      <w:r w:rsidR="004A434F">
        <w:rPr>
          <w:lang w:val="bg-BG"/>
        </w:rPr>
        <w:t>т</w:t>
      </w:r>
      <w:r w:rsidRPr="001F055F">
        <w:rPr>
          <w:lang w:val="bg-BG"/>
        </w:rPr>
        <w:t xml:space="preserve"> и информация, когато се очаква усложняване на хидрометеорологичната обстановка от Министерство на вътрешните работи – РД „Пожарна безопасност и защита на населението“ гр. Кюстендил.</w:t>
      </w:r>
    </w:p>
    <w:p w:rsidR="003257B3" w:rsidRPr="001F055F" w:rsidRDefault="003257B3" w:rsidP="003257B3">
      <w:pPr>
        <w:tabs>
          <w:tab w:val="left" w:pos="708"/>
          <w:tab w:val="center" w:pos="4320"/>
          <w:tab w:val="right" w:pos="8640"/>
        </w:tabs>
        <w:spacing w:line="360" w:lineRule="auto"/>
        <w:jc w:val="both"/>
        <w:rPr>
          <w:b/>
          <w:bCs/>
          <w:lang w:val="bg-BG"/>
        </w:rPr>
      </w:pPr>
      <w:r w:rsidRPr="001F055F">
        <w:rPr>
          <w:lang w:val="bg-BG"/>
        </w:rPr>
        <w:tab/>
        <w:t xml:space="preserve">При получаване на предупреждение, то се изпраща </w:t>
      </w:r>
      <w:r w:rsidRPr="001F055F">
        <w:rPr>
          <w:b/>
          <w:lang w:val="bg-BG"/>
        </w:rPr>
        <w:t>веднага</w:t>
      </w:r>
      <w:r w:rsidRPr="001F055F">
        <w:rPr>
          <w:lang w:val="bg-BG"/>
        </w:rPr>
        <w:t xml:space="preserve"> по електронната поща до </w:t>
      </w:r>
      <w:r w:rsidR="00EA4BA2" w:rsidRPr="001F055F">
        <w:rPr>
          <w:lang w:val="bg-BG"/>
        </w:rPr>
        <w:t xml:space="preserve">Кметовете </w:t>
      </w:r>
      <w:r w:rsidRPr="001F055F">
        <w:rPr>
          <w:lang w:val="bg-BG"/>
        </w:rPr>
        <w:t xml:space="preserve">на засегнатите общини, </w:t>
      </w:r>
      <w:r w:rsidR="004A434F">
        <w:rPr>
          <w:lang w:val="bg-BG"/>
        </w:rPr>
        <w:t xml:space="preserve">с </w:t>
      </w:r>
      <w:r w:rsidRPr="001F055F">
        <w:rPr>
          <w:lang w:val="bg-BG"/>
        </w:rPr>
        <w:t>като се изисква следното:</w:t>
      </w:r>
    </w:p>
    <w:p w:rsidR="003257B3" w:rsidRPr="001F055F" w:rsidRDefault="003257B3" w:rsidP="003257B3">
      <w:pPr>
        <w:tabs>
          <w:tab w:val="left" w:pos="708"/>
          <w:tab w:val="center" w:pos="4320"/>
          <w:tab w:val="right" w:pos="8640"/>
        </w:tabs>
        <w:spacing w:line="360" w:lineRule="auto"/>
        <w:jc w:val="both"/>
        <w:rPr>
          <w:lang w:val="bg-BG"/>
        </w:rPr>
      </w:pPr>
      <w:r w:rsidRPr="001F055F">
        <w:rPr>
          <w:b/>
          <w:bCs/>
          <w:lang w:val="bg-BG"/>
        </w:rPr>
        <w:tab/>
        <w:t>-</w:t>
      </w:r>
      <w:r w:rsidR="00EA4BA2">
        <w:rPr>
          <w:b/>
          <w:bCs/>
          <w:lang w:val="bg-BG"/>
        </w:rPr>
        <w:t xml:space="preserve"> </w:t>
      </w:r>
      <w:r w:rsidRPr="001F055F">
        <w:rPr>
          <w:bCs/>
          <w:lang w:val="bg-BG"/>
        </w:rPr>
        <w:t>Периодичен п</w:t>
      </w:r>
      <w:r w:rsidRPr="001F055F">
        <w:rPr>
          <w:lang w:val="bg-BG"/>
        </w:rPr>
        <w:t>реглед на задълженията на отделните ведомства, имащи отношение към изпълнението на дейностите заложени в общинските планове за защита при бедствия в част „Наводнения”;</w:t>
      </w:r>
    </w:p>
    <w:p w:rsidR="003257B3" w:rsidRPr="001F055F" w:rsidRDefault="003257B3" w:rsidP="003257B3">
      <w:pPr>
        <w:tabs>
          <w:tab w:val="left" w:pos="708"/>
          <w:tab w:val="center" w:pos="4320"/>
          <w:tab w:val="right" w:pos="8640"/>
        </w:tabs>
        <w:spacing w:line="360" w:lineRule="auto"/>
        <w:jc w:val="both"/>
        <w:rPr>
          <w:lang w:val="bg-BG"/>
        </w:rPr>
      </w:pPr>
      <w:r w:rsidRPr="001F055F">
        <w:rPr>
          <w:lang w:val="bg-BG"/>
        </w:rPr>
        <w:tab/>
        <w:t>-</w:t>
      </w:r>
      <w:r w:rsidR="00EA4BA2">
        <w:rPr>
          <w:lang w:val="bg-BG"/>
        </w:rPr>
        <w:t xml:space="preserve"> </w:t>
      </w:r>
      <w:r w:rsidRPr="001F055F">
        <w:rPr>
          <w:lang w:val="bg-BG"/>
        </w:rPr>
        <w:t>Осигуряване наблюдението на критичните участъци в поречията на реките и язовирите, състоянието на язовирните стени и хидротехническите им съоръжения;</w:t>
      </w:r>
    </w:p>
    <w:p w:rsidR="003257B3" w:rsidRPr="001F055F" w:rsidRDefault="003257B3" w:rsidP="003257B3">
      <w:pPr>
        <w:tabs>
          <w:tab w:val="left" w:pos="708"/>
          <w:tab w:val="center" w:pos="4320"/>
          <w:tab w:val="right" w:pos="8640"/>
        </w:tabs>
        <w:spacing w:line="360" w:lineRule="auto"/>
        <w:jc w:val="both"/>
        <w:rPr>
          <w:lang w:val="bg-BG"/>
        </w:rPr>
      </w:pPr>
      <w:r w:rsidRPr="001F055F">
        <w:rPr>
          <w:lang w:val="bg-BG"/>
        </w:rPr>
        <w:tab/>
        <w:t>-</w:t>
      </w:r>
      <w:r w:rsidR="00EA4BA2">
        <w:rPr>
          <w:lang w:val="bg-BG"/>
        </w:rPr>
        <w:t xml:space="preserve"> </w:t>
      </w:r>
      <w:r w:rsidRPr="001F055F">
        <w:rPr>
          <w:lang w:val="bg-BG"/>
        </w:rPr>
        <w:t>Информиране на населението в критичните участъци с готовност за евакуация при необходимост;</w:t>
      </w:r>
    </w:p>
    <w:p w:rsidR="003257B3" w:rsidRDefault="003257B3" w:rsidP="003257B3">
      <w:pPr>
        <w:tabs>
          <w:tab w:val="left" w:pos="0"/>
          <w:tab w:val="center" w:pos="4320"/>
          <w:tab w:val="right" w:pos="8640"/>
        </w:tabs>
        <w:spacing w:line="360" w:lineRule="auto"/>
        <w:ind w:firstLine="708"/>
        <w:jc w:val="both"/>
        <w:rPr>
          <w:lang w:val="bg-BG"/>
        </w:rPr>
      </w:pPr>
      <w:r w:rsidRPr="001F055F">
        <w:rPr>
          <w:lang w:val="bg-BG"/>
        </w:rPr>
        <w:tab/>
        <w:t>-</w:t>
      </w:r>
      <w:r w:rsidR="00EA4BA2">
        <w:rPr>
          <w:lang w:val="bg-BG"/>
        </w:rPr>
        <w:t xml:space="preserve"> </w:t>
      </w:r>
      <w:r w:rsidRPr="001F055F">
        <w:rPr>
          <w:lang w:val="bg-BG"/>
        </w:rPr>
        <w:t>Подаване на информация до гражданите и силите на ЕСС за местата за евакуация и др.</w:t>
      </w:r>
    </w:p>
    <w:p w:rsidR="00EA4BA2" w:rsidRPr="001F055F" w:rsidRDefault="00EA4BA2" w:rsidP="003257B3">
      <w:pPr>
        <w:tabs>
          <w:tab w:val="left" w:pos="0"/>
          <w:tab w:val="center" w:pos="4320"/>
          <w:tab w:val="right" w:pos="8640"/>
        </w:tabs>
        <w:spacing w:line="360" w:lineRule="auto"/>
        <w:ind w:firstLine="708"/>
        <w:jc w:val="both"/>
        <w:rPr>
          <w:lang w:val="bg-BG"/>
        </w:rPr>
      </w:pPr>
    </w:p>
    <w:p w:rsidR="004A434F" w:rsidRDefault="003257B3" w:rsidP="001F4AEB">
      <w:pPr>
        <w:spacing w:line="360" w:lineRule="auto"/>
        <w:ind w:firstLine="708"/>
        <w:jc w:val="both"/>
        <w:rPr>
          <w:lang w:val="bg-BG" w:eastAsia="en-US"/>
        </w:rPr>
      </w:pPr>
      <w:r w:rsidRPr="001F055F">
        <w:rPr>
          <w:lang w:val="bg-BG" w:eastAsia="en-US"/>
        </w:rPr>
        <w:t>Със заповед на Областния</w:t>
      </w:r>
      <w:r w:rsidR="004A434F">
        <w:rPr>
          <w:lang w:val="bg-BG" w:eastAsia="en-US"/>
        </w:rPr>
        <w:t xml:space="preserve"> управител на област Кюстендил е назначена</w:t>
      </w:r>
      <w:r w:rsidRPr="001F055F">
        <w:rPr>
          <w:lang w:val="bg-BG" w:eastAsia="en-US"/>
        </w:rPr>
        <w:t xml:space="preserve"> </w:t>
      </w:r>
      <w:r w:rsidR="001F4AEB" w:rsidRPr="001F055F">
        <w:rPr>
          <w:lang w:val="bg-BG" w:eastAsia="en-US"/>
        </w:rPr>
        <w:t xml:space="preserve">Междуведомствена </w:t>
      </w:r>
      <w:r w:rsidRPr="001F055F">
        <w:rPr>
          <w:lang w:val="bg-BG" w:eastAsia="en-US"/>
        </w:rPr>
        <w:t>комисия за обследване на състоянието на потенциално-опасните водни обекти и проводимостта на реките на</w:t>
      </w:r>
      <w:r w:rsidR="004A434F">
        <w:rPr>
          <w:lang w:val="bg-BG" w:eastAsia="en-US"/>
        </w:rPr>
        <w:t xml:space="preserve"> територията на областта</w:t>
      </w:r>
      <w:r w:rsidRPr="001F055F">
        <w:rPr>
          <w:lang w:val="bg-BG" w:eastAsia="en-US"/>
        </w:rPr>
        <w:t>. Протоколът с констатациите и предписанията на междуведомствената комисия се връчва на всички лица и институции, които имат задължения по поддръжката на водните обекти и съоръжения.</w:t>
      </w:r>
    </w:p>
    <w:p w:rsidR="001F4AEB" w:rsidRPr="001F4AEB" w:rsidRDefault="004A434F" w:rsidP="001F4AEB">
      <w:pPr>
        <w:spacing w:line="360" w:lineRule="auto"/>
        <w:ind w:firstLine="708"/>
        <w:jc w:val="both"/>
        <w:rPr>
          <w:lang w:val="bg-BG"/>
        </w:rPr>
      </w:pPr>
      <w:r w:rsidRPr="001F4AEB">
        <w:rPr>
          <w:lang w:val="bg-BG" w:eastAsia="en-US"/>
        </w:rPr>
        <w:t xml:space="preserve">Със заповед на Кмета на Община Рила е назначена </w:t>
      </w:r>
      <w:r w:rsidR="001F4AEB" w:rsidRPr="001F4AEB">
        <w:rPr>
          <w:lang w:val="bg-BG" w:eastAsia="en-US"/>
        </w:rPr>
        <w:t xml:space="preserve">Междуведомствена комисия за </w:t>
      </w:r>
      <w:r w:rsidR="001F4AEB" w:rsidRPr="001F4AEB">
        <w:rPr>
          <w:lang w:val="bg-BG"/>
        </w:rPr>
        <w:t>обследва</w:t>
      </w:r>
      <w:r w:rsidR="001F4AEB">
        <w:rPr>
          <w:lang w:val="bg-BG"/>
        </w:rPr>
        <w:t>не</w:t>
      </w:r>
      <w:r w:rsidR="001F4AEB" w:rsidRPr="001F4AEB">
        <w:rPr>
          <w:lang w:val="bg-BG"/>
        </w:rPr>
        <w:t xml:space="preserve"> проводимостта на критичните участъци на речните корита на територията на общината</w:t>
      </w:r>
      <w:r w:rsidR="001F4AEB">
        <w:rPr>
          <w:lang w:val="bg-BG"/>
        </w:rPr>
        <w:t>.</w:t>
      </w:r>
      <w:r w:rsidR="001F4AEB" w:rsidRPr="001F4AEB">
        <w:rPr>
          <w:sz w:val="20"/>
          <w:szCs w:val="20"/>
          <w:lang w:val="bg-BG"/>
        </w:rPr>
        <w:t xml:space="preserve"> </w:t>
      </w:r>
      <w:r w:rsidR="001F4AEB">
        <w:rPr>
          <w:lang w:val="bg-BG"/>
        </w:rPr>
        <w:t xml:space="preserve">Същата при необходимост да </w:t>
      </w:r>
      <w:r w:rsidR="001F4AEB" w:rsidRPr="001F4AEB">
        <w:rPr>
          <w:lang w:val="bg-BG"/>
        </w:rPr>
        <w:t xml:space="preserve"> изготви констативен протокол и подготви програма за планово</w:t>
      </w:r>
      <w:r w:rsidR="001F4AEB">
        <w:rPr>
          <w:lang w:val="bg-BG"/>
        </w:rPr>
        <w:t xml:space="preserve"> почистване на речните участъци, ако има такива.</w:t>
      </w:r>
    </w:p>
    <w:p w:rsidR="003257B3" w:rsidRPr="001F055F" w:rsidRDefault="003257B3" w:rsidP="001F4AEB">
      <w:pPr>
        <w:widowControl w:val="0"/>
        <w:spacing w:line="360" w:lineRule="auto"/>
        <w:ind w:right="20"/>
        <w:jc w:val="both"/>
        <w:rPr>
          <w:shd w:val="clear" w:color="auto" w:fill="FFFFFF"/>
          <w:lang w:val="bg-BG" w:eastAsia="ru-RU"/>
        </w:rPr>
      </w:pPr>
    </w:p>
    <w:p w:rsidR="003257B3" w:rsidRPr="001F055F" w:rsidRDefault="001F4AEB" w:rsidP="001F4AEB">
      <w:pPr>
        <w:spacing w:line="360" w:lineRule="auto"/>
        <w:ind w:firstLine="708"/>
        <w:jc w:val="both"/>
        <w:rPr>
          <w:lang w:val="bg-BG"/>
        </w:rPr>
      </w:pPr>
      <w:r>
        <w:rPr>
          <w:lang w:val="bg-BG"/>
        </w:rPr>
        <w:t xml:space="preserve">Необходимо е </w:t>
      </w:r>
      <w:r w:rsidRPr="001F055F">
        <w:rPr>
          <w:lang w:val="bg-BG"/>
        </w:rPr>
        <w:t xml:space="preserve">изпълнение </w:t>
      </w:r>
      <w:r w:rsidR="003257B3" w:rsidRPr="001F055F">
        <w:rPr>
          <w:lang w:val="bg-BG"/>
        </w:rPr>
        <w:t>на превантивни мероприятия и мерки оказващи влияние за предотвратяване възникването или намаляване последиците от наводн</w:t>
      </w:r>
      <w:r>
        <w:rPr>
          <w:lang w:val="bg-BG"/>
        </w:rPr>
        <w:t>ения, а именно</w:t>
      </w:r>
      <w:r w:rsidR="003257B3" w:rsidRPr="001F055F">
        <w:rPr>
          <w:lang w:val="bg-BG"/>
        </w:rPr>
        <w:t xml:space="preserve">: </w:t>
      </w:r>
    </w:p>
    <w:p w:rsidR="003257B3" w:rsidRPr="001F055F" w:rsidRDefault="001F4AEB" w:rsidP="003257B3">
      <w:pPr>
        <w:spacing w:line="360" w:lineRule="auto"/>
        <w:ind w:firstLine="720"/>
        <w:jc w:val="both"/>
        <w:rPr>
          <w:bCs/>
          <w:lang w:val="bg-BG"/>
        </w:rPr>
      </w:pPr>
      <w:r>
        <w:rPr>
          <w:bCs/>
          <w:lang w:val="bg-BG"/>
        </w:rPr>
        <w:t>•</w:t>
      </w:r>
      <w:r w:rsidR="003257B3" w:rsidRPr="001F055F">
        <w:rPr>
          <w:bCs/>
          <w:lang w:val="bg-BG"/>
        </w:rPr>
        <w:t>Обучение и практическа подготовка на местните органи на изпълнителната власт, силите за реагиране и населението за реакция и предприемане на адекватни</w:t>
      </w:r>
      <w:r>
        <w:rPr>
          <w:bCs/>
          <w:lang w:val="bg-BG"/>
        </w:rPr>
        <w:t xml:space="preserve"> мерки при проява на наводнение;</w:t>
      </w:r>
      <w:r w:rsidR="003257B3" w:rsidRPr="001F055F">
        <w:rPr>
          <w:bCs/>
          <w:lang w:val="bg-BG"/>
        </w:rPr>
        <w:t xml:space="preserve"> </w:t>
      </w:r>
    </w:p>
    <w:p w:rsidR="003257B3" w:rsidRPr="001F055F" w:rsidRDefault="001F4AEB" w:rsidP="003257B3">
      <w:pPr>
        <w:spacing w:line="360" w:lineRule="auto"/>
        <w:ind w:firstLine="720"/>
        <w:jc w:val="both"/>
        <w:rPr>
          <w:bCs/>
          <w:lang w:val="bg-BG"/>
        </w:rPr>
      </w:pPr>
      <w:r>
        <w:rPr>
          <w:bCs/>
          <w:lang w:val="bg-BG"/>
        </w:rPr>
        <w:t>•</w:t>
      </w:r>
      <w:r w:rsidR="003257B3" w:rsidRPr="001F055F">
        <w:rPr>
          <w:bCs/>
          <w:lang w:val="bg-BG"/>
        </w:rPr>
        <w:t>Повишаване на подготвеността на населението за наводнения</w:t>
      </w:r>
      <w:r>
        <w:rPr>
          <w:bCs/>
          <w:lang w:val="bg-BG"/>
        </w:rPr>
        <w:t>;</w:t>
      </w:r>
    </w:p>
    <w:p w:rsidR="003257B3" w:rsidRPr="001F055F" w:rsidRDefault="001F4AEB" w:rsidP="003257B3">
      <w:pPr>
        <w:spacing w:line="360" w:lineRule="auto"/>
        <w:ind w:firstLine="720"/>
        <w:jc w:val="both"/>
        <w:rPr>
          <w:bCs/>
          <w:lang w:val="bg-BG"/>
        </w:rPr>
      </w:pPr>
      <w:r>
        <w:rPr>
          <w:bCs/>
          <w:lang w:val="bg-BG"/>
        </w:rPr>
        <w:t>•</w:t>
      </w:r>
      <w:r w:rsidR="003257B3" w:rsidRPr="001F055F">
        <w:rPr>
          <w:bCs/>
          <w:lang w:val="bg-BG"/>
        </w:rPr>
        <w:t>Подобряване на реакциите на населението при наводнения</w:t>
      </w:r>
      <w:r>
        <w:rPr>
          <w:bCs/>
          <w:lang w:val="bg-BG"/>
        </w:rPr>
        <w:t>;</w:t>
      </w:r>
    </w:p>
    <w:p w:rsidR="003257B3" w:rsidRPr="001F055F" w:rsidRDefault="001F4AEB" w:rsidP="003257B3">
      <w:pPr>
        <w:spacing w:line="360" w:lineRule="auto"/>
        <w:ind w:firstLine="720"/>
        <w:jc w:val="both"/>
        <w:rPr>
          <w:bCs/>
          <w:lang w:val="bg-BG"/>
        </w:rPr>
      </w:pPr>
      <w:r>
        <w:rPr>
          <w:bCs/>
          <w:lang w:val="bg-BG"/>
        </w:rPr>
        <w:t>•</w:t>
      </w:r>
      <w:r w:rsidR="003257B3" w:rsidRPr="001F055F">
        <w:rPr>
          <w:bCs/>
          <w:lang w:val="bg-BG"/>
        </w:rPr>
        <w:t>По-висока степен на защита на критичната инфраструктура и бизнеса;</w:t>
      </w:r>
    </w:p>
    <w:p w:rsidR="003257B3" w:rsidRPr="001F055F" w:rsidRDefault="001F4AEB" w:rsidP="001F4AEB">
      <w:pPr>
        <w:spacing w:line="360" w:lineRule="auto"/>
        <w:ind w:firstLine="720"/>
        <w:jc w:val="both"/>
        <w:rPr>
          <w:bCs/>
          <w:lang w:val="bg-BG"/>
        </w:rPr>
      </w:pPr>
      <w:r>
        <w:rPr>
          <w:bCs/>
          <w:lang w:val="bg-BG"/>
        </w:rPr>
        <w:t>•</w:t>
      </w:r>
      <w:r w:rsidR="003257B3" w:rsidRPr="001F055F">
        <w:rPr>
          <w:bCs/>
          <w:lang w:val="bg-BG"/>
        </w:rPr>
        <w:t>Подобряване на защитата на значими стопански и културно-исторически обекти</w:t>
      </w:r>
      <w:r>
        <w:rPr>
          <w:bCs/>
          <w:lang w:val="bg-BG"/>
        </w:rPr>
        <w:t>;</w:t>
      </w:r>
    </w:p>
    <w:p w:rsidR="003257B3" w:rsidRPr="001F055F" w:rsidRDefault="001F4AEB" w:rsidP="001F4AEB">
      <w:pPr>
        <w:spacing w:line="360" w:lineRule="auto"/>
        <w:ind w:firstLine="720"/>
        <w:jc w:val="both"/>
        <w:rPr>
          <w:bCs/>
          <w:lang w:val="bg-BG"/>
        </w:rPr>
      </w:pPr>
      <w:r>
        <w:rPr>
          <w:bCs/>
          <w:lang w:val="bg-BG"/>
        </w:rPr>
        <w:t>•</w:t>
      </w:r>
      <w:r w:rsidR="003257B3" w:rsidRPr="001F055F">
        <w:rPr>
          <w:bCs/>
          <w:lang w:val="bg-BG"/>
        </w:rPr>
        <w:t>Опазване на човешкия живот и на общественото здраве.</w:t>
      </w:r>
    </w:p>
    <w:p w:rsidR="003257B3" w:rsidRPr="001F055F" w:rsidRDefault="003257B3" w:rsidP="003257B3">
      <w:pPr>
        <w:widowControl w:val="0"/>
        <w:spacing w:line="360" w:lineRule="auto"/>
        <w:ind w:right="20" w:firstLine="1134"/>
        <w:jc w:val="both"/>
        <w:rPr>
          <w:shd w:val="clear" w:color="auto" w:fill="FFFFFF"/>
          <w:lang w:val="bg-BG" w:eastAsia="ru-RU"/>
        </w:rPr>
      </w:pPr>
      <w:r w:rsidRPr="001F055F">
        <w:rPr>
          <w:shd w:val="clear" w:color="auto" w:fill="FFFFFF"/>
          <w:lang w:val="bg-BG" w:eastAsia="ru-RU"/>
        </w:rPr>
        <w:t xml:space="preserve">Във връзка с идентифицирането на заплахата </w:t>
      </w:r>
      <w:r w:rsidR="001F4AEB">
        <w:rPr>
          <w:shd w:val="clear" w:color="auto" w:fill="FFFFFF"/>
          <w:lang w:val="bg-BG" w:eastAsia="ru-RU"/>
        </w:rPr>
        <w:t>Кмета на община Рила</w:t>
      </w:r>
      <w:r w:rsidRPr="001F055F">
        <w:rPr>
          <w:shd w:val="clear" w:color="auto" w:fill="FFFFFF"/>
          <w:lang w:val="bg-BG" w:eastAsia="ru-RU"/>
        </w:rPr>
        <w:t xml:space="preserve"> като председател на </w:t>
      </w:r>
      <w:r w:rsidR="001F4AEB" w:rsidRPr="001F055F">
        <w:rPr>
          <w:shd w:val="clear" w:color="auto" w:fill="FFFFFF"/>
          <w:lang w:val="bg-BG" w:eastAsia="ru-RU"/>
        </w:rPr>
        <w:t xml:space="preserve">Щаба </w:t>
      </w:r>
      <w:r w:rsidRPr="001F055F">
        <w:rPr>
          <w:shd w:val="clear" w:color="auto" w:fill="FFFFFF"/>
          <w:lang w:val="bg-BG" w:eastAsia="ru-RU"/>
        </w:rPr>
        <w:t xml:space="preserve">свиква със своя заповед </w:t>
      </w:r>
      <w:r w:rsidR="001F4AEB">
        <w:rPr>
          <w:shd w:val="clear" w:color="auto" w:fill="FFFFFF"/>
          <w:lang w:val="bg-BG" w:eastAsia="ru-RU"/>
        </w:rPr>
        <w:t xml:space="preserve">Общинския </w:t>
      </w:r>
      <w:r w:rsidRPr="001F055F">
        <w:rPr>
          <w:shd w:val="clear" w:color="auto" w:fill="FFFFFF"/>
          <w:lang w:val="bg-BG" w:eastAsia="ru-RU"/>
        </w:rPr>
        <w:t xml:space="preserve">щаб за изпълнение на </w:t>
      </w:r>
      <w:r w:rsidR="001F4AEB">
        <w:rPr>
          <w:shd w:val="clear" w:color="auto" w:fill="FFFFFF"/>
          <w:lang w:val="bg-BG" w:eastAsia="ru-RU"/>
        </w:rPr>
        <w:t>Общинския</w:t>
      </w:r>
      <w:r w:rsidRPr="001F055F">
        <w:rPr>
          <w:shd w:val="clear" w:color="auto" w:fill="FFFFFF"/>
          <w:lang w:val="bg-BG" w:eastAsia="ru-RU"/>
        </w:rPr>
        <w:t xml:space="preserve"> план за защита при бедствия. Задачата на щаба е да оцени и анализира постъпилата информация, доколко е </w:t>
      </w:r>
      <w:r w:rsidR="001F4AEB">
        <w:rPr>
          <w:shd w:val="clear" w:color="auto" w:fill="FFFFFF"/>
          <w:lang w:val="bg-BG" w:eastAsia="ru-RU"/>
        </w:rPr>
        <w:t>относима</w:t>
      </w:r>
      <w:r w:rsidRPr="001F055F">
        <w:rPr>
          <w:shd w:val="clear" w:color="auto" w:fill="FFFFFF"/>
          <w:lang w:val="bg-BG" w:eastAsia="ru-RU"/>
        </w:rPr>
        <w:t xml:space="preserve"> за територията на общината и дали е необходимо да бъде обявено бедствено положение. </w:t>
      </w:r>
    </w:p>
    <w:p w:rsidR="003257B3" w:rsidRPr="001F055F" w:rsidRDefault="003257B3" w:rsidP="003257B3">
      <w:pPr>
        <w:widowControl w:val="0"/>
        <w:spacing w:line="360" w:lineRule="auto"/>
        <w:ind w:left="1134" w:right="20" w:firstLine="40"/>
        <w:jc w:val="both"/>
        <w:rPr>
          <w:shd w:val="clear" w:color="auto" w:fill="FFFFFF"/>
          <w:lang w:val="bg-BG" w:eastAsia="ru-RU"/>
        </w:rPr>
      </w:pPr>
    </w:p>
    <w:p w:rsidR="003257B3" w:rsidRDefault="003257B3" w:rsidP="003257B3">
      <w:pPr>
        <w:spacing w:line="360" w:lineRule="auto"/>
        <w:ind w:firstLine="567"/>
        <w:jc w:val="both"/>
        <w:rPr>
          <w:shd w:val="clear" w:color="auto" w:fill="FFFFFF"/>
          <w:lang w:val="bg-BG" w:eastAsia="en-US"/>
        </w:rPr>
      </w:pPr>
      <w:r w:rsidRPr="001F055F">
        <w:rPr>
          <w:shd w:val="clear" w:color="auto" w:fill="FFFFFF"/>
          <w:lang w:val="bg-BG" w:eastAsia="en-US"/>
        </w:rPr>
        <w:t xml:space="preserve">Оповестяване при наводнения на органите на изпълнителната власт, частите на ЕСС и </w:t>
      </w:r>
      <w:r w:rsidR="006D17E1">
        <w:rPr>
          <w:shd w:val="clear" w:color="auto" w:fill="FFFFFF"/>
          <w:lang w:val="bg-BG" w:eastAsia="en-US"/>
        </w:rPr>
        <w:t xml:space="preserve">Общинския </w:t>
      </w:r>
      <w:r w:rsidRPr="001F055F">
        <w:rPr>
          <w:shd w:val="clear" w:color="auto" w:fill="FFFFFF"/>
          <w:lang w:val="bg-BG" w:eastAsia="en-US"/>
        </w:rPr>
        <w:t xml:space="preserve">щаб за изпълнение на </w:t>
      </w:r>
      <w:r w:rsidR="006D17E1">
        <w:rPr>
          <w:shd w:val="clear" w:color="auto" w:fill="FFFFFF"/>
          <w:lang w:val="bg-BG" w:eastAsia="en-US"/>
        </w:rPr>
        <w:t>Общинския</w:t>
      </w:r>
      <w:r w:rsidRPr="001F055F">
        <w:rPr>
          <w:shd w:val="clear" w:color="auto" w:fill="FFFFFF"/>
          <w:lang w:val="bg-BG" w:eastAsia="en-US"/>
        </w:rPr>
        <w:t xml:space="preserve"> план за защита при</w:t>
      </w:r>
      <w:r w:rsidR="006D17E1">
        <w:rPr>
          <w:shd w:val="clear" w:color="auto" w:fill="FFFFFF"/>
          <w:lang w:val="bg-BG" w:eastAsia="en-US"/>
        </w:rPr>
        <w:t xml:space="preserve"> бедствия  се извършва от  РС</w:t>
      </w:r>
      <w:r w:rsidRPr="001F055F">
        <w:rPr>
          <w:shd w:val="clear" w:color="auto" w:fill="FFFFFF"/>
          <w:lang w:val="bg-BG" w:eastAsia="en-US"/>
        </w:rPr>
        <w:t>ПБЗН –</w:t>
      </w:r>
      <w:r w:rsidRPr="001F055F">
        <w:rPr>
          <w:shd w:val="clear" w:color="auto" w:fill="FFFFFF"/>
          <w:lang w:val="bg-BG" w:eastAsia="ru-RU"/>
        </w:rPr>
        <w:t xml:space="preserve"> </w:t>
      </w:r>
      <w:r w:rsidR="006D17E1">
        <w:rPr>
          <w:shd w:val="clear" w:color="auto" w:fill="FFFFFF"/>
          <w:lang w:val="bg-BG" w:eastAsia="ru-RU"/>
        </w:rPr>
        <w:t>Рила</w:t>
      </w:r>
      <w:r w:rsidRPr="001F055F">
        <w:rPr>
          <w:shd w:val="clear" w:color="auto" w:fill="FFFFFF"/>
          <w:lang w:val="bg-BG" w:eastAsia="en-US"/>
        </w:rPr>
        <w:t xml:space="preserve"> и от дежурния по </w:t>
      </w:r>
      <w:r w:rsidR="006D17E1">
        <w:rPr>
          <w:shd w:val="clear" w:color="auto" w:fill="FFFFFF"/>
          <w:lang w:val="bg-BG" w:eastAsia="en-US"/>
        </w:rPr>
        <w:t>Общински съвет за сигурност (Общ</w:t>
      </w:r>
      <w:r w:rsidRPr="001F055F">
        <w:rPr>
          <w:shd w:val="clear" w:color="auto" w:fill="FFFFFF"/>
          <w:lang w:val="bg-BG" w:eastAsia="en-US"/>
        </w:rPr>
        <w:t xml:space="preserve">СС) по искане или след писмена заповед от </w:t>
      </w:r>
      <w:r w:rsidR="006D17E1">
        <w:rPr>
          <w:shd w:val="clear" w:color="auto" w:fill="FFFFFF"/>
          <w:lang w:val="bg-BG" w:eastAsia="en-US"/>
        </w:rPr>
        <w:t>Кмета на Община Рила.</w:t>
      </w:r>
    </w:p>
    <w:p w:rsidR="006D17E1" w:rsidRPr="001F055F" w:rsidRDefault="006D17E1" w:rsidP="003257B3">
      <w:pPr>
        <w:spacing w:line="360" w:lineRule="auto"/>
        <w:ind w:firstLine="567"/>
        <w:jc w:val="both"/>
        <w:rPr>
          <w:shd w:val="clear" w:color="auto" w:fill="FFFFFF"/>
          <w:lang w:val="bg-BG" w:eastAsia="en-US"/>
        </w:rPr>
      </w:pPr>
    </w:p>
    <w:p w:rsidR="003257B3" w:rsidRPr="001F055F" w:rsidRDefault="003257B3" w:rsidP="006D17E1">
      <w:pPr>
        <w:spacing w:line="360" w:lineRule="auto"/>
        <w:ind w:right="60" w:firstLine="567"/>
        <w:jc w:val="both"/>
        <w:rPr>
          <w:shd w:val="clear" w:color="auto" w:fill="FFFFFF"/>
          <w:lang w:val="bg-BG" w:eastAsia="en-US"/>
        </w:rPr>
      </w:pPr>
      <w:r w:rsidRPr="001F055F">
        <w:rPr>
          <w:shd w:val="clear" w:color="auto" w:fill="FFFFFF"/>
          <w:lang w:val="bg-BG" w:eastAsia="en-US"/>
        </w:rPr>
        <w:t xml:space="preserve">На </w:t>
      </w:r>
      <w:r w:rsidR="006D17E1">
        <w:rPr>
          <w:shd w:val="clear" w:color="auto" w:fill="FFFFFF"/>
          <w:lang w:val="bg-BG" w:eastAsia="en-US"/>
        </w:rPr>
        <w:t>общинско</w:t>
      </w:r>
      <w:r w:rsidRPr="001F055F">
        <w:rPr>
          <w:shd w:val="clear" w:color="auto" w:fill="FFFFFF"/>
          <w:lang w:val="bg-BG" w:eastAsia="en-US"/>
        </w:rPr>
        <w:t xml:space="preserve"> ниво групите за оповестяване на орган</w:t>
      </w:r>
      <w:r w:rsidR="006D17E1">
        <w:rPr>
          <w:shd w:val="clear" w:color="auto" w:fill="FFFFFF"/>
          <w:lang w:val="bg-BG" w:eastAsia="en-US"/>
        </w:rPr>
        <w:t>ите на изпълнителната власт са:</w:t>
      </w:r>
    </w:p>
    <w:p w:rsidR="003257B3" w:rsidRPr="001F055F" w:rsidRDefault="006D17E1" w:rsidP="003257B3">
      <w:pPr>
        <w:spacing w:line="360" w:lineRule="auto"/>
        <w:ind w:right="60" w:firstLine="1134"/>
        <w:jc w:val="both"/>
        <w:rPr>
          <w:shd w:val="clear" w:color="auto" w:fill="FFFFFF"/>
          <w:lang w:val="bg-BG" w:eastAsia="en-US"/>
        </w:rPr>
      </w:pPr>
      <w:r>
        <w:rPr>
          <w:shd w:val="clear" w:color="auto" w:fill="FFFFFF"/>
          <w:lang w:val="bg-BG" w:eastAsia="en-US"/>
        </w:rPr>
        <w:t>- Общински щаб за изпълнение на Общински</w:t>
      </w:r>
      <w:r w:rsidRPr="001F055F">
        <w:rPr>
          <w:shd w:val="clear" w:color="auto" w:fill="FFFFFF"/>
          <w:lang w:val="bg-BG" w:eastAsia="en-US"/>
        </w:rPr>
        <w:t xml:space="preserve"> </w:t>
      </w:r>
      <w:r>
        <w:rPr>
          <w:shd w:val="clear" w:color="auto" w:fill="FFFFFF"/>
          <w:lang w:val="bg-BG" w:eastAsia="en-US"/>
        </w:rPr>
        <w:t>план</w:t>
      </w:r>
      <w:r w:rsidR="003257B3" w:rsidRPr="001F055F">
        <w:rPr>
          <w:shd w:val="clear" w:color="auto" w:fill="FFFFFF"/>
          <w:lang w:val="bg-BG" w:eastAsia="en-US"/>
        </w:rPr>
        <w:t xml:space="preserve"> за защита при бедствия;</w:t>
      </w:r>
    </w:p>
    <w:p w:rsidR="003257B3" w:rsidRDefault="003257B3" w:rsidP="003257B3">
      <w:pPr>
        <w:spacing w:line="360" w:lineRule="auto"/>
        <w:ind w:right="60" w:firstLine="1134"/>
        <w:jc w:val="both"/>
        <w:rPr>
          <w:shd w:val="clear" w:color="auto" w:fill="FFFFFF"/>
          <w:lang w:val="bg-BG" w:eastAsia="en-US"/>
        </w:rPr>
      </w:pPr>
      <w:r w:rsidRPr="001F055F">
        <w:rPr>
          <w:shd w:val="clear" w:color="auto" w:fill="FFFFFF"/>
          <w:lang w:val="bg-BG" w:eastAsia="en-US"/>
        </w:rPr>
        <w:t xml:space="preserve">- Съставните части на ЕСС на </w:t>
      </w:r>
      <w:r w:rsidR="006D17E1">
        <w:rPr>
          <w:shd w:val="clear" w:color="auto" w:fill="FFFFFF"/>
          <w:lang w:val="bg-BG" w:eastAsia="en-US"/>
        </w:rPr>
        <w:t>общинско ниво;</w:t>
      </w:r>
    </w:p>
    <w:p w:rsidR="006D17E1" w:rsidRPr="001F055F" w:rsidRDefault="006D17E1" w:rsidP="003257B3">
      <w:pPr>
        <w:spacing w:line="360" w:lineRule="auto"/>
        <w:ind w:right="60" w:firstLine="1134"/>
        <w:jc w:val="both"/>
        <w:rPr>
          <w:shd w:val="clear" w:color="auto" w:fill="FFFFFF"/>
          <w:lang w:val="bg-BG" w:eastAsia="en-US"/>
        </w:rPr>
      </w:pPr>
      <w:r>
        <w:rPr>
          <w:shd w:val="clear" w:color="auto" w:fill="FFFFFF"/>
          <w:lang w:val="bg-BG" w:eastAsia="en-US"/>
        </w:rPr>
        <w:t>- Кметските наместници;</w:t>
      </w:r>
    </w:p>
    <w:p w:rsidR="000261B0" w:rsidRDefault="006D17E1" w:rsidP="00F75859">
      <w:pPr>
        <w:spacing w:line="360" w:lineRule="auto"/>
        <w:ind w:right="60" w:firstLine="1134"/>
        <w:jc w:val="both"/>
        <w:rPr>
          <w:shd w:val="clear" w:color="auto" w:fill="FFFFFF"/>
          <w:lang w:val="bg-BG" w:eastAsia="en-US"/>
        </w:rPr>
      </w:pPr>
      <w:r>
        <w:rPr>
          <w:shd w:val="clear" w:color="auto" w:fill="FFFFFF"/>
          <w:lang w:val="bg-BG" w:eastAsia="en-US"/>
        </w:rPr>
        <w:t>- Доброволното формирование.</w:t>
      </w:r>
    </w:p>
    <w:p w:rsidR="000261B0" w:rsidRDefault="000261B0" w:rsidP="000261B0">
      <w:pPr>
        <w:spacing w:line="360" w:lineRule="auto"/>
        <w:ind w:right="60"/>
        <w:jc w:val="both"/>
        <w:rPr>
          <w:shd w:val="clear" w:color="auto" w:fill="FFFFFF"/>
          <w:lang w:val="bg-BG" w:eastAsia="en-US"/>
        </w:rPr>
      </w:pPr>
      <w:r>
        <w:rPr>
          <w:shd w:val="clear" w:color="auto" w:fill="FFFFFF"/>
          <w:lang w:val="bg-BG" w:eastAsia="en-US"/>
        </w:rPr>
        <w:tab/>
        <w:t xml:space="preserve">В </w:t>
      </w:r>
      <w:r w:rsidRPr="00F75859">
        <w:rPr>
          <w:b/>
          <w:i/>
          <w:shd w:val="clear" w:color="auto" w:fill="FFFFFF"/>
          <w:lang w:val="bg-BG" w:eastAsia="en-US"/>
        </w:rPr>
        <w:t>Приложение № 4</w:t>
      </w:r>
      <w:r w:rsidRPr="000261B0">
        <w:rPr>
          <w:b/>
          <w:shd w:val="clear" w:color="auto" w:fill="FFFFFF"/>
          <w:lang w:val="bg-BG" w:eastAsia="en-US"/>
        </w:rPr>
        <w:t xml:space="preserve"> към </w:t>
      </w:r>
      <w:r w:rsidRPr="00F75859">
        <w:rPr>
          <w:b/>
          <w:sz w:val="20"/>
          <w:szCs w:val="20"/>
          <w:shd w:val="clear" w:color="auto" w:fill="FFFFFF"/>
          <w:lang w:val="bg-BG" w:eastAsia="en-US"/>
        </w:rPr>
        <w:t xml:space="preserve">РАЗДЕЛ </w:t>
      </w:r>
      <w:r w:rsidRPr="00F75859">
        <w:rPr>
          <w:b/>
          <w:sz w:val="20"/>
          <w:szCs w:val="20"/>
          <w:shd w:val="clear" w:color="auto" w:fill="FFFFFF"/>
          <w:lang w:val="en-US" w:eastAsia="en-US"/>
        </w:rPr>
        <w:t>III</w:t>
      </w:r>
      <w:r w:rsidRPr="00F75859">
        <w:rPr>
          <w:b/>
          <w:sz w:val="20"/>
          <w:szCs w:val="20"/>
          <w:shd w:val="clear" w:color="auto" w:fill="FFFFFF"/>
          <w:lang w:val="bg-BG" w:eastAsia="en-US"/>
        </w:rPr>
        <w:t xml:space="preserve"> – ПРИЛОЖЕНИЯ</w:t>
      </w:r>
      <w:r w:rsidRPr="000261B0">
        <w:rPr>
          <w:b/>
          <w:shd w:val="clear" w:color="auto" w:fill="FFFFFF"/>
          <w:lang w:val="bg-BG" w:eastAsia="en-US"/>
        </w:rPr>
        <w:t xml:space="preserve"> от Основния план</w:t>
      </w:r>
      <w:r w:rsidR="00F75859">
        <w:rPr>
          <w:shd w:val="clear" w:color="auto" w:fill="FFFFFF"/>
          <w:lang w:val="bg-BG" w:eastAsia="en-US"/>
        </w:rPr>
        <w:t xml:space="preserve"> е показана схемата за оповестяване.</w:t>
      </w:r>
    </w:p>
    <w:p w:rsidR="00F75859" w:rsidRPr="000261B0" w:rsidRDefault="00F75859" w:rsidP="000261B0">
      <w:pPr>
        <w:spacing w:line="360" w:lineRule="auto"/>
        <w:ind w:right="60"/>
        <w:jc w:val="both"/>
        <w:rPr>
          <w:shd w:val="clear" w:color="auto" w:fill="FFFFFF"/>
          <w:lang w:val="bg-BG" w:eastAsia="en-US"/>
        </w:rPr>
      </w:pPr>
    </w:p>
    <w:p w:rsidR="003257B3" w:rsidRPr="001F055F" w:rsidRDefault="003257B3" w:rsidP="003257B3">
      <w:pPr>
        <w:spacing w:line="360" w:lineRule="auto"/>
        <w:ind w:right="60" w:firstLine="1134"/>
        <w:jc w:val="both"/>
        <w:rPr>
          <w:lang w:val="bg-BG" w:eastAsia="en-US"/>
        </w:rPr>
      </w:pPr>
      <w:r w:rsidRPr="001F055F">
        <w:rPr>
          <w:lang w:val="bg-BG" w:eastAsia="en-US"/>
        </w:rPr>
        <w:t>Основните съставни части на ЕСС осигуряват непрекъсната готовност за приемане на съобщения при възникване на бедствия.</w:t>
      </w:r>
    </w:p>
    <w:p w:rsidR="003257B3" w:rsidRDefault="003257B3" w:rsidP="003257B3">
      <w:pPr>
        <w:spacing w:line="360" w:lineRule="auto"/>
        <w:ind w:right="60" w:firstLine="1134"/>
        <w:jc w:val="both"/>
        <w:rPr>
          <w:lang w:val="bg-BG" w:eastAsia="en-US"/>
        </w:rPr>
      </w:pPr>
      <w:r w:rsidRPr="001F055F">
        <w:rPr>
          <w:lang w:val="bg-BG" w:eastAsia="en-US"/>
        </w:rPr>
        <w:t>Времето за реагиране при съобщение за произшествие е незабавно.</w:t>
      </w:r>
    </w:p>
    <w:p w:rsidR="000261B0" w:rsidRPr="001F055F" w:rsidRDefault="000261B0" w:rsidP="003257B3">
      <w:pPr>
        <w:spacing w:line="360" w:lineRule="auto"/>
        <w:ind w:right="60" w:firstLine="1134"/>
        <w:jc w:val="both"/>
        <w:rPr>
          <w:lang w:val="bg-BG" w:eastAsia="en-US"/>
        </w:rPr>
      </w:pPr>
    </w:p>
    <w:p w:rsidR="002251A3" w:rsidRPr="002251A3" w:rsidRDefault="000261B0" w:rsidP="002251A3">
      <w:pPr>
        <w:widowControl w:val="0"/>
        <w:autoSpaceDE w:val="0"/>
        <w:autoSpaceDN w:val="0"/>
        <w:adjustRightInd w:val="0"/>
        <w:spacing w:before="120" w:after="120" w:line="360" w:lineRule="auto"/>
        <w:ind w:right="238" w:firstLine="708"/>
        <w:jc w:val="both"/>
        <w:rPr>
          <w:b/>
          <w:lang w:val="bg-BG" w:eastAsia="en-US"/>
        </w:rPr>
      </w:pPr>
      <w:r>
        <w:rPr>
          <w:b/>
          <w:lang w:val="bg-BG" w:eastAsia="en-US"/>
        </w:rPr>
        <w:t xml:space="preserve">5.2. </w:t>
      </w:r>
      <w:r w:rsidR="003257B3" w:rsidRPr="001F055F">
        <w:rPr>
          <w:b/>
          <w:lang w:val="bg-BG" w:eastAsia="en-US"/>
        </w:rPr>
        <w:t>Ред за активиране на плана:</w:t>
      </w:r>
    </w:p>
    <w:p w:rsidR="002251A3" w:rsidRPr="001F055F" w:rsidRDefault="002251A3" w:rsidP="002251A3">
      <w:pPr>
        <w:widowControl w:val="0"/>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ab/>
        <w:t>Бедствено положение на територията на общината или на част от нея се обявява от Кмета на общината със заповед, ако са на лице обстоятелства налага</w:t>
      </w:r>
      <w:r>
        <w:rPr>
          <w:rFonts w:eastAsia="Times New Roman" w:cs="Times New Roman"/>
          <w:color w:val="000000"/>
          <w:kern w:val="0"/>
          <w:lang w:val="bg-BG" w:eastAsia="bg-BG" w:bidi="ar-SA"/>
        </w:rPr>
        <w:t xml:space="preserve">щи това му решение и действие. </w:t>
      </w:r>
    </w:p>
    <w:p w:rsidR="002251A3" w:rsidRPr="001F055F" w:rsidRDefault="002251A3" w:rsidP="002251A3">
      <w:pPr>
        <w:widowControl w:val="0"/>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ab/>
        <w:t>В заповедта се посочват:</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обстоятелствата послужили като основание за обявяване на бедственото положение;</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обосновка на необходимостта от обявяване на бедственото положение;</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границите на територията, на която се обявява бедственото положение;</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мерките за овладяване на бедствието, включително предприетите временни ограничения върху правата на гражданите;</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органи или длъжностни лица, отговарящи за прилагането на предприетите мерки;</w:t>
      </w:r>
    </w:p>
    <w:p w:rsidR="002251A3" w:rsidRPr="001F055F" w:rsidRDefault="002251A3" w:rsidP="002251A3">
      <w:pPr>
        <w:widowControl w:val="0"/>
        <w:numPr>
          <w:ilvl w:val="0"/>
          <w:numId w:val="23"/>
        </w:numPr>
        <w:autoSpaceDE w:val="0"/>
        <w:autoSpaceDN w:val="0"/>
        <w:adjustRightInd w:val="0"/>
        <w:spacing w:line="360" w:lineRule="auto"/>
        <w:jc w:val="both"/>
        <w:rPr>
          <w:rFonts w:eastAsia="Times New Roman" w:cs="Times New Roman"/>
          <w:color w:val="000000"/>
          <w:kern w:val="0"/>
          <w:lang w:val="bg-BG" w:eastAsia="bg-BG" w:bidi="ar-SA"/>
        </w:rPr>
      </w:pPr>
      <w:r w:rsidRPr="001F055F">
        <w:rPr>
          <w:rFonts w:eastAsia="Times New Roman" w:cs="Times New Roman"/>
          <w:color w:val="000000"/>
          <w:kern w:val="0"/>
          <w:lang w:val="bg-BG" w:eastAsia="bg-BG" w:bidi="ar-SA"/>
        </w:rPr>
        <w:t>начало на въвеждане на бедственото положение и срокът на неговото действие, но не повече от 30 дни.</w:t>
      </w:r>
    </w:p>
    <w:p w:rsidR="00F75859" w:rsidRPr="001F055F" w:rsidRDefault="00F75859" w:rsidP="003257B3">
      <w:pPr>
        <w:spacing w:line="360" w:lineRule="auto"/>
        <w:ind w:right="60" w:firstLine="1134"/>
        <w:jc w:val="both"/>
        <w:rPr>
          <w:b/>
          <w:color w:val="000000"/>
          <w:lang w:val="bg-BG" w:eastAsia="en-US"/>
        </w:rPr>
      </w:pPr>
    </w:p>
    <w:p w:rsidR="002251A3" w:rsidRDefault="00F75859" w:rsidP="002251A3">
      <w:pPr>
        <w:widowControl w:val="0"/>
        <w:autoSpaceDE w:val="0"/>
        <w:autoSpaceDN w:val="0"/>
        <w:adjustRightInd w:val="0"/>
        <w:spacing w:before="120" w:after="120" w:line="360" w:lineRule="auto"/>
        <w:ind w:right="238" w:firstLine="708"/>
        <w:jc w:val="both"/>
        <w:rPr>
          <w:color w:val="00B0F0"/>
          <w:lang w:val="bg-BG" w:eastAsia="en-US"/>
        </w:rPr>
      </w:pPr>
      <w:r>
        <w:rPr>
          <w:b/>
          <w:lang w:val="bg-BG" w:eastAsia="en-US"/>
        </w:rPr>
        <w:t xml:space="preserve">5.3. </w:t>
      </w:r>
      <w:r w:rsidR="003257B3" w:rsidRPr="001F055F">
        <w:rPr>
          <w:b/>
          <w:lang w:val="bg-BG" w:eastAsia="en-US"/>
        </w:rPr>
        <w:t>Определяне на защитни действия:</w:t>
      </w:r>
    </w:p>
    <w:p w:rsidR="003257B3" w:rsidRPr="002251A3" w:rsidRDefault="003257B3" w:rsidP="002251A3">
      <w:pPr>
        <w:widowControl w:val="0"/>
        <w:autoSpaceDE w:val="0"/>
        <w:autoSpaceDN w:val="0"/>
        <w:adjustRightInd w:val="0"/>
        <w:spacing w:before="120" w:after="120" w:line="360" w:lineRule="auto"/>
        <w:ind w:right="238" w:firstLine="708"/>
        <w:jc w:val="both"/>
        <w:rPr>
          <w:color w:val="00B0F0"/>
          <w:lang w:val="bg-BG" w:eastAsia="en-US"/>
        </w:rPr>
      </w:pPr>
      <w:r w:rsidRPr="001F055F">
        <w:rPr>
          <w:lang w:val="bg-BG" w:eastAsia="en-US"/>
        </w:rPr>
        <w:t>Стъпките за избор на защитни мерки и действия, включват: анализиране на заплахата, избор на защитни действия, определяне на предупреждението за населението и определяне на план за действие;</w:t>
      </w:r>
    </w:p>
    <w:p w:rsidR="003257B3" w:rsidRPr="001F055F" w:rsidRDefault="003257B3" w:rsidP="006B2107">
      <w:pPr>
        <w:spacing w:line="360" w:lineRule="auto"/>
        <w:ind w:right="60" w:firstLine="708"/>
        <w:jc w:val="both"/>
        <w:rPr>
          <w:lang w:val="bg-BG" w:eastAsia="en-US"/>
        </w:rPr>
      </w:pPr>
      <w:r w:rsidRPr="001F055F">
        <w:rPr>
          <w:lang w:val="bg-BG" w:eastAsia="en-US"/>
        </w:rPr>
        <w:t xml:space="preserve">За извършване на анализ на заплахата е изключително важно в </w:t>
      </w:r>
      <w:r w:rsidR="006B2107" w:rsidRPr="001F055F">
        <w:rPr>
          <w:lang w:val="bg-BG" w:eastAsia="en-US"/>
        </w:rPr>
        <w:t xml:space="preserve">Щаба </w:t>
      </w:r>
      <w:r w:rsidRPr="001F055F">
        <w:rPr>
          <w:lang w:val="bg-BG" w:eastAsia="en-US"/>
        </w:rPr>
        <w:t>непрекъснато да постъпва информация от всички части на ЕСС, имащи</w:t>
      </w:r>
      <w:r w:rsidR="006B2107">
        <w:rPr>
          <w:lang w:val="bg-BG" w:eastAsia="en-US"/>
        </w:rPr>
        <w:t xml:space="preserve"> отношение към бедствието. Щаба</w:t>
      </w:r>
      <w:r w:rsidRPr="001F055F">
        <w:rPr>
          <w:lang w:val="bg-BG" w:eastAsia="en-US"/>
        </w:rPr>
        <w:t xml:space="preserve"> определя от каква информация има нужда, периодичността на постъпването ѝ, както и отговорник по нейното събиране и обобщаване.</w:t>
      </w:r>
    </w:p>
    <w:p w:rsidR="003257B3" w:rsidRPr="001F055F" w:rsidRDefault="003257B3" w:rsidP="006B2107">
      <w:pPr>
        <w:spacing w:line="360" w:lineRule="auto"/>
        <w:ind w:right="60" w:firstLine="708"/>
        <w:jc w:val="both"/>
        <w:rPr>
          <w:lang w:val="bg-BG" w:eastAsia="en-US"/>
        </w:rPr>
      </w:pPr>
      <w:r w:rsidRPr="001F055F">
        <w:rPr>
          <w:lang w:val="bg-BG" w:eastAsia="en-US"/>
        </w:rPr>
        <w:t>При избора на защитните действия целта е да се намали вредното въздействието на водите при наводнение и включва:</w:t>
      </w:r>
    </w:p>
    <w:p w:rsidR="00591F74" w:rsidRDefault="003257B3" w:rsidP="00591F74">
      <w:pPr>
        <w:pStyle w:val="af4"/>
        <w:numPr>
          <w:ilvl w:val="0"/>
          <w:numId w:val="118"/>
        </w:numPr>
        <w:shd w:val="clear" w:color="auto" w:fill="FEFEFE"/>
        <w:spacing w:line="360" w:lineRule="auto"/>
        <w:ind w:left="0" w:firstLine="567"/>
        <w:jc w:val="both"/>
        <w:rPr>
          <w:color w:val="000000"/>
          <w:lang w:val="bg-BG" w:eastAsia="en-US"/>
        </w:rPr>
      </w:pPr>
      <w:r w:rsidRPr="006B2107">
        <w:rPr>
          <w:color w:val="000000"/>
          <w:lang w:val="bg-BG" w:eastAsia="en-US"/>
        </w:rPr>
        <w:t>Организиране наблюдение на в</w:t>
      </w:r>
      <w:r w:rsidR="006B2107">
        <w:rPr>
          <w:color w:val="000000"/>
          <w:lang w:val="bg-BG" w:eastAsia="en-US"/>
        </w:rPr>
        <w:t xml:space="preserve">одното ниво и на състоянието на </w:t>
      </w:r>
      <w:r w:rsidRPr="006B2107">
        <w:rPr>
          <w:color w:val="000000"/>
          <w:lang w:val="bg-BG" w:eastAsia="en-US"/>
        </w:rPr>
        <w:t>хидротехническите съоръ</w:t>
      </w:r>
      <w:r w:rsidR="006B2107">
        <w:rPr>
          <w:color w:val="000000"/>
          <w:lang w:val="bg-BG" w:eastAsia="en-US"/>
        </w:rPr>
        <w:t>жения и дигите</w:t>
      </w:r>
      <w:r w:rsidRPr="006B2107">
        <w:rPr>
          <w:color w:val="000000"/>
          <w:lang w:val="bg-BG" w:eastAsia="en-US"/>
        </w:rPr>
        <w:t>;</w:t>
      </w:r>
    </w:p>
    <w:p w:rsidR="00591F74" w:rsidRDefault="003257B3" w:rsidP="00591F74">
      <w:pPr>
        <w:pStyle w:val="af4"/>
        <w:numPr>
          <w:ilvl w:val="0"/>
          <w:numId w:val="118"/>
        </w:numPr>
        <w:shd w:val="clear" w:color="auto" w:fill="FEFEFE"/>
        <w:spacing w:line="360" w:lineRule="auto"/>
        <w:ind w:left="0" w:firstLine="567"/>
        <w:jc w:val="both"/>
        <w:rPr>
          <w:color w:val="000000"/>
          <w:lang w:val="bg-BG" w:eastAsia="en-US"/>
        </w:rPr>
      </w:pPr>
      <w:r w:rsidRPr="00591F74">
        <w:rPr>
          <w:color w:val="000000"/>
          <w:lang w:val="bg-BG" w:eastAsia="en-US"/>
        </w:rPr>
        <w:t>Изискване на информация от БДЗБР за установяване на вероятната заливна зона;</w:t>
      </w:r>
    </w:p>
    <w:p w:rsidR="00591F74" w:rsidRDefault="003257B3" w:rsidP="00591F74">
      <w:pPr>
        <w:pStyle w:val="af4"/>
        <w:numPr>
          <w:ilvl w:val="0"/>
          <w:numId w:val="118"/>
        </w:numPr>
        <w:shd w:val="clear" w:color="auto" w:fill="FEFEFE"/>
        <w:spacing w:line="360" w:lineRule="auto"/>
        <w:ind w:left="0" w:firstLine="567"/>
        <w:jc w:val="both"/>
        <w:rPr>
          <w:color w:val="000000"/>
          <w:lang w:val="bg-BG" w:eastAsia="en-US"/>
        </w:rPr>
      </w:pPr>
      <w:r w:rsidRPr="00591F74">
        <w:rPr>
          <w:color w:val="000000"/>
          <w:lang w:val="bg-BG" w:eastAsia="en-US"/>
        </w:rPr>
        <w:t xml:space="preserve">Изискване на информация </w:t>
      </w:r>
      <w:r w:rsidRPr="00591F74">
        <w:rPr>
          <w:lang w:val="bg-BG" w:eastAsia="en-US"/>
        </w:rPr>
        <w:t>при наличие от</w:t>
      </w:r>
      <w:r w:rsidRPr="00591F74">
        <w:rPr>
          <w:color w:val="000000"/>
          <w:lang w:val="bg-BG" w:eastAsia="en-US"/>
        </w:rPr>
        <w:t xml:space="preserve"> БДЗБР и органите на местната власт за възможни места за пренасочване на водите и наличието на ретензионни водоеми за поемане на висока вълна;</w:t>
      </w:r>
    </w:p>
    <w:p w:rsidR="00591F74" w:rsidRDefault="003257B3" w:rsidP="00591F74">
      <w:pPr>
        <w:pStyle w:val="af4"/>
        <w:numPr>
          <w:ilvl w:val="0"/>
          <w:numId w:val="118"/>
        </w:numPr>
        <w:shd w:val="clear" w:color="auto" w:fill="FEFEFE"/>
        <w:spacing w:line="360" w:lineRule="auto"/>
        <w:ind w:left="0" w:firstLine="567"/>
        <w:jc w:val="both"/>
        <w:rPr>
          <w:color w:val="000000"/>
          <w:lang w:val="bg-BG" w:eastAsia="en-US"/>
        </w:rPr>
      </w:pPr>
      <w:r w:rsidRPr="00591F74">
        <w:rPr>
          <w:color w:val="000000"/>
          <w:lang w:val="bg-BG" w:eastAsia="en-US"/>
        </w:rPr>
        <w:t>Установяване наличието на алтернативни пътища и депа за инертни материали съвмест</w:t>
      </w:r>
      <w:r w:rsidR="00591F74">
        <w:rPr>
          <w:color w:val="000000"/>
          <w:lang w:val="bg-BG" w:eastAsia="en-US"/>
        </w:rPr>
        <w:t>но с органите на местната власт;</w:t>
      </w:r>
    </w:p>
    <w:p w:rsidR="00591F74" w:rsidRDefault="003257B3" w:rsidP="00591F74">
      <w:pPr>
        <w:pStyle w:val="af4"/>
        <w:numPr>
          <w:ilvl w:val="0"/>
          <w:numId w:val="118"/>
        </w:numPr>
        <w:shd w:val="clear" w:color="auto" w:fill="FEFEFE"/>
        <w:spacing w:line="360" w:lineRule="auto"/>
        <w:ind w:left="0" w:firstLine="567"/>
        <w:jc w:val="both"/>
        <w:rPr>
          <w:color w:val="000000"/>
          <w:lang w:val="bg-BG" w:eastAsia="en-US"/>
        </w:rPr>
      </w:pPr>
      <w:r w:rsidRPr="00591F74">
        <w:rPr>
          <w:color w:val="000000"/>
          <w:lang w:val="bg-BG" w:eastAsia="en-US"/>
        </w:rPr>
        <w:t xml:space="preserve">Ранно предупреждение и оповестяване на населението; </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591F74">
        <w:rPr>
          <w:color w:val="000000"/>
          <w:lang w:val="bg-BG" w:eastAsia="en-US"/>
        </w:rPr>
        <w:t>Възстановяване и надграждане на диги, ограничаване притока на вода, аварийно изпускане на водохранилища и отклоняване на водни потоци, отстраняване на подприщвания на водни течения, прокопаване на водоотвеждащи канали;</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Спиране на движението по з</w:t>
      </w:r>
      <w:r w:rsidR="009F5F30" w:rsidRPr="009F5F30">
        <w:rPr>
          <w:color w:val="000000"/>
          <w:lang w:val="bg-BG" w:eastAsia="en-US"/>
        </w:rPr>
        <w:t>астрашени пътища</w:t>
      </w:r>
      <w:r w:rsidRPr="009F5F30">
        <w:rPr>
          <w:color w:val="000000"/>
          <w:lang w:val="bg-BG" w:eastAsia="en-US"/>
        </w:rPr>
        <w:t>;</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Определяне на маршрути за евакауция на населението, както и за достъп на силите за реагиране;</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Осигуряване на обществения ред, регулиране на движението, ограничаване достъпа до залетите места;</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Създаване на групи от сили и средства за извършване на спасителни и издирвателни дейности;</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Оказване на медицинска помощ на пострадалите;</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Извеждане на застрашеното население на безопасно място;</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Осигуряване на питейна вода и храна за населението;</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Изолиране на евентуален район на зараза/епидемия;</w:t>
      </w:r>
    </w:p>
    <w:p w:rsidR="009F5F30" w:rsidRDefault="003257B3" w:rsidP="009F5F30">
      <w:pPr>
        <w:pStyle w:val="af4"/>
        <w:numPr>
          <w:ilvl w:val="0"/>
          <w:numId w:val="118"/>
        </w:numPr>
        <w:shd w:val="clear" w:color="auto" w:fill="FEFEFE"/>
        <w:spacing w:line="360" w:lineRule="auto"/>
        <w:ind w:left="0" w:firstLine="567"/>
        <w:jc w:val="both"/>
        <w:rPr>
          <w:color w:val="000000"/>
          <w:lang w:val="bg-BG" w:eastAsia="en-US"/>
        </w:rPr>
      </w:pPr>
      <w:r w:rsidRPr="009F5F30">
        <w:rPr>
          <w:color w:val="000000"/>
          <w:lang w:val="bg-BG" w:eastAsia="en-US"/>
        </w:rPr>
        <w:t>Извършване на неотложни аварийно-възстановителни работи.</w:t>
      </w:r>
    </w:p>
    <w:p w:rsidR="003257B3" w:rsidRPr="009F5F30" w:rsidRDefault="003257B3" w:rsidP="009F5F30">
      <w:pPr>
        <w:pStyle w:val="af4"/>
        <w:shd w:val="clear" w:color="auto" w:fill="FEFEFE"/>
        <w:spacing w:line="360" w:lineRule="auto"/>
        <w:ind w:left="567"/>
        <w:jc w:val="both"/>
        <w:rPr>
          <w:color w:val="000000"/>
          <w:lang w:val="bg-BG" w:eastAsia="en-US"/>
        </w:rPr>
      </w:pPr>
      <w:r w:rsidRPr="009F5F30">
        <w:rPr>
          <w:color w:val="000000"/>
          <w:lang w:val="bg-BG" w:eastAsia="en-US"/>
        </w:rPr>
        <w:t xml:space="preserve"> </w:t>
      </w:r>
    </w:p>
    <w:p w:rsidR="003257B3" w:rsidRPr="001F055F" w:rsidRDefault="009F5F30" w:rsidP="009F5F30">
      <w:pPr>
        <w:widowControl w:val="0"/>
        <w:autoSpaceDE w:val="0"/>
        <w:autoSpaceDN w:val="0"/>
        <w:adjustRightInd w:val="0"/>
        <w:spacing w:before="120" w:after="120" w:line="360" w:lineRule="auto"/>
        <w:ind w:right="238" w:firstLine="567"/>
        <w:jc w:val="both"/>
        <w:rPr>
          <w:color w:val="0070C0"/>
          <w:lang w:val="bg-BG" w:eastAsia="en-US"/>
        </w:rPr>
      </w:pPr>
      <w:r>
        <w:rPr>
          <w:b/>
          <w:lang w:val="bg-BG" w:eastAsia="en-US"/>
        </w:rPr>
        <w:t xml:space="preserve">5.4. </w:t>
      </w:r>
      <w:r w:rsidR="003257B3" w:rsidRPr="001F055F">
        <w:rPr>
          <w:b/>
          <w:lang w:val="bg-BG" w:eastAsia="en-US"/>
        </w:rPr>
        <w:t>Предупреждение и оповестяване на населението</w:t>
      </w:r>
      <w:r w:rsidR="003257B3" w:rsidRPr="001F055F">
        <w:rPr>
          <w:color w:val="000000"/>
          <w:lang w:val="bg-BG" w:eastAsia="en-US"/>
        </w:rPr>
        <w:t>:</w:t>
      </w:r>
    </w:p>
    <w:p w:rsidR="003257B3" w:rsidRPr="001F055F" w:rsidRDefault="003257B3" w:rsidP="00E87313">
      <w:pPr>
        <w:spacing w:line="360" w:lineRule="auto"/>
        <w:ind w:left="40" w:firstLine="527"/>
        <w:jc w:val="both"/>
        <w:rPr>
          <w:bCs/>
          <w:lang w:val="bg-BG" w:eastAsia="en-US"/>
        </w:rPr>
      </w:pPr>
      <w:r w:rsidRPr="001F055F">
        <w:rPr>
          <w:bCs/>
          <w:lang w:val="bg-BG" w:eastAsia="en-US"/>
        </w:rPr>
        <w:t>Към днешна дата на територията на област Кюстендил не е изградена частта от системата за ранно предупреждение и оповестяване на населението, която има възможност за предаване на речева информация.</w:t>
      </w:r>
    </w:p>
    <w:p w:rsidR="003257B3" w:rsidRPr="001F055F" w:rsidRDefault="003257B3" w:rsidP="00E87313">
      <w:pPr>
        <w:widowControl w:val="0"/>
        <w:spacing w:line="360" w:lineRule="auto"/>
        <w:ind w:left="40" w:right="20" w:firstLine="527"/>
        <w:jc w:val="both"/>
        <w:rPr>
          <w:lang w:val="bg-BG"/>
        </w:rPr>
      </w:pPr>
      <w:r w:rsidRPr="001F055F">
        <w:rPr>
          <w:shd w:val="clear" w:color="auto" w:fill="FFFFFF"/>
          <w:lang w:val="bg-BG"/>
        </w:rPr>
        <w:t>Предупреждение и оповестяването на населението в застрашените райони ще се извършва чрез:</w:t>
      </w:r>
    </w:p>
    <w:p w:rsidR="003257B3" w:rsidRPr="001F055F" w:rsidRDefault="003257B3" w:rsidP="003E0C84">
      <w:pPr>
        <w:widowControl w:val="0"/>
        <w:numPr>
          <w:ilvl w:val="1"/>
          <w:numId w:val="111"/>
        </w:numPr>
        <w:spacing w:line="360" w:lineRule="auto"/>
        <w:ind w:right="320"/>
        <w:jc w:val="both"/>
        <w:rPr>
          <w:lang w:val="bg-BG" w:eastAsia="en-US"/>
        </w:rPr>
      </w:pPr>
      <w:r w:rsidRPr="001F055F">
        <w:rPr>
          <w:shd w:val="clear" w:color="auto" w:fill="FFFFFF"/>
          <w:lang w:val="bg-BG" w:eastAsia="en-US"/>
        </w:rPr>
        <w:t>Местните средства за масово осведомяване;</w:t>
      </w:r>
    </w:p>
    <w:p w:rsidR="003257B3" w:rsidRPr="001F055F" w:rsidRDefault="003257B3" w:rsidP="003E0C84">
      <w:pPr>
        <w:widowControl w:val="0"/>
        <w:numPr>
          <w:ilvl w:val="1"/>
          <w:numId w:val="111"/>
        </w:numPr>
        <w:spacing w:line="360" w:lineRule="auto"/>
        <w:jc w:val="both"/>
        <w:rPr>
          <w:lang w:val="bg-BG" w:eastAsia="en-US"/>
        </w:rPr>
      </w:pPr>
      <w:r w:rsidRPr="001F055F">
        <w:rPr>
          <w:shd w:val="clear" w:color="auto" w:fill="FFFFFF"/>
          <w:lang w:val="bg-BG" w:eastAsia="en-US"/>
        </w:rPr>
        <w:t>МПС-та на ОД на МВР</w:t>
      </w:r>
      <w:r w:rsidR="00B93E33">
        <w:rPr>
          <w:shd w:val="clear" w:color="auto" w:fill="FFFFFF"/>
          <w:lang w:val="bg-BG" w:eastAsia="en-US"/>
        </w:rPr>
        <w:t>/ РУ на МВР, РДПБЗН/РСПБЗН</w:t>
      </w:r>
      <w:r w:rsidRPr="001F055F">
        <w:rPr>
          <w:shd w:val="clear" w:color="auto" w:fill="FFFFFF"/>
          <w:lang w:val="bg-BG" w:eastAsia="en-US"/>
        </w:rPr>
        <w:t>, общинска администрация и други ведомства.</w:t>
      </w:r>
    </w:p>
    <w:p w:rsidR="003257B3" w:rsidRPr="001F055F" w:rsidRDefault="003257B3" w:rsidP="003E0C84">
      <w:pPr>
        <w:widowControl w:val="0"/>
        <w:numPr>
          <w:ilvl w:val="1"/>
          <w:numId w:val="111"/>
        </w:numPr>
        <w:spacing w:line="360" w:lineRule="auto"/>
        <w:jc w:val="both"/>
        <w:rPr>
          <w:lang w:val="bg-BG" w:eastAsia="en-US"/>
        </w:rPr>
      </w:pPr>
      <w:r w:rsidRPr="001F055F">
        <w:rPr>
          <w:shd w:val="clear" w:color="auto" w:fill="FFFFFF"/>
          <w:lang w:val="bg-BG" w:eastAsia="en-US"/>
        </w:rPr>
        <w:t>Сиренно-оповестителна система, която е с възможност за подаване само на сигнал „Въздушна опасност“, като същата може да възпроизведе и националния сигнал за тревога.</w:t>
      </w:r>
    </w:p>
    <w:p w:rsidR="003257B3" w:rsidRPr="001F055F" w:rsidRDefault="003257B3" w:rsidP="003257B3">
      <w:pPr>
        <w:widowControl w:val="0"/>
        <w:spacing w:line="360" w:lineRule="auto"/>
        <w:ind w:left="40" w:right="20" w:firstLine="1094"/>
        <w:jc w:val="both"/>
        <w:rPr>
          <w:shd w:val="clear" w:color="auto" w:fill="FFFFFF"/>
          <w:lang w:val="bg-BG"/>
        </w:rPr>
      </w:pPr>
    </w:p>
    <w:p w:rsidR="003257B3" w:rsidRPr="001F055F" w:rsidRDefault="003257B3" w:rsidP="003257B3">
      <w:pPr>
        <w:widowControl w:val="0"/>
        <w:spacing w:line="360" w:lineRule="auto"/>
        <w:ind w:left="40" w:right="20" w:firstLine="1094"/>
        <w:jc w:val="both"/>
        <w:rPr>
          <w:lang w:val="bg-BG"/>
        </w:rPr>
      </w:pPr>
      <w:r w:rsidRPr="001F055F">
        <w:rPr>
          <w:shd w:val="clear" w:color="auto" w:fill="FFFFFF"/>
          <w:lang w:val="bg-BG"/>
        </w:rPr>
        <w:t>Съобщението за евакуация се изготвя от Щаба и съдържа:</w:t>
      </w:r>
    </w:p>
    <w:p w:rsidR="00B93E33" w:rsidRPr="00B93E33" w:rsidRDefault="003257B3" w:rsidP="00B93E33">
      <w:pPr>
        <w:pStyle w:val="af4"/>
        <w:widowControl w:val="0"/>
        <w:numPr>
          <w:ilvl w:val="0"/>
          <w:numId w:val="119"/>
        </w:numPr>
        <w:spacing w:line="360" w:lineRule="auto"/>
        <w:ind w:right="320"/>
        <w:contextualSpacing/>
        <w:jc w:val="both"/>
        <w:rPr>
          <w:lang w:val="bg-BG"/>
        </w:rPr>
      </w:pPr>
      <w:r w:rsidRPr="00B93E33">
        <w:rPr>
          <w:shd w:val="clear" w:color="auto" w:fill="FFFFFF"/>
          <w:lang w:val="bg-BG"/>
        </w:rPr>
        <w:t xml:space="preserve">Решението /заповедта /на </w:t>
      </w:r>
      <w:r w:rsidR="00B93E33">
        <w:rPr>
          <w:shd w:val="clear" w:color="auto" w:fill="FFFFFF"/>
          <w:lang w:val="bg-BG"/>
        </w:rPr>
        <w:t>Кмета</w:t>
      </w:r>
      <w:r w:rsidRPr="00B93E33">
        <w:rPr>
          <w:shd w:val="clear" w:color="auto" w:fill="FFFFFF"/>
          <w:lang w:val="bg-BG"/>
        </w:rPr>
        <w:t xml:space="preserve"> за провеждане на евакуация;</w:t>
      </w:r>
    </w:p>
    <w:p w:rsidR="00B93E33" w:rsidRPr="00B93E33" w:rsidRDefault="003257B3" w:rsidP="00B93E33">
      <w:pPr>
        <w:pStyle w:val="af4"/>
        <w:widowControl w:val="0"/>
        <w:numPr>
          <w:ilvl w:val="0"/>
          <w:numId w:val="119"/>
        </w:numPr>
        <w:spacing w:line="360" w:lineRule="auto"/>
        <w:ind w:right="320"/>
        <w:contextualSpacing/>
        <w:jc w:val="both"/>
        <w:rPr>
          <w:lang w:val="bg-BG"/>
        </w:rPr>
      </w:pPr>
      <w:r w:rsidRPr="00B93E33">
        <w:rPr>
          <w:color w:val="000000"/>
          <w:shd w:val="clear" w:color="auto" w:fill="FFFFFF"/>
          <w:lang w:val="bg-BG"/>
        </w:rPr>
        <w:t>Дата и час на издаване;</w:t>
      </w:r>
    </w:p>
    <w:p w:rsidR="00B93E33" w:rsidRPr="00B93E33" w:rsidRDefault="003257B3" w:rsidP="00B93E33">
      <w:pPr>
        <w:pStyle w:val="af4"/>
        <w:widowControl w:val="0"/>
        <w:numPr>
          <w:ilvl w:val="0"/>
          <w:numId w:val="119"/>
        </w:numPr>
        <w:spacing w:line="360" w:lineRule="auto"/>
        <w:ind w:right="320"/>
        <w:contextualSpacing/>
        <w:jc w:val="both"/>
        <w:rPr>
          <w:lang w:val="bg-BG"/>
        </w:rPr>
      </w:pPr>
      <w:r w:rsidRPr="00B93E33">
        <w:rPr>
          <w:color w:val="000000"/>
          <w:shd w:val="clear" w:color="auto" w:fill="FFFFFF"/>
          <w:lang w:val="bg-BG" w:eastAsia="ru-RU"/>
        </w:rPr>
        <w:t xml:space="preserve">Точно </w:t>
      </w:r>
      <w:r w:rsidRPr="00B93E33">
        <w:rPr>
          <w:color w:val="000000"/>
          <w:shd w:val="clear" w:color="auto" w:fill="FFFFFF"/>
          <w:lang w:val="bg-BG"/>
        </w:rPr>
        <w:t>описание на бедствието или опасността и района, който е или е вероятно да бъде засегнат;</w:t>
      </w:r>
    </w:p>
    <w:p w:rsidR="00B93E33" w:rsidRPr="00B93E33" w:rsidRDefault="003257B3" w:rsidP="00B93E33">
      <w:pPr>
        <w:pStyle w:val="af4"/>
        <w:widowControl w:val="0"/>
        <w:numPr>
          <w:ilvl w:val="0"/>
          <w:numId w:val="119"/>
        </w:numPr>
        <w:spacing w:line="360" w:lineRule="auto"/>
        <w:ind w:right="320"/>
        <w:contextualSpacing/>
        <w:jc w:val="both"/>
        <w:rPr>
          <w:lang w:val="bg-BG"/>
        </w:rPr>
      </w:pPr>
      <w:r w:rsidRPr="00B93E33">
        <w:rPr>
          <w:color w:val="000000"/>
          <w:shd w:val="clear" w:color="auto" w:fill="FFFFFF"/>
          <w:lang w:val="bg-BG"/>
        </w:rPr>
        <w:t>Указания за евакуация съгласно разчетите – сборни евакуационни пунктове, евакуационни маршрути и евакуационни центрове, както и какво евакуиращите се да вземат със себе си;</w:t>
      </w:r>
    </w:p>
    <w:p w:rsidR="003257B3" w:rsidRPr="00B93E33" w:rsidRDefault="003257B3" w:rsidP="00B93E33">
      <w:pPr>
        <w:pStyle w:val="af4"/>
        <w:widowControl w:val="0"/>
        <w:numPr>
          <w:ilvl w:val="0"/>
          <w:numId w:val="119"/>
        </w:numPr>
        <w:spacing w:line="360" w:lineRule="auto"/>
        <w:ind w:right="320"/>
        <w:contextualSpacing/>
        <w:jc w:val="both"/>
        <w:rPr>
          <w:lang w:val="bg-BG"/>
        </w:rPr>
      </w:pPr>
      <w:r w:rsidRPr="00B93E33">
        <w:rPr>
          <w:color w:val="000000"/>
          <w:shd w:val="clear" w:color="auto" w:fill="FFFFFF"/>
          <w:lang w:val="bg-BG"/>
        </w:rPr>
        <w:t>Време на следващото съобщение.</w:t>
      </w:r>
    </w:p>
    <w:p w:rsidR="00B93E33" w:rsidRPr="00B93E33" w:rsidRDefault="00B93E33" w:rsidP="00B93E33">
      <w:pPr>
        <w:pStyle w:val="af4"/>
        <w:widowControl w:val="0"/>
        <w:spacing w:line="360" w:lineRule="auto"/>
        <w:ind w:left="1068" w:right="320"/>
        <w:contextualSpacing/>
        <w:jc w:val="both"/>
        <w:rPr>
          <w:lang w:val="bg-BG"/>
        </w:rPr>
      </w:pPr>
    </w:p>
    <w:p w:rsidR="003257B3" w:rsidRPr="001F055F" w:rsidRDefault="003257B3" w:rsidP="00B93E33">
      <w:pPr>
        <w:widowControl w:val="0"/>
        <w:spacing w:line="360" w:lineRule="auto"/>
        <w:ind w:firstLine="708"/>
        <w:contextualSpacing/>
        <w:jc w:val="both"/>
        <w:rPr>
          <w:color w:val="000000"/>
          <w:lang w:val="bg-BG"/>
        </w:rPr>
      </w:pPr>
      <w:r w:rsidRPr="001F055F">
        <w:rPr>
          <w:color w:val="000000"/>
          <w:shd w:val="clear" w:color="auto" w:fill="FFFFFF"/>
          <w:lang w:val="bg-BG"/>
        </w:rPr>
        <w:t>Съобщението се предоставя н</w:t>
      </w:r>
      <w:r w:rsidR="00B93E33">
        <w:rPr>
          <w:color w:val="000000"/>
          <w:shd w:val="clear" w:color="auto" w:fill="FFFFFF"/>
          <w:lang w:val="bg-BG"/>
        </w:rPr>
        <w:t>а дежурните на основните части</w:t>
      </w:r>
      <w:r w:rsidRPr="001F055F">
        <w:rPr>
          <w:color w:val="000000"/>
          <w:shd w:val="clear" w:color="auto" w:fill="FFFFFF"/>
          <w:lang w:val="bg-BG"/>
        </w:rPr>
        <w:t xml:space="preserve"> на ЕСС, като се публикува на интернет страницата на общината и в социалните мрежи.</w:t>
      </w:r>
    </w:p>
    <w:p w:rsidR="004A0F0B" w:rsidRDefault="003257B3" w:rsidP="004A0F0B">
      <w:pPr>
        <w:widowControl w:val="0"/>
        <w:spacing w:before="240" w:line="360" w:lineRule="auto"/>
        <w:ind w:firstLine="708"/>
        <w:jc w:val="both"/>
        <w:rPr>
          <w:lang w:val="bg-BG"/>
        </w:rPr>
      </w:pPr>
      <w:bookmarkStart w:id="2" w:name="_Hlk873115"/>
      <w:bookmarkStart w:id="3" w:name="_Hlk872974"/>
      <w:r w:rsidRPr="001F055F">
        <w:rPr>
          <w:shd w:val="clear" w:color="auto" w:fill="FFFFFF"/>
          <w:lang w:val="bg-BG"/>
        </w:rPr>
        <w:t xml:space="preserve">Информация за населението ще бъде излъчена, чрез </w:t>
      </w:r>
      <w:r w:rsidRPr="001F055F">
        <w:rPr>
          <w:lang w:val="bg-BG"/>
        </w:rPr>
        <w:t>регионалния център на Българската национална телевизия и на Българското национално радио</w:t>
      </w:r>
      <w:r w:rsidRPr="001F055F">
        <w:rPr>
          <w:shd w:val="clear" w:color="auto" w:fill="FFFFFF"/>
          <w:lang w:val="bg-BG"/>
        </w:rPr>
        <w:t xml:space="preserve">. </w:t>
      </w:r>
      <w:r w:rsidRPr="001F055F">
        <w:rPr>
          <w:lang w:val="bg-BG"/>
        </w:rPr>
        <w:t xml:space="preserve">В региона излъчват още </w:t>
      </w:r>
      <w:r w:rsidRPr="001F055F">
        <w:rPr>
          <w:shd w:val="clear" w:color="auto" w:fill="FFFFFF"/>
          <w:lang w:val="bg-BG"/>
        </w:rPr>
        <w:t>местните оператори (кабелни и ефирни), осъществяващи радио и/или телевизионни дейности</w:t>
      </w:r>
      <w:r w:rsidRPr="001F055F">
        <w:rPr>
          <w:lang w:val="bg-BG"/>
        </w:rPr>
        <w:t xml:space="preserve"> - местни радиа. </w:t>
      </w:r>
    </w:p>
    <w:p w:rsidR="003257B3" w:rsidRPr="004A0F0B" w:rsidRDefault="003257B3" w:rsidP="004A0F0B">
      <w:pPr>
        <w:widowControl w:val="0"/>
        <w:spacing w:before="240" w:line="360" w:lineRule="auto"/>
        <w:ind w:firstLine="708"/>
        <w:jc w:val="both"/>
        <w:rPr>
          <w:lang w:val="bg-BG"/>
        </w:rPr>
      </w:pPr>
      <w:r w:rsidRPr="001F055F">
        <w:rPr>
          <w:shd w:val="clear" w:color="auto" w:fill="FFFFFF"/>
          <w:lang w:val="bg-BG"/>
        </w:rPr>
        <w:t xml:space="preserve">На територията на </w:t>
      </w:r>
      <w:r w:rsidR="00B93E33">
        <w:rPr>
          <w:shd w:val="clear" w:color="auto" w:fill="FFFFFF"/>
          <w:lang w:val="bg-BG"/>
        </w:rPr>
        <w:t>общината</w:t>
      </w:r>
      <w:r w:rsidRPr="001F055F">
        <w:rPr>
          <w:shd w:val="clear" w:color="auto" w:fill="FFFFFF"/>
          <w:lang w:val="bg-BG"/>
        </w:rPr>
        <w:t xml:space="preserve"> действащата сиренно-оповестителна система е базирана на базата на ТКО-ЩД (електро-механични сирени (ЕМС)). Същите имат възможност за подаване </w:t>
      </w:r>
      <w:r w:rsidRPr="001F055F">
        <w:rPr>
          <w:b/>
          <w:shd w:val="clear" w:color="auto" w:fill="FFFFFF"/>
          <w:lang w:val="bg-BG"/>
        </w:rPr>
        <w:t>само</w:t>
      </w:r>
      <w:r w:rsidRPr="001F055F">
        <w:rPr>
          <w:shd w:val="clear" w:color="auto" w:fill="FFFFFF"/>
          <w:lang w:val="bg-BG"/>
        </w:rPr>
        <w:t xml:space="preserve"> на сигнал „Въздушна опасност“. </w:t>
      </w:r>
    </w:p>
    <w:p w:rsidR="003257B3" w:rsidRPr="001F055F" w:rsidRDefault="003257B3" w:rsidP="004A0F0B">
      <w:pPr>
        <w:widowControl w:val="0"/>
        <w:spacing w:before="240" w:line="360" w:lineRule="auto"/>
        <w:ind w:firstLine="708"/>
        <w:jc w:val="both"/>
        <w:rPr>
          <w:shd w:val="clear" w:color="auto" w:fill="FFFFFF"/>
          <w:lang w:val="bg-BG"/>
        </w:rPr>
      </w:pPr>
      <w:r w:rsidRPr="001F055F">
        <w:rPr>
          <w:color w:val="000000"/>
          <w:lang w:val="bg-BG"/>
        </w:rPr>
        <w:t xml:space="preserve">Съгласно чл. 38 от ЗЗБ, Юридическите лица и едноличните търговци - оператори на </w:t>
      </w:r>
      <w:r w:rsidRPr="001F055F">
        <w:rPr>
          <w:shd w:val="clear" w:color="auto" w:fill="FFFFFF"/>
          <w:lang w:val="bg-BG"/>
        </w:rPr>
        <w:t xml:space="preserve">радио - и телевизионни програми, при поискване от оперативните центрове на </w:t>
      </w:r>
      <w:r w:rsidR="00B93E33" w:rsidRPr="001F055F">
        <w:rPr>
          <w:shd w:val="clear" w:color="auto" w:fill="FFFFFF"/>
          <w:lang w:val="bg-BG"/>
        </w:rPr>
        <w:t xml:space="preserve">Единната </w:t>
      </w:r>
      <w:r w:rsidRPr="001F055F">
        <w:rPr>
          <w:shd w:val="clear" w:color="auto" w:fill="FFFFFF"/>
          <w:lang w:val="bg-BG"/>
        </w:rPr>
        <w:t>спасителна система излъчват незабавно и без изменение на съдържанието и смисъла неотложна информация, необходима за защитата на населението съгласно сключените споразумения. Информацията се излъчва безвъзмездно.</w:t>
      </w:r>
    </w:p>
    <w:p w:rsidR="00B93E33" w:rsidRDefault="003257B3" w:rsidP="004A0F0B">
      <w:pPr>
        <w:widowControl w:val="0"/>
        <w:spacing w:before="240" w:line="360" w:lineRule="auto"/>
        <w:ind w:firstLine="708"/>
        <w:jc w:val="both"/>
        <w:rPr>
          <w:shd w:val="clear" w:color="auto" w:fill="FFFFFF"/>
          <w:lang w:val="bg-BG"/>
        </w:rPr>
      </w:pPr>
      <w:r w:rsidRPr="001F055F">
        <w:rPr>
          <w:shd w:val="clear" w:color="auto" w:fill="FFFFFF"/>
          <w:lang w:val="bg-BG"/>
        </w:rPr>
        <w:t xml:space="preserve">За допълнително разясняване на обстановката при възникнало наводнение органите на МВР извършват с мобилните екипи предаване на съобщенията или разпорежданията на ръководните органи. </w:t>
      </w:r>
      <w:bookmarkEnd w:id="2"/>
      <w:bookmarkEnd w:id="3"/>
    </w:p>
    <w:p w:rsidR="004A0F0B" w:rsidRDefault="004A0F0B" w:rsidP="00B93E33">
      <w:pPr>
        <w:widowControl w:val="0"/>
        <w:autoSpaceDE w:val="0"/>
        <w:autoSpaceDN w:val="0"/>
        <w:adjustRightInd w:val="0"/>
        <w:spacing w:before="120" w:after="120" w:line="360" w:lineRule="auto"/>
        <w:ind w:right="238" w:firstLine="708"/>
        <w:jc w:val="both"/>
        <w:rPr>
          <w:shd w:val="clear" w:color="auto" w:fill="FFFFFF"/>
          <w:lang w:val="bg-BG"/>
        </w:rPr>
      </w:pPr>
    </w:p>
    <w:p w:rsidR="003257B3" w:rsidRPr="001F055F" w:rsidRDefault="00B93E33" w:rsidP="00B93E33">
      <w:pPr>
        <w:widowControl w:val="0"/>
        <w:autoSpaceDE w:val="0"/>
        <w:autoSpaceDN w:val="0"/>
        <w:adjustRightInd w:val="0"/>
        <w:spacing w:before="120" w:after="120" w:line="360" w:lineRule="auto"/>
        <w:ind w:right="238" w:firstLine="708"/>
        <w:jc w:val="both"/>
        <w:rPr>
          <w:color w:val="0070C0"/>
          <w:lang w:val="bg-BG" w:eastAsia="en-US"/>
        </w:rPr>
      </w:pPr>
      <w:r w:rsidRPr="00B93E33">
        <w:rPr>
          <w:b/>
          <w:shd w:val="clear" w:color="auto" w:fill="FFFFFF"/>
          <w:lang w:val="bg-BG"/>
        </w:rPr>
        <w:t>5.5.</w:t>
      </w:r>
      <w:r w:rsidRPr="00B93E33">
        <w:rPr>
          <w:b/>
          <w:lang w:val="bg-BG" w:eastAsia="en-US"/>
        </w:rPr>
        <w:t xml:space="preserve"> </w:t>
      </w:r>
      <w:r w:rsidR="003257B3" w:rsidRPr="001F055F">
        <w:rPr>
          <w:b/>
          <w:lang w:val="bg-BG" w:eastAsia="en-US"/>
        </w:rPr>
        <w:t>Изпълнение на защитните действия</w:t>
      </w:r>
      <w:r w:rsidR="003257B3" w:rsidRPr="001F055F">
        <w:rPr>
          <w:b/>
          <w:color w:val="000000"/>
          <w:lang w:val="bg-BG" w:eastAsia="en-US"/>
        </w:rPr>
        <w:t>;</w:t>
      </w:r>
    </w:p>
    <w:p w:rsidR="004A0F0B" w:rsidRDefault="003257B3" w:rsidP="004A0F0B">
      <w:pPr>
        <w:spacing w:line="360" w:lineRule="auto"/>
        <w:ind w:firstLine="708"/>
        <w:jc w:val="both"/>
        <w:rPr>
          <w:color w:val="000000"/>
          <w:lang w:val="bg-BG" w:eastAsia="en-US"/>
        </w:rPr>
      </w:pPr>
      <w:r w:rsidRPr="001F055F">
        <w:rPr>
          <w:shd w:val="clear" w:color="auto" w:fill="FFFFFF"/>
          <w:lang w:val="bg-BG"/>
        </w:rPr>
        <w:t xml:space="preserve">Общинският щаб за изпълнение на общинския план за защита при бедствия  в засегнатите територии продължава да изпълняват своите функции и задължения, като координацията и управлението на силите и средствата на ЕСС се осъществява на областно ниво от </w:t>
      </w:r>
      <w:r w:rsidR="00A5171B" w:rsidRPr="001F055F">
        <w:rPr>
          <w:shd w:val="clear" w:color="auto" w:fill="FFFFFF"/>
          <w:lang w:val="bg-BG"/>
        </w:rPr>
        <w:t>Облас</w:t>
      </w:r>
      <w:r w:rsidR="00A5171B">
        <w:rPr>
          <w:shd w:val="clear" w:color="auto" w:fill="FFFFFF"/>
          <w:lang w:val="bg-BG"/>
        </w:rPr>
        <w:t>т</w:t>
      </w:r>
      <w:r w:rsidR="00A5171B" w:rsidRPr="001F055F">
        <w:rPr>
          <w:shd w:val="clear" w:color="auto" w:fill="FFFFFF"/>
          <w:lang w:val="bg-BG"/>
        </w:rPr>
        <w:t xml:space="preserve">ния </w:t>
      </w:r>
      <w:r w:rsidR="00A5171B">
        <w:rPr>
          <w:shd w:val="clear" w:color="auto" w:fill="FFFFFF"/>
          <w:lang w:val="bg-BG"/>
        </w:rPr>
        <w:t>управител и щаба</w:t>
      </w:r>
      <w:r w:rsidRPr="001F055F">
        <w:rPr>
          <w:shd w:val="clear" w:color="auto" w:fill="FFFFFF"/>
          <w:lang w:val="bg-BG"/>
        </w:rPr>
        <w:t xml:space="preserve"> за изпълнение на </w:t>
      </w:r>
      <w:r w:rsidR="00A5171B" w:rsidRPr="001F055F">
        <w:rPr>
          <w:shd w:val="clear" w:color="auto" w:fill="FFFFFF"/>
          <w:lang w:val="bg-BG"/>
        </w:rPr>
        <w:t xml:space="preserve">Областния </w:t>
      </w:r>
      <w:r w:rsidRPr="001F055F">
        <w:rPr>
          <w:shd w:val="clear" w:color="auto" w:fill="FFFFFF"/>
          <w:lang w:val="bg-BG"/>
        </w:rPr>
        <w:t>план за защита при бедствия</w:t>
      </w:r>
      <w:r w:rsidRPr="001F055F">
        <w:rPr>
          <w:color w:val="000000"/>
          <w:lang w:val="bg-BG" w:eastAsia="en-US"/>
        </w:rPr>
        <w:t>.</w:t>
      </w:r>
    </w:p>
    <w:p w:rsidR="003257B3" w:rsidRPr="001F055F" w:rsidRDefault="003257B3" w:rsidP="004A0F0B">
      <w:pPr>
        <w:spacing w:line="360" w:lineRule="auto"/>
        <w:ind w:firstLine="708"/>
        <w:jc w:val="both"/>
        <w:rPr>
          <w:color w:val="000000"/>
          <w:lang w:val="bg-BG" w:eastAsia="en-US"/>
        </w:rPr>
      </w:pPr>
      <w:r w:rsidRPr="001F055F">
        <w:rPr>
          <w:color w:val="000000"/>
          <w:lang w:val="bg-BG" w:eastAsia="en-US"/>
        </w:rPr>
        <w:t xml:space="preserve"> </w:t>
      </w:r>
    </w:p>
    <w:p w:rsidR="003257B3" w:rsidRPr="007B3C2E" w:rsidRDefault="003257B3" w:rsidP="007B3C2E">
      <w:pPr>
        <w:pStyle w:val="af4"/>
        <w:numPr>
          <w:ilvl w:val="0"/>
          <w:numId w:val="115"/>
        </w:numPr>
        <w:spacing w:before="120" w:after="120" w:line="360" w:lineRule="auto"/>
        <w:jc w:val="both"/>
        <w:rPr>
          <w:b/>
          <w:i/>
          <w:lang w:val="bg-BG" w:eastAsia="en-US"/>
        </w:rPr>
      </w:pPr>
      <w:r w:rsidRPr="007B3C2E">
        <w:rPr>
          <w:b/>
          <w:i/>
          <w:lang w:val="bg-BG" w:eastAsia="en-US"/>
        </w:rPr>
        <w:t>Контрол на достъпа и отцепване на опасната зона:</w:t>
      </w:r>
    </w:p>
    <w:p w:rsidR="00CA52DC" w:rsidRDefault="003257B3" w:rsidP="00CA52DC">
      <w:pPr>
        <w:pStyle w:val="af4"/>
        <w:numPr>
          <w:ilvl w:val="0"/>
          <w:numId w:val="120"/>
        </w:numPr>
        <w:spacing w:line="360" w:lineRule="auto"/>
        <w:ind w:left="0" w:right="60" w:firstLine="567"/>
        <w:jc w:val="both"/>
        <w:rPr>
          <w:lang w:val="bg-BG" w:eastAsia="en-US"/>
        </w:rPr>
      </w:pPr>
      <w:r w:rsidRPr="00A5171B">
        <w:rPr>
          <w:lang w:val="bg-BG" w:eastAsia="en-US"/>
        </w:rPr>
        <w:t>Ограничаване на свободно движение и пребиваване в определена част на територията на общината, недостъпна и потенциално опасна вследствие на наводнението. Спирането и пренасочването на движението на МПС извън заливните зони ще се осигурява от орг</w:t>
      </w:r>
      <w:r w:rsidR="00CA52DC">
        <w:rPr>
          <w:lang w:val="bg-BG" w:eastAsia="en-US"/>
        </w:rPr>
        <w:t>аните на РУ на МВР - Рила</w:t>
      </w:r>
      <w:r w:rsidRPr="00A5171B">
        <w:rPr>
          <w:lang w:val="bg-BG" w:eastAsia="en-US"/>
        </w:rPr>
        <w:t>. В районите на наводнението, обществения ред и охраната ще се осъщест</w:t>
      </w:r>
      <w:r w:rsidR="00CA52DC">
        <w:rPr>
          <w:lang w:val="bg-BG" w:eastAsia="en-US"/>
        </w:rPr>
        <w:t xml:space="preserve">вява първоначално от екипи на РУ на </w:t>
      </w:r>
      <w:r w:rsidRPr="00A5171B">
        <w:rPr>
          <w:lang w:val="bg-BG" w:eastAsia="en-US"/>
        </w:rPr>
        <w:t xml:space="preserve">МВР – </w:t>
      </w:r>
      <w:r w:rsidR="00CA52DC">
        <w:rPr>
          <w:lang w:val="bg-BG" w:eastAsia="en-US"/>
        </w:rPr>
        <w:t>Рила;</w:t>
      </w:r>
    </w:p>
    <w:p w:rsidR="00CA52DC" w:rsidRDefault="003257B3" w:rsidP="00CA52DC">
      <w:pPr>
        <w:pStyle w:val="af4"/>
        <w:numPr>
          <w:ilvl w:val="0"/>
          <w:numId w:val="120"/>
        </w:numPr>
        <w:spacing w:line="360" w:lineRule="auto"/>
        <w:ind w:left="0" w:right="60" w:firstLine="567"/>
        <w:jc w:val="both"/>
        <w:rPr>
          <w:lang w:val="bg-BG" w:eastAsia="en-US"/>
        </w:rPr>
      </w:pPr>
      <w:r w:rsidRPr="00CA52DC">
        <w:rPr>
          <w:lang w:val="bg-BG"/>
        </w:rPr>
        <w:t xml:space="preserve">Ограничаване на правото на извършване на дейност, която би затруднила или възпрепятствала осъществяването на </w:t>
      </w:r>
      <w:r w:rsidR="00CA52DC">
        <w:rPr>
          <w:lang w:val="bg-BG"/>
        </w:rPr>
        <w:t>спасителни дейности;</w:t>
      </w:r>
    </w:p>
    <w:p w:rsidR="00CA52DC" w:rsidRDefault="003257B3" w:rsidP="00CA52DC">
      <w:pPr>
        <w:pStyle w:val="af4"/>
        <w:numPr>
          <w:ilvl w:val="0"/>
          <w:numId w:val="120"/>
        </w:numPr>
        <w:spacing w:line="360" w:lineRule="auto"/>
        <w:ind w:left="0" w:right="60" w:firstLine="567"/>
        <w:jc w:val="both"/>
        <w:rPr>
          <w:lang w:val="bg-BG" w:eastAsia="en-US"/>
        </w:rPr>
      </w:pPr>
      <w:r w:rsidRPr="00CA52DC">
        <w:rPr>
          <w:lang w:val="bg-BG" w:eastAsia="en-US"/>
        </w:rPr>
        <w:t>Забрана за движение на лични и фирмени МПС;</w:t>
      </w:r>
    </w:p>
    <w:p w:rsidR="00CA52DC" w:rsidRDefault="003257B3" w:rsidP="00CA52DC">
      <w:pPr>
        <w:pStyle w:val="af4"/>
        <w:numPr>
          <w:ilvl w:val="0"/>
          <w:numId w:val="120"/>
        </w:numPr>
        <w:spacing w:line="360" w:lineRule="auto"/>
        <w:ind w:left="0" w:right="60" w:firstLine="567"/>
        <w:jc w:val="both"/>
        <w:rPr>
          <w:lang w:val="bg-BG" w:eastAsia="en-US"/>
        </w:rPr>
      </w:pPr>
      <w:r w:rsidRPr="00CA52DC">
        <w:rPr>
          <w:lang w:val="bg-BG" w:eastAsia="en-US"/>
        </w:rPr>
        <w:t>Излъчване на информация за моментното състояние на проходимостта на уличната мрежа;</w:t>
      </w:r>
    </w:p>
    <w:p w:rsidR="00CA52DC" w:rsidRDefault="003257B3" w:rsidP="004A0F0B">
      <w:pPr>
        <w:pStyle w:val="af4"/>
        <w:numPr>
          <w:ilvl w:val="0"/>
          <w:numId w:val="120"/>
        </w:numPr>
        <w:spacing w:line="360" w:lineRule="auto"/>
        <w:ind w:left="0" w:right="60" w:firstLine="567"/>
        <w:jc w:val="both"/>
        <w:rPr>
          <w:lang w:val="bg-BG" w:eastAsia="en-US"/>
        </w:rPr>
      </w:pPr>
      <w:r w:rsidRPr="00CA52DC">
        <w:rPr>
          <w:lang w:val="bg-BG" w:eastAsia="en-US"/>
        </w:rPr>
        <w:t xml:space="preserve">Определяне на мерки за незабавно изпълнение от гражданите за намаляване на риска от придвижване. </w:t>
      </w:r>
    </w:p>
    <w:p w:rsidR="004A0F0B" w:rsidRPr="004A0F0B" w:rsidRDefault="004A0F0B" w:rsidP="004A0F0B">
      <w:pPr>
        <w:pStyle w:val="af4"/>
        <w:spacing w:line="360" w:lineRule="auto"/>
        <w:ind w:left="567" w:right="60"/>
        <w:jc w:val="both"/>
        <w:rPr>
          <w:lang w:val="bg-BG" w:eastAsia="en-US"/>
        </w:rPr>
      </w:pPr>
    </w:p>
    <w:p w:rsidR="00643D8C" w:rsidRDefault="003257B3" w:rsidP="004A0F0B">
      <w:pPr>
        <w:pStyle w:val="af4"/>
        <w:numPr>
          <w:ilvl w:val="0"/>
          <w:numId w:val="115"/>
        </w:numPr>
        <w:spacing w:before="120" w:after="120" w:line="360" w:lineRule="auto"/>
        <w:jc w:val="both"/>
        <w:rPr>
          <w:b/>
          <w:i/>
          <w:lang w:val="bg-BG" w:eastAsia="en-US"/>
        </w:rPr>
      </w:pPr>
      <w:r w:rsidRPr="007B3C2E">
        <w:rPr>
          <w:b/>
          <w:i/>
          <w:lang w:val="bg-BG" w:eastAsia="en-US"/>
        </w:rPr>
        <w:t>Евакуация:</w:t>
      </w:r>
      <w:bookmarkStart w:id="4" w:name="_Hlk521418635"/>
    </w:p>
    <w:p w:rsidR="00643D8C" w:rsidRDefault="003257B3" w:rsidP="00643D8C">
      <w:pPr>
        <w:spacing w:before="120" w:after="120" w:line="360" w:lineRule="auto"/>
        <w:ind w:firstLine="708"/>
        <w:jc w:val="both"/>
        <w:rPr>
          <w:lang w:val="bg-BG" w:eastAsia="en-US"/>
        </w:rPr>
      </w:pPr>
      <w:r w:rsidRPr="00643D8C">
        <w:rPr>
          <w:lang w:val="bg-BG" w:eastAsia="en-US"/>
        </w:rPr>
        <w:t xml:space="preserve">Съгласно чл. 65, ал. 2, т. 8 от Закона за защита при бедствия </w:t>
      </w:r>
      <w:r w:rsidR="00CA52DC" w:rsidRPr="00643D8C">
        <w:rPr>
          <w:lang w:val="bg-BG" w:eastAsia="en-US"/>
        </w:rPr>
        <w:t xml:space="preserve">Кмета </w:t>
      </w:r>
      <w:r w:rsidRPr="00643D8C">
        <w:rPr>
          <w:lang w:val="bg-BG" w:eastAsia="en-US"/>
        </w:rPr>
        <w:t xml:space="preserve">на общината </w:t>
      </w:r>
    </w:p>
    <w:p w:rsidR="003257B3" w:rsidRPr="00643D8C" w:rsidRDefault="003257B3" w:rsidP="00643D8C">
      <w:pPr>
        <w:spacing w:before="120" w:after="120" w:line="360" w:lineRule="auto"/>
        <w:jc w:val="both"/>
        <w:rPr>
          <w:b/>
          <w:i/>
          <w:lang w:val="bg-BG" w:eastAsia="en-US"/>
        </w:rPr>
      </w:pPr>
      <w:r w:rsidRPr="00643D8C">
        <w:rPr>
          <w:lang w:val="bg-BG" w:eastAsia="en-US"/>
        </w:rPr>
        <w:t xml:space="preserve">организира и координира временното извеждане и предоставя неотложна помощ на пострадалите лица, като се подпомага от </w:t>
      </w:r>
      <w:r w:rsidR="00CA52DC" w:rsidRPr="00643D8C">
        <w:rPr>
          <w:lang w:val="bg-BG" w:eastAsia="en-US"/>
        </w:rPr>
        <w:t xml:space="preserve">Общинския </w:t>
      </w:r>
      <w:r w:rsidRPr="00643D8C">
        <w:rPr>
          <w:lang w:val="bg-BG" w:eastAsia="en-US"/>
        </w:rPr>
        <w:t xml:space="preserve">и </w:t>
      </w:r>
      <w:r w:rsidR="00CA52DC" w:rsidRPr="00643D8C">
        <w:rPr>
          <w:lang w:val="bg-BG" w:eastAsia="en-US"/>
        </w:rPr>
        <w:t xml:space="preserve">Областен </w:t>
      </w:r>
      <w:r w:rsidRPr="00643D8C">
        <w:rPr>
          <w:lang w:val="bg-BG" w:eastAsia="en-US"/>
        </w:rPr>
        <w:t xml:space="preserve">щаб. </w:t>
      </w:r>
    </w:p>
    <w:p w:rsidR="007B3C2E" w:rsidRDefault="003257B3" w:rsidP="007B3C2E">
      <w:pPr>
        <w:spacing w:line="360" w:lineRule="auto"/>
        <w:ind w:right="60" w:firstLine="708"/>
        <w:jc w:val="both"/>
        <w:rPr>
          <w:lang w:val="bg-BG" w:eastAsia="en-US"/>
        </w:rPr>
      </w:pPr>
      <w:r w:rsidRPr="001F055F">
        <w:rPr>
          <w:lang w:val="bg-BG" w:eastAsia="en-US"/>
        </w:rPr>
        <w:t xml:space="preserve">При необходимост от евакуация на част от засегнатото население, същото се извършва от служители на </w:t>
      </w:r>
      <w:r w:rsidR="00CA52DC">
        <w:rPr>
          <w:lang w:val="bg-BG" w:eastAsia="en-US"/>
        </w:rPr>
        <w:t>РСПБЗН/</w:t>
      </w:r>
      <w:r w:rsidRPr="001F055F">
        <w:rPr>
          <w:lang w:val="bg-BG" w:eastAsia="en-US"/>
        </w:rPr>
        <w:t xml:space="preserve">РДПБЗН, и </w:t>
      </w:r>
      <w:r w:rsidR="00CA52DC">
        <w:rPr>
          <w:lang w:val="bg-BG" w:eastAsia="en-US"/>
        </w:rPr>
        <w:t>РУ на МВР/</w:t>
      </w:r>
      <w:r w:rsidRPr="001F055F">
        <w:rPr>
          <w:lang w:val="bg-BG" w:eastAsia="en-US"/>
        </w:rPr>
        <w:t>ОД на МВР. Евакуацията и разсредоточаването се извършват с транспортни средст</w:t>
      </w:r>
      <w:r w:rsidR="00CA52DC">
        <w:rPr>
          <w:lang w:val="bg-BG" w:eastAsia="en-US"/>
        </w:rPr>
        <w:t>ва (автомобилен</w:t>
      </w:r>
      <w:r w:rsidRPr="001F055F">
        <w:rPr>
          <w:lang w:val="bg-BG" w:eastAsia="en-US"/>
        </w:rPr>
        <w:t xml:space="preserve">) и/или пеша. Списък на фирмите, извършващи пътнически превози на територията на </w:t>
      </w:r>
      <w:r w:rsidR="00CA52DC">
        <w:rPr>
          <w:lang w:val="bg-BG" w:eastAsia="en-US"/>
        </w:rPr>
        <w:t>общината</w:t>
      </w:r>
      <w:r w:rsidR="007B3C2E">
        <w:rPr>
          <w:lang w:val="bg-BG" w:eastAsia="en-US"/>
        </w:rPr>
        <w:t xml:space="preserve"> е даден в </w:t>
      </w:r>
      <w:r w:rsidR="007B3C2E" w:rsidRPr="007B3C2E">
        <w:rPr>
          <w:b/>
          <w:i/>
          <w:lang w:val="bg-BG" w:eastAsia="en-US"/>
        </w:rPr>
        <w:t>Приложение № 11</w:t>
      </w:r>
      <w:r w:rsidR="007B3C2E">
        <w:rPr>
          <w:b/>
          <w:lang w:val="bg-BG" w:eastAsia="en-US"/>
        </w:rPr>
        <w:t xml:space="preserve"> към </w:t>
      </w:r>
      <w:r w:rsidR="007B3C2E" w:rsidRPr="007B3C2E">
        <w:rPr>
          <w:b/>
          <w:sz w:val="20"/>
          <w:szCs w:val="20"/>
          <w:lang w:val="bg-BG" w:eastAsia="en-US"/>
        </w:rPr>
        <w:t xml:space="preserve">РАЗДЕЛ </w:t>
      </w:r>
      <w:r w:rsidR="007B3C2E" w:rsidRPr="007B3C2E">
        <w:rPr>
          <w:b/>
          <w:sz w:val="20"/>
          <w:szCs w:val="20"/>
          <w:lang w:val="en-US" w:eastAsia="en-US"/>
        </w:rPr>
        <w:t>III</w:t>
      </w:r>
      <w:r w:rsidR="007B3C2E" w:rsidRPr="007B3C2E">
        <w:rPr>
          <w:b/>
          <w:sz w:val="20"/>
          <w:szCs w:val="20"/>
          <w:lang w:val="bg-BG" w:eastAsia="en-US"/>
        </w:rPr>
        <w:t xml:space="preserve"> – ПРИЛОЖЕНИЯ</w:t>
      </w:r>
      <w:r w:rsidR="007B3C2E">
        <w:rPr>
          <w:b/>
          <w:lang w:val="bg-BG" w:eastAsia="en-US"/>
        </w:rPr>
        <w:t xml:space="preserve"> на Основния план.</w:t>
      </w:r>
    </w:p>
    <w:p w:rsidR="003257B3" w:rsidRPr="001F055F" w:rsidRDefault="003257B3" w:rsidP="007B3C2E">
      <w:pPr>
        <w:spacing w:line="360" w:lineRule="auto"/>
        <w:ind w:right="60" w:firstLine="708"/>
        <w:jc w:val="both"/>
        <w:rPr>
          <w:lang w:val="bg-BG" w:eastAsia="en-US"/>
        </w:rPr>
      </w:pPr>
      <w:r w:rsidRPr="001F055F">
        <w:rPr>
          <w:lang w:val="bg-BG" w:eastAsia="en-US"/>
        </w:rPr>
        <w:t>Юридическите лица и едноличните търговци, включени в разчетите за евакуация и разсредоточаване, предоставят при поискване планираната помощ. Средствата за покриване на разходите по провеждането на евакуацията и разсредоточаването са в рамките на общинските бюджети и/или бюджетите на отговорните ведомства за местни дейности.</w:t>
      </w:r>
    </w:p>
    <w:p w:rsidR="003257B3" w:rsidRPr="001F055F" w:rsidRDefault="003257B3" w:rsidP="007B3C2E">
      <w:pPr>
        <w:spacing w:line="360" w:lineRule="auto"/>
        <w:ind w:right="60" w:firstLine="708"/>
        <w:jc w:val="both"/>
        <w:rPr>
          <w:lang w:val="bg-BG" w:eastAsia="en-US"/>
        </w:rPr>
      </w:pPr>
      <w:r w:rsidRPr="001F055F">
        <w:rPr>
          <w:lang w:val="bg-BG" w:eastAsia="en-US"/>
        </w:rPr>
        <w:t xml:space="preserve">Евакуацията на хора и разсредоточаването на културни и материални ценности е планирано чрез изготвяне на разчети. Нуждаещите се от временно настаняване ще бъдат настанени в наличната и предварително определените за целта сгради на територията на </w:t>
      </w:r>
      <w:r w:rsidR="007B3C2E">
        <w:rPr>
          <w:lang w:val="bg-BG" w:eastAsia="en-US"/>
        </w:rPr>
        <w:t>общината, посочени в</w:t>
      </w:r>
      <w:r w:rsidR="007B3C2E" w:rsidRPr="007B3C2E">
        <w:rPr>
          <w:b/>
          <w:i/>
          <w:lang w:val="bg-BG" w:eastAsia="en-US"/>
        </w:rPr>
        <w:t xml:space="preserve"> Приложение </w:t>
      </w:r>
      <w:r w:rsidR="007B3C2E">
        <w:rPr>
          <w:b/>
          <w:i/>
          <w:lang w:val="bg-BG" w:eastAsia="en-US"/>
        </w:rPr>
        <w:t>№ 28</w:t>
      </w:r>
      <w:r w:rsidR="007B3C2E">
        <w:rPr>
          <w:b/>
          <w:lang w:val="bg-BG" w:eastAsia="en-US"/>
        </w:rPr>
        <w:t xml:space="preserve"> към </w:t>
      </w:r>
      <w:r w:rsidR="007B3C2E" w:rsidRPr="007B3C2E">
        <w:rPr>
          <w:b/>
          <w:sz w:val="20"/>
          <w:szCs w:val="20"/>
          <w:lang w:val="bg-BG" w:eastAsia="en-US"/>
        </w:rPr>
        <w:t xml:space="preserve">РАЗДЕЛ </w:t>
      </w:r>
      <w:r w:rsidR="007B3C2E" w:rsidRPr="007B3C2E">
        <w:rPr>
          <w:b/>
          <w:sz w:val="20"/>
          <w:szCs w:val="20"/>
          <w:lang w:val="en-US" w:eastAsia="en-US"/>
        </w:rPr>
        <w:t>III</w:t>
      </w:r>
      <w:r w:rsidR="007B3C2E" w:rsidRPr="007B3C2E">
        <w:rPr>
          <w:b/>
          <w:sz w:val="20"/>
          <w:szCs w:val="20"/>
          <w:lang w:val="bg-BG" w:eastAsia="en-US"/>
        </w:rPr>
        <w:t xml:space="preserve"> – ПРИЛОЖЕНИЯ</w:t>
      </w:r>
      <w:r w:rsidR="007B3C2E">
        <w:rPr>
          <w:b/>
          <w:lang w:val="bg-BG" w:eastAsia="en-US"/>
        </w:rPr>
        <w:t xml:space="preserve"> на Основния план.</w:t>
      </w:r>
      <w:r w:rsidR="007B3C2E">
        <w:rPr>
          <w:lang w:val="bg-BG" w:eastAsia="en-US"/>
        </w:rPr>
        <w:t xml:space="preserve"> </w:t>
      </w:r>
    </w:p>
    <w:bookmarkEnd w:id="4"/>
    <w:p w:rsidR="007B3C2E" w:rsidRDefault="007B3C2E" w:rsidP="007B3C2E">
      <w:pPr>
        <w:spacing w:line="360" w:lineRule="auto"/>
        <w:jc w:val="both"/>
        <w:rPr>
          <w:shd w:val="clear" w:color="auto" w:fill="FFFFFF"/>
          <w:lang w:val="bg-BG" w:eastAsia="en-US"/>
        </w:rPr>
      </w:pPr>
    </w:p>
    <w:p w:rsidR="003257B3" w:rsidRPr="001F055F" w:rsidRDefault="003257B3" w:rsidP="007B3C2E">
      <w:pPr>
        <w:spacing w:line="360" w:lineRule="auto"/>
        <w:ind w:firstLine="708"/>
        <w:jc w:val="both"/>
        <w:rPr>
          <w:shd w:val="clear" w:color="auto" w:fill="FFFFFF"/>
          <w:lang w:val="bg-BG" w:eastAsia="en-US"/>
        </w:rPr>
      </w:pPr>
      <w:r w:rsidRPr="001F055F">
        <w:rPr>
          <w:shd w:val="clear" w:color="auto" w:fill="FFFFFF"/>
          <w:lang w:val="bg-BG" w:eastAsia="en-US"/>
        </w:rPr>
        <w:t>Приоритетно се евакуират деца, майки с деца, бременни жени, диализно болни, болни и възрастни хора.</w:t>
      </w:r>
    </w:p>
    <w:p w:rsidR="003257B3" w:rsidRPr="001F055F" w:rsidRDefault="003257B3" w:rsidP="007B3C2E">
      <w:pPr>
        <w:spacing w:line="360" w:lineRule="auto"/>
        <w:ind w:firstLine="708"/>
        <w:jc w:val="both"/>
        <w:rPr>
          <w:shd w:val="clear" w:color="auto" w:fill="FFFFFF"/>
          <w:lang w:val="bg-BG" w:eastAsia="en-US"/>
        </w:rPr>
      </w:pPr>
      <w:r w:rsidRPr="001F055F">
        <w:rPr>
          <w:lang w:val="bg-BG" w:eastAsia="en-US"/>
        </w:rPr>
        <w:t>Преди да се вземе решение за настаняване на хора в конкретна сграда, се изпраща комисия от експерти от община и външни експерти /ако има такива/ за оглед на сградата, т.е. извършва се визуална проверка за наличието на увреждане по сградата. Ако заключението на комисията е, че сградата отговаря на изискванията за безопасност се извършва възстановяване /осигуряване/ на ел.</w:t>
      </w:r>
      <w:r w:rsidR="007B3C2E">
        <w:rPr>
          <w:lang w:val="bg-BG" w:eastAsia="en-US"/>
        </w:rPr>
        <w:t xml:space="preserve"> </w:t>
      </w:r>
      <w:r w:rsidRPr="001F055F">
        <w:rPr>
          <w:lang w:val="bg-BG" w:eastAsia="en-US"/>
        </w:rPr>
        <w:t>захранването и водоснабдяването /ако са прекъснати/, осигуряване на оборудване /легла, постелъчен инвентар /отопление /според сезонните нужди /, доставка на отоплителни ел.</w:t>
      </w:r>
      <w:r w:rsidR="007B3C2E">
        <w:rPr>
          <w:lang w:val="bg-BG" w:eastAsia="en-US"/>
        </w:rPr>
        <w:t xml:space="preserve"> </w:t>
      </w:r>
      <w:r w:rsidRPr="001F055F">
        <w:rPr>
          <w:lang w:val="bg-BG" w:eastAsia="en-US"/>
        </w:rPr>
        <w:t>уреди или печки на твърдо гориво и отоплителни материали.</w:t>
      </w:r>
    </w:p>
    <w:p w:rsidR="003257B3" w:rsidRPr="001F055F" w:rsidRDefault="003257B3" w:rsidP="007B3C2E">
      <w:pPr>
        <w:spacing w:line="360" w:lineRule="auto"/>
        <w:ind w:firstLine="708"/>
        <w:jc w:val="both"/>
        <w:rPr>
          <w:lang w:val="bg-BG" w:eastAsia="en-US"/>
        </w:rPr>
      </w:pPr>
      <w:r w:rsidRPr="001F055F">
        <w:rPr>
          <w:lang w:val="bg-BG" w:eastAsia="en-US"/>
        </w:rPr>
        <w:t xml:space="preserve">Ако местата за настаняване не достигат, останалото без подслон население, може да се евакуира и в съседни, незасегнати общини от областта след мотивирано искане от </w:t>
      </w:r>
      <w:r w:rsidR="007B3C2E" w:rsidRPr="001F055F">
        <w:rPr>
          <w:lang w:val="bg-BG" w:eastAsia="en-US"/>
        </w:rPr>
        <w:t xml:space="preserve">Кмета </w:t>
      </w:r>
      <w:r w:rsidRPr="001F055F">
        <w:rPr>
          <w:lang w:val="bg-BG" w:eastAsia="en-US"/>
        </w:rPr>
        <w:t xml:space="preserve">на общината до </w:t>
      </w:r>
      <w:r w:rsidR="007B3C2E" w:rsidRPr="001F055F">
        <w:rPr>
          <w:lang w:val="bg-BG" w:eastAsia="en-US"/>
        </w:rPr>
        <w:t xml:space="preserve">Областния </w:t>
      </w:r>
      <w:r w:rsidRPr="001F055F">
        <w:rPr>
          <w:lang w:val="bg-BG" w:eastAsia="en-US"/>
        </w:rPr>
        <w:t xml:space="preserve">управител и в общини от съседна област с мотивирано искане до </w:t>
      </w:r>
      <w:r w:rsidR="007B3C2E" w:rsidRPr="001F055F">
        <w:rPr>
          <w:lang w:val="bg-BG" w:eastAsia="en-US"/>
        </w:rPr>
        <w:t xml:space="preserve">Министъра </w:t>
      </w:r>
      <w:r w:rsidRPr="001F055F">
        <w:rPr>
          <w:lang w:val="bg-BG" w:eastAsia="en-US"/>
        </w:rPr>
        <w:t xml:space="preserve">на вътрешните работи чрез </w:t>
      </w:r>
      <w:r w:rsidR="007B3C2E" w:rsidRPr="001F055F">
        <w:rPr>
          <w:lang w:val="bg-BG" w:eastAsia="en-US"/>
        </w:rPr>
        <w:t xml:space="preserve">Областния </w:t>
      </w:r>
      <w:r w:rsidRPr="001F055F">
        <w:rPr>
          <w:lang w:val="bg-BG" w:eastAsia="en-US"/>
        </w:rPr>
        <w:t xml:space="preserve">управител. Временно извеждане и координация на населението от една община в друга при </w:t>
      </w:r>
      <w:r w:rsidR="007B3C2E">
        <w:rPr>
          <w:lang w:val="bg-BG" w:eastAsia="en-US"/>
        </w:rPr>
        <w:t>наводнение</w:t>
      </w:r>
      <w:r w:rsidRPr="001F055F">
        <w:rPr>
          <w:lang w:val="bg-BG" w:eastAsia="en-US"/>
        </w:rPr>
        <w:t xml:space="preserve"> става с разпореждане /заповед/ на </w:t>
      </w:r>
      <w:r w:rsidR="007B3C2E" w:rsidRPr="001F055F">
        <w:rPr>
          <w:lang w:val="bg-BG" w:eastAsia="en-US"/>
        </w:rPr>
        <w:t xml:space="preserve">Областния </w:t>
      </w:r>
      <w:r w:rsidRPr="001F055F">
        <w:rPr>
          <w:lang w:val="bg-BG" w:eastAsia="en-US"/>
        </w:rPr>
        <w:t xml:space="preserve">управител. </w:t>
      </w:r>
    </w:p>
    <w:p w:rsidR="003257B3" w:rsidRPr="001F055F" w:rsidRDefault="003257B3" w:rsidP="003257B3">
      <w:pPr>
        <w:spacing w:line="360" w:lineRule="auto"/>
        <w:jc w:val="both"/>
        <w:rPr>
          <w:b/>
          <w:lang w:val="bg-BG"/>
        </w:rPr>
      </w:pPr>
    </w:p>
    <w:p w:rsidR="003257B3" w:rsidRPr="007B3C2E" w:rsidRDefault="003257B3" w:rsidP="007B3C2E">
      <w:pPr>
        <w:pStyle w:val="af4"/>
        <w:numPr>
          <w:ilvl w:val="0"/>
          <w:numId w:val="115"/>
        </w:numPr>
        <w:spacing w:line="360" w:lineRule="auto"/>
        <w:ind w:left="0" w:firstLine="993"/>
        <w:jc w:val="both"/>
        <w:rPr>
          <w:color w:val="000000"/>
          <w:lang w:val="bg-BG" w:eastAsia="en-US"/>
        </w:rPr>
      </w:pPr>
      <w:r w:rsidRPr="007B3C2E">
        <w:rPr>
          <w:b/>
          <w:i/>
          <w:shd w:val="clear" w:color="auto" w:fill="FFFFFF"/>
          <w:lang w:val="bg-BG" w:eastAsia="en-US"/>
        </w:rPr>
        <w:t xml:space="preserve">Дейности по намаляване вредното въздействие на водите – изграждане, възстановяване и надграждане на диги, ограничаване притока на вода, аварийно изпускане на водохранилища и отклоняване на водни потоци, </w:t>
      </w:r>
      <w:r w:rsidRPr="007B3C2E">
        <w:rPr>
          <w:b/>
          <w:i/>
          <w:color w:val="000000"/>
          <w:lang w:val="bg-BG" w:eastAsia="en-US"/>
        </w:rPr>
        <w:t>отстраняване на подприщвания на водни течения, прокопаване на водоотвеждащи канали и др.</w:t>
      </w:r>
    </w:p>
    <w:p w:rsidR="00AB7F1F" w:rsidRDefault="003257B3" w:rsidP="00AB7F1F">
      <w:pPr>
        <w:spacing w:before="240" w:line="360" w:lineRule="auto"/>
        <w:ind w:firstLine="708"/>
        <w:jc w:val="both"/>
        <w:rPr>
          <w:color w:val="000000"/>
          <w:shd w:val="clear" w:color="auto" w:fill="FEFEFE"/>
          <w:lang w:val="bg-BG" w:eastAsia="en-US"/>
        </w:rPr>
      </w:pPr>
      <w:r w:rsidRPr="001F055F">
        <w:rPr>
          <w:color w:val="000000"/>
          <w:shd w:val="clear" w:color="auto" w:fill="FEFEFE"/>
          <w:lang w:val="bg-BG" w:eastAsia="en-US"/>
        </w:rPr>
        <w:t>Р</w:t>
      </w:r>
      <w:r w:rsidR="007B3C2E">
        <w:rPr>
          <w:color w:val="000000"/>
          <w:shd w:val="clear" w:color="auto" w:fill="FEFEFE"/>
          <w:lang w:val="bg-BG" w:eastAsia="en-US"/>
        </w:rPr>
        <w:t>С</w:t>
      </w:r>
      <w:r w:rsidRPr="001F055F">
        <w:rPr>
          <w:color w:val="000000"/>
          <w:shd w:val="clear" w:color="auto" w:fill="FEFEFE"/>
          <w:lang w:val="bg-BG" w:eastAsia="en-US"/>
        </w:rPr>
        <w:t>ПБЗН –</w:t>
      </w:r>
      <w:r w:rsidR="007B3C2E">
        <w:rPr>
          <w:color w:val="000000"/>
          <w:shd w:val="clear" w:color="auto" w:fill="FEFEFE"/>
          <w:lang w:val="bg-BG" w:eastAsia="en-US"/>
        </w:rPr>
        <w:t xml:space="preserve"> Рила</w:t>
      </w:r>
      <w:r w:rsidRPr="001F055F">
        <w:rPr>
          <w:color w:val="000000"/>
          <w:shd w:val="clear" w:color="auto" w:fill="FEFEFE"/>
          <w:lang w:val="bg-BG" w:eastAsia="en-US"/>
        </w:rPr>
        <w:t xml:space="preserve"> подпомага органите на изпълнителната власт на територията на </w:t>
      </w:r>
      <w:r w:rsidR="007B3C2E">
        <w:rPr>
          <w:color w:val="000000"/>
          <w:shd w:val="clear" w:color="auto" w:fill="FEFEFE"/>
          <w:lang w:val="bg-BG" w:eastAsia="en-US"/>
        </w:rPr>
        <w:t>общината</w:t>
      </w:r>
      <w:r w:rsidRPr="001F055F">
        <w:rPr>
          <w:color w:val="000000"/>
          <w:shd w:val="clear" w:color="auto" w:fill="FEFEFE"/>
          <w:lang w:val="bg-BG" w:eastAsia="en-US"/>
        </w:rPr>
        <w:t xml:space="preserve"> за извършване на тези дейности. Във връзка с това </w:t>
      </w:r>
      <w:r w:rsidR="007B3C2E">
        <w:rPr>
          <w:color w:val="000000"/>
          <w:shd w:val="clear" w:color="auto" w:fill="FEFEFE"/>
          <w:lang w:val="bg-BG" w:eastAsia="en-US"/>
        </w:rPr>
        <w:t>общината</w:t>
      </w:r>
      <w:r w:rsidRPr="001F055F">
        <w:rPr>
          <w:color w:val="000000"/>
          <w:shd w:val="clear" w:color="auto" w:fill="FEFEFE"/>
          <w:lang w:val="bg-BG" w:eastAsia="en-US"/>
        </w:rPr>
        <w:t xml:space="preserve"> ра</w:t>
      </w:r>
      <w:r w:rsidR="007B3C2E">
        <w:rPr>
          <w:color w:val="000000"/>
          <w:shd w:val="clear" w:color="auto" w:fill="FEFEFE"/>
          <w:lang w:val="bg-BG" w:eastAsia="en-US"/>
        </w:rPr>
        <w:t>зполага с те</w:t>
      </w:r>
      <w:r w:rsidR="003A3B95">
        <w:rPr>
          <w:color w:val="000000"/>
          <w:shd w:val="clear" w:color="auto" w:fill="FEFEFE"/>
          <w:lang w:val="bg-BG" w:eastAsia="en-US"/>
        </w:rPr>
        <w:t xml:space="preserve">хника за действие при бедствие - </w:t>
      </w:r>
      <w:r w:rsidR="007B3C2E">
        <w:rPr>
          <w:color w:val="000000"/>
          <w:shd w:val="clear" w:color="auto" w:fill="FEFEFE"/>
          <w:lang w:val="bg-BG" w:eastAsia="en-US"/>
        </w:rPr>
        <w:t xml:space="preserve"> </w:t>
      </w:r>
      <w:r w:rsidR="003A3B95" w:rsidRPr="007B3C2E">
        <w:rPr>
          <w:b/>
          <w:i/>
          <w:lang w:val="bg-BG" w:eastAsia="en-US"/>
        </w:rPr>
        <w:t xml:space="preserve">Приложение </w:t>
      </w:r>
      <w:r w:rsidR="003A3B95">
        <w:rPr>
          <w:b/>
          <w:i/>
          <w:lang w:val="bg-BG" w:eastAsia="en-US"/>
        </w:rPr>
        <w:t>№ 10</w:t>
      </w:r>
      <w:r w:rsidR="003A3B95">
        <w:rPr>
          <w:b/>
          <w:lang w:val="bg-BG" w:eastAsia="en-US"/>
        </w:rPr>
        <w:t xml:space="preserve"> към </w:t>
      </w:r>
      <w:r w:rsidR="003A3B95" w:rsidRPr="007B3C2E">
        <w:rPr>
          <w:b/>
          <w:sz w:val="20"/>
          <w:szCs w:val="20"/>
          <w:lang w:val="bg-BG" w:eastAsia="en-US"/>
        </w:rPr>
        <w:t xml:space="preserve">РАЗДЕЛ </w:t>
      </w:r>
      <w:r w:rsidR="003A3B95" w:rsidRPr="007B3C2E">
        <w:rPr>
          <w:b/>
          <w:sz w:val="20"/>
          <w:szCs w:val="20"/>
          <w:lang w:val="en-US" w:eastAsia="en-US"/>
        </w:rPr>
        <w:t>III</w:t>
      </w:r>
      <w:r w:rsidR="003A3B95" w:rsidRPr="007B3C2E">
        <w:rPr>
          <w:b/>
          <w:sz w:val="20"/>
          <w:szCs w:val="20"/>
          <w:lang w:val="bg-BG" w:eastAsia="en-US"/>
        </w:rPr>
        <w:t xml:space="preserve"> – ПРИЛОЖЕНИЯ</w:t>
      </w:r>
      <w:r w:rsidR="003A3B95">
        <w:rPr>
          <w:b/>
          <w:lang w:val="bg-BG" w:eastAsia="en-US"/>
        </w:rPr>
        <w:t xml:space="preserve"> на Основния план.</w:t>
      </w:r>
    </w:p>
    <w:p w:rsidR="003257B3" w:rsidRPr="007B3C2E" w:rsidRDefault="003257B3" w:rsidP="007B3C2E">
      <w:pPr>
        <w:pStyle w:val="af4"/>
        <w:numPr>
          <w:ilvl w:val="0"/>
          <w:numId w:val="115"/>
        </w:numPr>
        <w:spacing w:before="120" w:after="120" w:line="360" w:lineRule="auto"/>
        <w:jc w:val="both"/>
        <w:rPr>
          <w:b/>
          <w:i/>
          <w:shd w:val="clear" w:color="auto" w:fill="FFFFFF"/>
          <w:lang w:val="bg-BG" w:eastAsia="en-US"/>
        </w:rPr>
      </w:pPr>
      <w:r w:rsidRPr="007B3C2E">
        <w:rPr>
          <w:b/>
          <w:i/>
          <w:shd w:val="clear" w:color="auto" w:fill="FFFFFF"/>
          <w:lang w:val="bg-BG" w:eastAsia="en-US"/>
        </w:rPr>
        <w:t>Медицинска помощ за пострадалите:</w:t>
      </w:r>
    </w:p>
    <w:p w:rsidR="003257B3" w:rsidRPr="001F055F" w:rsidRDefault="003257B3" w:rsidP="003257B3">
      <w:pPr>
        <w:spacing w:line="360" w:lineRule="auto"/>
        <w:ind w:firstLine="720"/>
        <w:jc w:val="both"/>
        <w:rPr>
          <w:lang w:val="bg-BG" w:eastAsia="en-US"/>
        </w:rPr>
      </w:pPr>
      <w:r w:rsidRPr="001F055F">
        <w:rPr>
          <w:lang w:val="bg-BG" w:eastAsia="en-US"/>
        </w:rPr>
        <w:t>Спешна медицинската помощ на пострадалите при наводнение и транспортирането им се извършва от екипи на ЦС</w:t>
      </w:r>
      <w:r w:rsidR="003A3B95">
        <w:rPr>
          <w:lang w:val="bg-BG" w:eastAsia="en-US"/>
        </w:rPr>
        <w:t>Н</w:t>
      </w:r>
      <w:r w:rsidRPr="001F055F">
        <w:rPr>
          <w:lang w:val="bg-BG" w:eastAsia="en-US"/>
        </w:rPr>
        <w:t>МП –</w:t>
      </w:r>
      <w:r w:rsidRPr="001F055F">
        <w:rPr>
          <w:color w:val="000000"/>
          <w:shd w:val="clear" w:color="auto" w:fill="FEFEFE"/>
          <w:lang w:val="bg-BG" w:eastAsia="en-US"/>
        </w:rPr>
        <w:t xml:space="preserve"> </w:t>
      </w:r>
      <w:r w:rsidR="003A3B95">
        <w:rPr>
          <w:color w:val="000000"/>
          <w:shd w:val="clear" w:color="auto" w:fill="FEFEFE"/>
          <w:lang w:val="bg-BG" w:eastAsia="en-US"/>
        </w:rPr>
        <w:t>Рила</w:t>
      </w:r>
      <w:r w:rsidRPr="001F055F">
        <w:rPr>
          <w:lang w:val="bg-BG" w:eastAsia="en-US"/>
        </w:rPr>
        <w:t xml:space="preserve">, а специализираната помощ в многопрофилните болници за активно лечение. </w:t>
      </w:r>
    </w:p>
    <w:p w:rsidR="00A14F49" w:rsidRDefault="003257B3" w:rsidP="00643D8C">
      <w:pPr>
        <w:spacing w:before="120" w:after="120" w:line="360" w:lineRule="auto"/>
        <w:ind w:firstLine="720"/>
        <w:jc w:val="both"/>
        <w:rPr>
          <w:lang w:val="bg-BG" w:eastAsia="en-US"/>
        </w:rPr>
      </w:pPr>
      <w:r w:rsidRPr="001F055F">
        <w:rPr>
          <w:lang w:val="bg-BG" w:eastAsia="en-US"/>
        </w:rPr>
        <w:t>При недостиг на линейки на ЦС</w:t>
      </w:r>
      <w:r w:rsidR="003A3B95">
        <w:rPr>
          <w:lang w:val="bg-BG" w:eastAsia="en-US"/>
        </w:rPr>
        <w:t>Н</w:t>
      </w:r>
      <w:r w:rsidRPr="001F055F">
        <w:rPr>
          <w:lang w:val="bg-BG" w:eastAsia="en-US"/>
        </w:rPr>
        <w:t xml:space="preserve">МП за транспортиране на пострадалите ще се използват подходящи автомобили, собственост на юридически или физически лица. При необходимост на пострадалите ще се оказва първа психологическа помощ за справяне със ситуацията, особено при загуба на близки. </w:t>
      </w:r>
    </w:p>
    <w:p w:rsidR="00643D8C" w:rsidRPr="00A14F49" w:rsidRDefault="00643D8C" w:rsidP="00643D8C">
      <w:pPr>
        <w:spacing w:before="120" w:after="120" w:line="360" w:lineRule="auto"/>
        <w:ind w:firstLine="720"/>
        <w:jc w:val="both"/>
        <w:rPr>
          <w:lang w:val="bg-BG" w:eastAsia="en-US"/>
        </w:rPr>
      </w:pPr>
    </w:p>
    <w:p w:rsidR="003257B3" w:rsidRPr="00A14F49" w:rsidRDefault="003257B3" w:rsidP="00A14F49">
      <w:pPr>
        <w:pStyle w:val="af4"/>
        <w:numPr>
          <w:ilvl w:val="0"/>
          <w:numId w:val="115"/>
        </w:numPr>
        <w:spacing w:before="120" w:after="120" w:line="360" w:lineRule="auto"/>
        <w:jc w:val="both"/>
        <w:rPr>
          <w:b/>
          <w:i/>
          <w:shd w:val="clear" w:color="auto" w:fill="FFFFFF"/>
          <w:lang w:val="bg-BG" w:eastAsia="en-US"/>
        </w:rPr>
      </w:pPr>
      <w:r w:rsidRPr="00A14F49">
        <w:rPr>
          <w:b/>
          <w:i/>
          <w:shd w:val="clear" w:color="auto" w:fill="FFFFFF"/>
          <w:lang w:val="bg-BG" w:eastAsia="en-US"/>
        </w:rPr>
        <w:t>Издирване и спасяване:</w:t>
      </w:r>
    </w:p>
    <w:p w:rsidR="002C2E8F" w:rsidRDefault="003257B3" w:rsidP="002C2E8F">
      <w:pPr>
        <w:spacing w:line="360" w:lineRule="auto"/>
        <w:ind w:firstLine="850"/>
        <w:jc w:val="both"/>
        <w:rPr>
          <w:lang w:val="bg-BG" w:eastAsia="en-US"/>
        </w:rPr>
      </w:pPr>
      <w:r w:rsidRPr="001F055F">
        <w:rPr>
          <w:lang w:val="bg-BG" w:eastAsia="en-US"/>
        </w:rPr>
        <w:t>Спасителните и издирвателните дейн</w:t>
      </w:r>
      <w:r w:rsidR="009D0214">
        <w:rPr>
          <w:lang w:val="bg-BG" w:eastAsia="en-US"/>
        </w:rPr>
        <w:t>ости се извършват от екипи на РСПБЗН, подпомагани от екипи на РУ</w:t>
      </w:r>
      <w:r w:rsidRPr="001F055F">
        <w:rPr>
          <w:lang w:val="bg-BG" w:eastAsia="en-US"/>
        </w:rPr>
        <w:t xml:space="preserve"> на МВР –</w:t>
      </w:r>
      <w:r w:rsidR="009D0214">
        <w:rPr>
          <w:lang w:val="bg-BG" w:eastAsia="en-US"/>
        </w:rPr>
        <w:t>Рила</w:t>
      </w:r>
      <w:r w:rsidRPr="001F055F">
        <w:rPr>
          <w:lang w:val="bg-BG" w:eastAsia="en-US"/>
        </w:rPr>
        <w:t>, ЦС</w:t>
      </w:r>
      <w:r w:rsidR="009D0214">
        <w:rPr>
          <w:lang w:val="bg-BG" w:eastAsia="en-US"/>
        </w:rPr>
        <w:t>Н</w:t>
      </w:r>
      <w:r w:rsidRPr="001F055F">
        <w:rPr>
          <w:lang w:val="bg-BG" w:eastAsia="en-US"/>
        </w:rPr>
        <w:t xml:space="preserve">МП и БЧК. Дейностите се извършват съгласно Инструкция </w:t>
      </w:r>
      <w:r w:rsidRPr="001F055F">
        <w:rPr>
          <w:shd w:val="clear" w:color="auto" w:fill="FFFFFF"/>
          <w:lang w:val="bg-BG" w:eastAsia="en-US"/>
        </w:rPr>
        <w:t>№ 8121з-955/2014 г.</w:t>
      </w:r>
      <w:r w:rsidR="009D0214">
        <w:rPr>
          <w:shd w:val="clear" w:color="auto" w:fill="FFFFFF"/>
          <w:lang w:val="bg-BG" w:eastAsia="en-US"/>
        </w:rPr>
        <w:t>,</w:t>
      </w:r>
      <w:r w:rsidRPr="001F055F">
        <w:rPr>
          <w:lang w:val="bg-BG" w:eastAsia="en-US"/>
        </w:rPr>
        <w:t xml:space="preserve"> за условията за реда за осъществяване на операции по издирване и спасяване. Операциите по издирване и спасяване във водна ср</w:t>
      </w:r>
      <w:r w:rsidR="002C2E8F">
        <w:rPr>
          <w:lang w:val="bg-BG" w:eastAsia="en-US"/>
        </w:rPr>
        <w:t>еда включват следните дейности:</w:t>
      </w:r>
    </w:p>
    <w:p w:rsidR="002C2E8F" w:rsidRDefault="003257B3" w:rsidP="002C2E8F">
      <w:pPr>
        <w:pStyle w:val="af4"/>
        <w:numPr>
          <w:ilvl w:val="0"/>
          <w:numId w:val="121"/>
        </w:numPr>
        <w:spacing w:line="360" w:lineRule="auto"/>
        <w:ind w:left="0" w:firstLine="567"/>
        <w:jc w:val="both"/>
        <w:rPr>
          <w:lang w:val="bg-BG" w:eastAsia="en-US"/>
        </w:rPr>
      </w:pPr>
      <w:r w:rsidRPr="002C2E8F">
        <w:rPr>
          <w:lang w:val="bg-BG" w:eastAsia="en-US"/>
        </w:rPr>
        <w:t>спасяване на пострадали и евакуация на хора и животни;</w:t>
      </w:r>
    </w:p>
    <w:p w:rsidR="003257B3" w:rsidRPr="002C2E8F" w:rsidRDefault="003257B3" w:rsidP="002C2E8F">
      <w:pPr>
        <w:pStyle w:val="af4"/>
        <w:numPr>
          <w:ilvl w:val="0"/>
          <w:numId w:val="121"/>
        </w:numPr>
        <w:spacing w:line="360" w:lineRule="auto"/>
        <w:ind w:left="0" w:firstLine="567"/>
        <w:jc w:val="both"/>
        <w:rPr>
          <w:lang w:val="bg-BG" w:eastAsia="en-US"/>
        </w:rPr>
      </w:pPr>
      <w:r w:rsidRPr="002C2E8F">
        <w:rPr>
          <w:lang w:val="bg-BG" w:eastAsia="en-US"/>
        </w:rPr>
        <w:t>издирване и спасяване на пострадали във вътрешни води и по бреговата ивица, както и изваждане на загинали хора и животни;</w:t>
      </w:r>
    </w:p>
    <w:p w:rsidR="005116AF" w:rsidRDefault="005116AF" w:rsidP="005116AF">
      <w:pPr>
        <w:spacing w:line="360" w:lineRule="auto"/>
        <w:jc w:val="both"/>
        <w:rPr>
          <w:lang w:val="bg-BG" w:eastAsia="en-US"/>
        </w:rPr>
      </w:pPr>
    </w:p>
    <w:p w:rsidR="003257B3" w:rsidRPr="005116AF" w:rsidRDefault="003257B3" w:rsidP="005116AF">
      <w:pPr>
        <w:pStyle w:val="af4"/>
        <w:numPr>
          <w:ilvl w:val="0"/>
          <w:numId w:val="115"/>
        </w:numPr>
        <w:spacing w:line="360" w:lineRule="auto"/>
        <w:jc w:val="both"/>
        <w:rPr>
          <w:shd w:val="clear" w:color="auto" w:fill="FFFFFF"/>
          <w:lang w:val="bg-BG" w:eastAsia="en-US"/>
        </w:rPr>
      </w:pPr>
      <w:r w:rsidRPr="005116AF">
        <w:rPr>
          <w:b/>
          <w:i/>
          <w:shd w:val="clear" w:color="auto" w:fill="FFFFFF"/>
          <w:lang w:val="bg-BG" w:eastAsia="en-US"/>
        </w:rPr>
        <w:t>Неотложни аварийно – възстановителни работи:</w:t>
      </w:r>
    </w:p>
    <w:p w:rsidR="003257B3" w:rsidRPr="001F055F" w:rsidRDefault="003257B3" w:rsidP="00AC2957">
      <w:pPr>
        <w:spacing w:line="360" w:lineRule="auto"/>
        <w:ind w:firstLine="708"/>
        <w:jc w:val="both"/>
        <w:rPr>
          <w:lang w:val="bg-BG" w:eastAsia="en-US"/>
        </w:rPr>
      </w:pPr>
      <w:r w:rsidRPr="001F055F">
        <w:rPr>
          <w:shd w:val="clear" w:color="auto" w:fill="FFFFFF"/>
          <w:lang w:val="bg-BG" w:eastAsia="en-US"/>
        </w:rPr>
        <w:t xml:space="preserve">Неотложните аварийно – възстановителни дейности се провеждат в зоната на бедствие след въвеждане на </w:t>
      </w:r>
      <w:r w:rsidR="00AC2957" w:rsidRPr="001F055F">
        <w:rPr>
          <w:shd w:val="clear" w:color="auto" w:fill="FFFFFF"/>
          <w:lang w:val="bg-BG" w:eastAsia="en-US"/>
        </w:rPr>
        <w:t xml:space="preserve">Плана </w:t>
      </w:r>
      <w:r w:rsidRPr="001F055F">
        <w:rPr>
          <w:shd w:val="clear" w:color="auto" w:fill="FFFFFF"/>
          <w:lang w:val="bg-BG" w:eastAsia="en-US"/>
        </w:rPr>
        <w:t xml:space="preserve">за зашита при бедствия. НАВР имат за цел </w:t>
      </w:r>
      <w:r w:rsidR="00AC2957" w:rsidRPr="001F055F">
        <w:rPr>
          <w:shd w:val="clear" w:color="auto" w:fill="FFFFFF"/>
          <w:lang w:val="bg-BG" w:eastAsia="en-US"/>
        </w:rPr>
        <w:t>ограничаване</w:t>
      </w:r>
      <w:r w:rsidRPr="001F055F">
        <w:rPr>
          <w:shd w:val="clear" w:color="auto" w:fill="FFFFFF"/>
          <w:lang w:val="bg-BG" w:eastAsia="en-US"/>
        </w:rPr>
        <w:t xml:space="preserve"> на щетите и недопускане на вторични вредни последствия. Основна част на ЕСС, която изпълнява дейностите, свързани с НАВР е ГДПБЗН-МВР и териториалните ѝ структури (в случая </w:t>
      </w:r>
      <w:r w:rsidR="00AC2957">
        <w:rPr>
          <w:shd w:val="clear" w:color="auto" w:fill="FFFFFF"/>
          <w:lang w:val="bg-BG" w:eastAsia="en-US"/>
        </w:rPr>
        <w:t>РС</w:t>
      </w:r>
      <w:r w:rsidRPr="001F055F">
        <w:rPr>
          <w:shd w:val="clear" w:color="auto" w:fill="FFFFFF"/>
          <w:lang w:val="bg-BG" w:eastAsia="en-US"/>
        </w:rPr>
        <w:t>ПБЗН –</w:t>
      </w:r>
      <w:r w:rsidRPr="001F055F">
        <w:rPr>
          <w:lang w:val="bg-BG" w:eastAsia="en-US"/>
        </w:rPr>
        <w:t xml:space="preserve"> </w:t>
      </w:r>
      <w:r w:rsidR="00AC2957">
        <w:rPr>
          <w:lang w:val="bg-BG" w:eastAsia="en-US"/>
        </w:rPr>
        <w:t>Рила</w:t>
      </w:r>
      <w:r w:rsidRPr="001F055F">
        <w:rPr>
          <w:shd w:val="clear" w:color="auto" w:fill="FFFFFF"/>
          <w:lang w:val="bg-BG" w:eastAsia="en-US"/>
        </w:rPr>
        <w:t xml:space="preserve">). Също така участва в координацията на всички части на ЕСС и в подпомагане отстраняването на аварии на мрежи и съоръжения от техническата инфраструктура. При НАВР приоритетно се извършват дейности, свързани с живота и здравето на населението. НАВР се извършват в съответствие с инструкция 8121з-914/2014 г. за условията и реда за осъществяване на НАВР. </w:t>
      </w:r>
    </w:p>
    <w:p w:rsidR="003257B3" w:rsidRPr="001F055F" w:rsidRDefault="003257B3" w:rsidP="00E437DF">
      <w:pPr>
        <w:autoSpaceDE w:val="0"/>
        <w:autoSpaceDN w:val="0"/>
        <w:adjustRightInd w:val="0"/>
        <w:spacing w:line="360" w:lineRule="auto"/>
        <w:ind w:firstLine="708"/>
        <w:jc w:val="both"/>
        <w:rPr>
          <w:color w:val="000000"/>
          <w:lang w:val="bg-BG"/>
        </w:rPr>
      </w:pPr>
      <w:r w:rsidRPr="001F055F">
        <w:rPr>
          <w:color w:val="000000"/>
          <w:lang w:val="bg-BG"/>
        </w:rPr>
        <w:t>Критериите, които се вземат предвид при извършване на НАВР включват:</w:t>
      </w: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значение на обекта за осигуряване на силите и средствата, участващи в провеждането на НАВР и населението с услуги от първа необходимост – ел.</w:t>
      </w:r>
      <w:r w:rsidR="00E437DF">
        <w:rPr>
          <w:color w:val="000000"/>
          <w:lang w:val="bg-BG"/>
        </w:rPr>
        <w:t xml:space="preserve"> </w:t>
      </w:r>
      <w:r w:rsidRPr="001F055F">
        <w:rPr>
          <w:color w:val="000000"/>
          <w:lang w:val="bg-BG"/>
        </w:rPr>
        <w:t xml:space="preserve">захранване, вода, комуникации, горива; </w:t>
      </w: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xml:space="preserve">- значение на обекта във връзка с настаняването и изхранването на пострадалото население, както и на социални заведения; </w:t>
      </w:r>
    </w:p>
    <w:p w:rsidR="003257B3"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обекти, определени като потенциално опасни или представляващи критична инфраструктура.</w:t>
      </w:r>
    </w:p>
    <w:p w:rsidR="00643D8C" w:rsidRDefault="00643D8C" w:rsidP="00643D8C">
      <w:pPr>
        <w:autoSpaceDE w:val="0"/>
        <w:autoSpaceDN w:val="0"/>
        <w:adjustRightInd w:val="0"/>
        <w:spacing w:line="360" w:lineRule="auto"/>
        <w:ind w:firstLine="708"/>
        <w:jc w:val="both"/>
        <w:rPr>
          <w:color w:val="000000"/>
          <w:lang w:val="bg-BG"/>
        </w:rPr>
      </w:pP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bCs/>
          <w:color w:val="000000"/>
          <w:lang w:val="bg-BG"/>
        </w:rPr>
        <w:t xml:space="preserve">Извършва се набелязване на конкретни сгради и съоръжения за възстановяване или изграждане: </w:t>
      </w: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xml:space="preserve">- укрепване на сгради с минимални поражения /от публичния сектор/, необходими за дейността на щаба; сгради с ключово  значение за функциониране на местната комунална мрежа и услуги – ел. подстанции, помпени станции, сгради, които могат да се използват за временно настаняване на хора, останали без подслон; </w:t>
      </w: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xml:space="preserve">- възстановяване на прекъснато електрозахранване в публични сгради, годни за обитаване и определени за временно настаняване на хора, останали без подслон; </w:t>
      </w:r>
    </w:p>
    <w:p w:rsidR="003257B3" w:rsidRPr="001F055F" w:rsidRDefault="003257B3" w:rsidP="00643D8C">
      <w:pPr>
        <w:autoSpaceDE w:val="0"/>
        <w:autoSpaceDN w:val="0"/>
        <w:adjustRightInd w:val="0"/>
        <w:spacing w:line="360" w:lineRule="auto"/>
        <w:ind w:firstLine="708"/>
        <w:jc w:val="both"/>
        <w:rPr>
          <w:color w:val="000000"/>
          <w:lang w:val="bg-BG"/>
        </w:rPr>
      </w:pPr>
      <w:r w:rsidRPr="001F055F">
        <w:rPr>
          <w:color w:val="000000"/>
          <w:lang w:val="bg-BG"/>
        </w:rPr>
        <w:t xml:space="preserve">- прекъсване на водоподаването от замърсени източници /ако има такива/ и осигуряване на незамърсена питейна вода за населението. До възстановяване на нормалното водоподаването ще се доставя вода чрез водоноски на ВиК и бутилирана минерална вода; </w:t>
      </w:r>
    </w:p>
    <w:p w:rsidR="003257B3" w:rsidRPr="001F055F" w:rsidRDefault="003257B3" w:rsidP="003257B3">
      <w:pPr>
        <w:shd w:val="clear" w:color="auto" w:fill="FEFEFE"/>
        <w:spacing w:line="360" w:lineRule="auto"/>
        <w:ind w:firstLine="1134"/>
        <w:rPr>
          <w:color w:val="000000"/>
          <w:lang w:val="bg-BG" w:eastAsia="en-US"/>
        </w:rPr>
      </w:pPr>
    </w:p>
    <w:p w:rsidR="003257B3" w:rsidRPr="00E437DF" w:rsidRDefault="003257B3" w:rsidP="00E437DF">
      <w:pPr>
        <w:pStyle w:val="af4"/>
        <w:numPr>
          <w:ilvl w:val="0"/>
          <w:numId w:val="115"/>
        </w:numPr>
        <w:spacing w:line="360" w:lineRule="auto"/>
        <w:ind w:left="0" w:firstLine="1080"/>
        <w:jc w:val="both"/>
        <w:rPr>
          <w:b/>
          <w:i/>
          <w:shd w:val="clear" w:color="auto" w:fill="FFFFFF"/>
          <w:lang w:val="bg-BG" w:eastAsia="en-US"/>
        </w:rPr>
      </w:pPr>
      <w:r w:rsidRPr="00E437DF">
        <w:rPr>
          <w:b/>
          <w:i/>
          <w:shd w:val="clear" w:color="auto" w:fill="FFFFFF"/>
          <w:lang w:val="bg-BG" w:eastAsia="en-US"/>
        </w:rPr>
        <w:t>Ограничаване на разпространението и ликвидиране на възникнали епидемични взривове, епидемии и епизоотии от заразни и паразитни болести.</w:t>
      </w:r>
    </w:p>
    <w:p w:rsidR="003257B3" w:rsidRPr="001F055F" w:rsidRDefault="003257B3" w:rsidP="00643D8C">
      <w:pPr>
        <w:spacing w:line="360" w:lineRule="auto"/>
        <w:jc w:val="both"/>
        <w:rPr>
          <w:b/>
          <w:shd w:val="clear" w:color="auto" w:fill="FFFFFF"/>
          <w:lang w:val="bg-BG" w:eastAsia="en-US"/>
        </w:rPr>
      </w:pPr>
      <w:r w:rsidRPr="001F055F">
        <w:rPr>
          <w:shd w:val="clear" w:color="auto" w:fill="FFFFFF"/>
          <w:lang w:val="bg-BG" w:eastAsia="en-US"/>
        </w:rPr>
        <w:t xml:space="preserve">Дейностите, свързани с изолиране на засегнатия район на зараза, вземане и анализ на проби, локализиране и ликвидиране на заразите се извършват от екипи </w:t>
      </w:r>
      <w:r w:rsidR="00AE378F">
        <w:rPr>
          <w:shd w:val="clear" w:color="auto" w:fill="FFFFFF"/>
          <w:lang w:val="bg-BG" w:eastAsia="en-US"/>
        </w:rPr>
        <w:t xml:space="preserve">на РЗИ и ОДБХ, подпомагани от РСПБЗН и РУ на </w:t>
      </w:r>
      <w:r w:rsidRPr="001F055F">
        <w:rPr>
          <w:shd w:val="clear" w:color="auto" w:fill="FFFFFF"/>
          <w:lang w:val="bg-BG" w:eastAsia="en-US"/>
        </w:rPr>
        <w:t xml:space="preserve">МВР. Извозването на животински трупове и неутрализирането им се организира от ОДБХ - </w:t>
      </w:r>
      <w:r w:rsidRPr="001F055F">
        <w:rPr>
          <w:lang w:val="bg-BG" w:eastAsia="en-US"/>
        </w:rPr>
        <w:t>Кюстендил</w:t>
      </w:r>
      <w:r w:rsidRPr="001F055F">
        <w:rPr>
          <w:shd w:val="clear" w:color="auto" w:fill="FFFFFF"/>
          <w:lang w:val="bg-BG" w:eastAsia="en-US"/>
        </w:rPr>
        <w:t>.</w:t>
      </w:r>
    </w:p>
    <w:p w:rsidR="00AE378F" w:rsidRDefault="00AE378F" w:rsidP="00C865B7">
      <w:pPr>
        <w:widowControl w:val="0"/>
        <w:autoSpaceDE w:val="0"/>
        <w:autoSpaceDN w:val="0"/>
        <w:adjustRightInd w:val="0"/>
        <w:spacing w:line="360" w:lineRule="auto"/>
        <w:ind w:right="295"/>
        <w:jc w:val="both"/>
        <w:rPr>
          <w:b/>
          <w:lang w:val="bg-BG" w:eastAsia="en-US"/>
        </w:rPr>
      </w:pPr>
    </w:p>
    <w:p w:rsidR="00C865B7" w:rsidRDefault="00AE378F" w:rsidP="00C865B7">
      <w:pPr>
        <w:widowControl w:val="0"/>
        <w:autoSpaceDE w:val="0"/>
        <w:autoSpaceDN w:val="0"/>
        <w:adjustRightInd w:val="0"/>
        <w:spacing w:line="360" w:lineRule="auto"/>
        <w:ind w:right="295" w:firstLine="708"/>
        <w:jc w:val="both"/>
        <w:rPr>
          <w:b/>
          <w:lang w:val="bg-BG" w:eastAsia="en-US"/>
        </w:rPr>
      </w:pPr>
      <w:r>
        <w:rPr>
          <w:b/>
          <w:lang w:val="bg-BG" w:eastAsia="en-US"/>
        </w:rPr>
        <w:t xml:space="preserve">5.6. </w:t>
      </w:r>
      <w:r w:rsidR="003257B3" w:rsidRPr="001F055F">
        <w:rPr>
          <w:b/>
          <w:lang w:val="bg-BG" w:eastAsia="en-US"/>
        </w:rPr>
        <w:t>Изпълнение на дейности по възстановяване.</w:t>
      </w:r>
    </w:p>
    <w:p w:rsidR="003257B3" w:rsidRPr="00C865B7" w:rsidRDefault="003257B3" w:rsidP="00C865B7">
      <w:pPr>
        <w:widowControl w:val="0"/>
        <w:autoSpaceDE w:val="0"/>
        <w:autoSpaceDN w:val="0"/>
        <w:adjustRightInd w:val="0"/>
        <w:spacing w:line="360" w:lineRule="auto"/>
        <w:ind w:right="295" w:firstLine="708"/>
        <w:jc w:val="both"/>
        <w:rPr>
          <w:b/>
          <w:lang w:val="bg-BG" w:eastAsia="en-US"/>
        </w:rPr>
      </w:pPr>
      <w:r w:rsidRPr="001F055F">
        <w:rPr>
          <w:lang w:val="bg-BG" w:eastAsia="en-US"/>
        </w:rPr>
        <w:t>Съгласно чл. 55 от ЗЗБ подпомагането и възстановяването при бедствие включва предоставянето на неотложна и възстановителна помощ на пострадалите (засегнатите) лица и извършване на неотложни възстановителни работи след бедствие.</w:t>
      </w:r>
    </w:p>
    <w:p w:rsidR="003257B3" w:rsidRPr="001F055F" w:rsidRDefault="003257B3" w:rsidP="00AE378F">
      <w:pPr>
        <w:spacing w:line="360" w:lineRule="auto"/>
        <w:ind w:firstLine="708"/>
        <w:jc w:val="both"/>
        <w:rPr>
          <w:rFonts w:eastAsia="Calibri"/>
          <w:lang w:val="bg-BG" w:eastAsia="en-US"/>
        </w:rPr>
      </w:pPr>
      <w:r w:rsidRPr="00AE378F">
        <w:rPr>
          <w:rFonts w:eastAsia="Calibri"/>
          <w:b/>
          <w:i/>
          <w:lang w:val="bg-BG" w:eastAsia="en-US"/>
        </w:rPr>
        <w:t>Неотложната помощ</w:t>
      </w:r>
      <w:r w:rsidRPr="001F055F">
        <w:rPr>
          <w:rFonts w:eastAsia="Calibri"/>
          <w:lang w:val="bg-BG" w:eastAsia="en-US"/>
        </w:rPr>
        <w:t xml:space="preserve"> се организира, оси</w:t>
      </w:r>
      <w:r w:rsidR="00AE378F">
        <w:rPr>
          <w:rFonts w:eastAsia="Calibri"/>
          <w:lang w:val="bg-BG" w:eastAsia="en-US"/>
        </w:rPr>
        <w:t>гурява и предоставя от Кмета</w:t>
      </w:r>
      <w:r w:rsidR="00AE378F" w:rsidRPr="001F055F">
        <w:rPr>
          <w:rFonts w:eastAsia="Calibri"/>
          <w:lang w:val="bg-BG" w:eastAsia="en-US"/>
        </w:rPr>
        <w:t xml:space="preserve"> </w:t>
      </w:r>
      <w:r w:rsidR="00AE378F">
        <w:rPr>
          <w:rFonts w:eastAsia="Calibri"/>
          <w:lang w:val="bg-BG" w:eastAsia="en-US"/>
        </w:rPr>
        <w:t>на общината</w:t>
      </w:r>
      <w:r w:rsidRPr="001F055F">
        <w:rPr>
          <w:rFonts w:eastAsia="Calibri"/>
          <w:lang w:val="bg-BG" w:eastAsia="en-US"/>
        </w:rPr>
        <w:t xml:space="preserve"> и включва: изхранване и временно настаняване на пострадалите (засегнатите) лица и животни; раздаване на облекло и битово имущество на пострадалите (засегнатите) лица.</w:t>
      </w:r>
    </w:p>
    <w:p w:rsidR="003257B3" w:rsidRPr="001F055F" w:rsidRDefault="003257B3" w:rsidP="00AE378F">
      <w:pPr>
        <w:spacing w:line="360" w:lineRule="auto"/>
        <w:ind w:firstLine="708"/>
        <w:jc w:val="both"/>
        <w:rPr>
          <w:rFonts w:eastAsia="Calibri"/>
          <w:lang w:val="bg-BG" w:eastAsia="en-US"/>
        </w:rPr>
      </w:pPr>
      <w:r w:rsidRPr="001F055F">
        <w:rPr>
          <w:rFonts w:eastAsia="Calibri"/>
          <w:lang w:val="bg-BG" w:eastAsia="en-US"/>
        </w:rPr>
        <w:t xml:space="preserve">При необходимост и по заявките/искания на </w:t>
      </w:r>
      <w:r w:rsidR="00AE378F">
        <w:rPr>
          <w:rFonts w:eastAsia="Calibri"/>
          <w:lang w:val="bg-BG" w:eastAsia="en-US"/>
        </w:rPr>
        <w:t>Кмета</w:t>
      </w:r>
      <w:r w:rsidR="00AE378F" w:rsidRPr="001F055F">
        <w:rPr>
          <w:rFonts w:eastAsia="Calibri"/>
          <w:lang w:val="bg-BG" w:eastAsia="en-US"/>
        </w:rPr>
        <w:t xml:space="preserve"> </w:t>
      </w:r>
      <w:r w:rsidRPr="001F055F">
        <w:rPr>
          <w:rFonts w:eastAsia="Calibri"/>
          <w:lang w:val="bg-BG" w:eastAsia="en-US"/>
        </w:rPr>
        <w:t xml:space="preserve">чрез </w:t>
      </w:r>
      <w:r w:rsidR="00AE378F" w:rsidRPr="001F055F">
        <w:rPr>
          <w:rFonts w:eastAsia="Calibri"/>
          <w:lang w:val="bg-BG" w:eastAsia="en-US"/>
        </w:rPr>
        <w:t xml:space="preserve">Областния </w:t>
      </w:r>
      <w:r w:rsidRPr="001F055F">
        <w:rPr>
          <w:rFonts w:eastAsia="Calibri"/>
          <w:lang w:val="bg-BG" w:eastAsia="en-US"/>
        </w:rPr>
        <w:t>управител се предоставят фургони за живеене, сглобяеми къщи или палатки от централните и териториалните органи на изпълнителната власт, юридически и физически лица.</w:t>
      </w:r>
    </w:p>
    <w:p w:rsidR="003257B3" w:rsidRPr="001F055F" w:rsidRDefault="003257B3" w:rsidP="00AE378F">
      <w:pPr>
        <w:spacing w:line="360" w:lineRule="auto"/>
        <w:ind w:firstLine="708"/>
        <w:jc w:val="both"/>
        <w:rPr>
          <w:rFonts w:eastAsia="Calibri"/>
          <w:lang w:val="bg-BG" w:eastAsia="en-US"/>
        </w:rPr>
      </w:pPr>
      <w:r w:rsidRPr="00AE378F">
        <w:rPr>
          <w:rFonts w:eastAsia="Calibri"/>
          <w:b/>
          <w:i/>
          <w:lang w:val="bg-BG" w:eastAsia="en-US"/>
        </w:rPr>
        <w:t>Възстановителната помощ</w:t>
      </w:r>
      <w:r w:rsidRPr="001F055F">
        <w:rPr>
          <w:rFonts w:eastAsia="Calibri"/>
          <w:lang w:val="bg-BG" w:eastAsia="en-US"/>
        </w:rPr>
        <w:t xml:space="preserve"> се предоставя на физически лица при необходимост от основен ремонт на жилищата им, засегнати от бедствие, ако лицата отговарят на критерии, определени в правилника МКВП към МС, наличието на които се установява въз основа на анкета, извършена от органите на Агенцията за социално подпомагане. Възстановителната помощ се предоставя при условия и по ред, определени с правилника и не може да превишава стойността на данъчната оценка на жилището.</w:t>
      </w:r>
    </w:p>
    <w:p w:rsidR="003257B3" w:rsidRPr="001F055F" w:rsidRDefault="003257B3" w:rsidP="00AE378F">
      <w:pPr>
        <w:spacing w:line="360" w:lineRule="auto"/>
        <w:ind w:firstLine="708"/>
        <w:jc w:val="both"/>
        <w:rPr>
          <w:rFonts w:eastAsia="Calibri"/>
          <w:lang w:val="bg-BG" w:eastAsia="en-US"/>
        </w:rPr>
      </w:pPr>
      <w:r w:rsidRPr="001F055F">
        <w:rPr>
          <w:rFonts w:eastAsia="Calibri"/>
          <w:lang w:val="bg-BG" w:eastAsia="en-US"/>
        </w:rPr>
        <w:t>Възстановителната помощ се предоставя за:</w:t>
      </w:r>
    </w:p>
    <w:p w:rsidR="003257B3" w:rsidRPr="001F055F" w:rsidRDefault="003257B3" w:rsidP="003E0C84">
      <w:pPr>
        <w:numPr>
          <w:ilvl w:val="1"/>
          <w:numId w:val="113"/>
        </w:numPr>
        <w:spacing w:line="360" w:lineRule="auto"/>
        <w:ind w:left="0" w:firstLine="1134"/>
        <w:jc w:val="both"/>
        <w:rPr>
          <w:rFonts w:eastAsia="Calibri"/>
          <w:lang w:val="bg-BG" w:eastAsia="en-US"/>
        </w:rPr>
      </w:pPr>
      <w:r w:rsidRPr="001F055F">
        <w:rPr>
          <w:rFonts w:eastAsia="Calibri"/>
          <w:lang w:val="bg-BG" w:eastAsia="en-US"/>
        </w:rPr>
        <w:t>частичното възстановяване и/или частичната замяна на конструктивни елементи на строежа, както и за строително-монтажни работи, с които първоначално изпълнени, но увредени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след издаване на разрешение за строеж;</w:t>
      </w:r>
    </w:p>
    <w:p w:rsidR="003257B3" w:rsidRPr="001F055F" w:rsidRDefault="003257B3" w:rsidP="003E0C84">
      <w:pPr>
        <w:numPr>
          <w:ilvl w:val="1"/>
          <w:numId w:val="113"/>
        </w:numPr>
        <w:spacing w:line="360" w:lineRule="auto"/>
        <w:ind w:left="0" w:firstLine="1134"/>
        <w:jc w:val="both"/>
        <w:rPr>
          <w:rFonts w:eastAsia="Calibri"/>
          <w:lang w:val="bg-BG" w:eastAsia="en-US"/>
        </w:rPr>
      </w:pPr>
      <w:r w:rsidRPr="001F055F">
        <w:rPr>
          <w:rFonts w:eastAsia="Calibri"/>
          <w:lang w:val="bg-BG" w:eastAsia="en-US"/>
        </w:rPr>
        <w:t xml:space="preserve">премахване на строежи, за които е издадена заповед от </w:t>
      </w:r>
      <w:r w:rsidR="00AE378F" w:rsidRPr="001F055F">
        <w:rPr>
          <w:rFonts w:eastAsia="Calibri"/>
          <w:lang w:val="bg-BG" w:eastAsia="en-US"/>
        </w:rPr>
        <w:t xml:space="preserve">Кмета </w:t>
      </w:r>
      <w:r w:rsidRPr="001F055F">
        <w:rPr>
          <w:rFonts w:eastAsia="Calibri"/>
          <w:lang w:val="bg-BG" w:eastAsia="en-US"/>
        </w:rPr>
        <w:t>на общината съгласно чл. 195, ал. 6 ЗУТ, които поради природно явление с геоложки или хидрометеорологичен произход са станали опасни за здравето и живота на гражданите, негодни са за използване, застрашени са от самосрутване и не могат да се поправят или заздравят.</w:t>
      </w:r>
    </w:p>
    <w:p w:rsidR="003257B3" w:rsidRPr="001F055F" w:rsidRDefault="00AE378F" w:rsidP="003257B3">
      <w:pPr>
        <w:tabs>
          <w:tab w:val="left" w:pos="709"/>
        </w:tabs>
        <w:spacing w:before="240" w:line="360" w:lineRule="auto"/>
        <w:jc w:val="both"/>
        <w:rPr>
          <w:rFonts w:eastAsia="Calibri"/>
          <w:lang w:val="bg-BG" w:eastAsia="en-US"/>
        </w:rPr>
      </w:pPr>
      <w:r>
        <w:rPr>
          <w:rFonts w:eastAsia="Calibri"/>
          <w:lang w:val="bg-BG" w:eastAsia="en-US"/>
        </w:rPr>
        <w:tab/>
      </w:r>
      <w:r w:rsidR="003257B3" w:rsidRPr="001F055F">
        <w:rPr>
          <w:rFonts w:eastAsia="Calibri"/>
          <w:lang w:val="bg-BG" w:eastAsia="en-US"/>
        </w:rPr>
        <w:t>Предоставянето на възстановителна помощ на пострадали (засегнати) от бедствието</w:t>
      </w:r>
      <w:r>
        <w:rPr>
          <w:rFonts w:eastAsia="Calibri"/>
          <w:lang w:val="bg-BG" w:eastAsia="en-US"/>
        </w:rPr>
        <w:t xml:space="preserve"> лица се организира от Кмета</w:t>
      </w:r>
      <w:r w:rsidRPr="001F055F">
        <w:rPr>
          <w:rFonts w:eastAsia="Calibri"/>
          <w:lang w:val="bg-BG" w:eastAsia="en-US"/>
        </w:rPr>
        <w:t xml:space="preserve"> </w:t>
      </w:r>
      <w:r>
        <w:rPr>
          <w:rFonts w:eastAsia="Calibri"/>
          <w:lang w:val="bg-BG" w:eastAsia="en-US"/>
        </w:rPr>
        <w:t>на общината</w:t>
      </w:r>
      <w:r w:rsidR="003257B3" w:rsidRPr="001F055F">
        <w:rPr>
          <w:rFonts w:eastAsia="Calibri"/>
          <w:lang w:val="bg-BG" w:eastAsia="en-US"/>
        </w:rPr>
        <w:t xml:space="preserve"> в съответствие с</w:t>
      </w:r>
      <w:r>
        <w:rPr>
          <w:rFonts w:eastAsia="Calibri"/>
          <w:lang w:val="bg-BG" w:eastAsia="en-US"/>
        </w:rPr>
        <w:t xml:space="preserve"> изискването на ЗЗБ и Общинския</w:t>
      </w:r>
      <w:r w:rsidRPr="001F055F">
        <w:rPr>
          <w:rFonts w:eastAsia="Calibri"/>
          <w:lang w:val="bg-BG" w:eastAsia="en-US"/>
        </w:rPr>
        <w:t xml:space="preserve"> </w:t>
      </w:r>
      <w:r>
        <w:rPr>
          <w:rFonts w:eastAsia="Calibri"/>
          <w:lang w:val="bg-BG" w:eastAsia="en-US"/>
        </w:rPr>
        <w:t>план</w:t>
      </w:r>
      <w:r w:rsidR="003257B3" w:rsidRPr="001F055F">
        <w:rPr>
          <w:rFonts w:eastAsia="Calibri"/>
          <w:lang w:val="bg-BG" w:eastAsia="en-US"/>
        </w:rPr>
        <w:t xml:space="preserve"> за защита при бедствия.</w:t>
      </w:r>
    </w:p>
    <w:p w:rsidR="003257B3" w:rsidRPr="001F055F" w:rsidRDefault="003257B3" w:rsidP="003257B3">
      <w:pPr>
        <w:tabs>
          <w:tab w:val="left" w:pos="709"/>
        </w:tabs>
        <w:spacing w:before="240" w:line="360" w:lineRule="auto"/>
        <w:jc w:val="both"/>
        <w:rPr>
          <w:rFonts w:eastAsia="Calibri"/>
          <w:lang w:val="bg-BG" w:eastAsia="en-US"/>
        </w:rPr>
      </w:pPr>
      <w:r w:rsidRPr="001F055F">
        <w:rPr>
          <w:rFonts w:eastAsia="Calibri"/>
          <w:lang w:val="bg-BG" w:eastAsia="en-US"/>
        </w:rPr>
        <w:tab/>
        <w:t xml:space="preserve">Неотложните възстановителни работи след бедствие за обектите, общинска собственост, се организират от </w:t>
      </w:r>
      <w:r w:rsidR="00AE378F">
        <w:rPr>
          <w:rFonts w:eastAsia="Calibri"/>
          <w:lang w:val="bg-BG" w:eastAsia="en-US"/>
        </w:rPr>
        <w:t>Кмета</w:t>
      </w:r>
      <w:r w:rsidR="00AE378F" w:rsidRPr="001F055F">
        <w:rPr>
          <w:rFonts w:eastAsia="Calibri"/>
          <w:lang w:val="bg-BG" w:eastAsia="en-US"/>
        </w:rPr>
        <w:t xml:space="preserve"> </w:t>
      </w:r>
      <w:r w:rsidR="00AE378F">
        <w:rPr>
          <w:rFonts w:eastAsia="Calibri"/>
          <w:lang w:val="bg-BG" w:eastAsia="en-US"/>
        </w:rPr>
        <w:t>на общината</w:t>
      </w:r>
      <w:r w:rsidRPr="001F055F">
        <w:rPr>
          <w:rFonts w:eastAsia="Calibri"/>
          <w:lang w:val="bg-BG" w:eastAsia="en-US"/>
        </w:rPr>
        <w:t xml:space="preserve">, съгласно </w:t>
      </w:r>
      <w:r w:rsidR="00AE378F">
        <w:rPr>
          <w:rFonts w:eastAsia="Calibri"/>
          <w:lang w:val="bg-BG" w:eastAsia="en-US"/>
        </w:rPr>
        <w:t>Общинския</w:t>
      </w:r>
      <w:r w:rsidR="00AE378F" w:rsidRPr="001F055F">
        <w:rPr>
          <w:rFonts w:eastAsia="Calibri"/>
          <w:lang w:val="bg-BG" w:eastAsia="en-US"/>
        </w:rPr>
        <w:t xml:space="preserve"> </w:t>
      </w:r>
      <w:r w:rsidR="00AE378F">
        <w:rPr>
          <w:rFonts w:eastAsia="Calibri"/>
          <w:lang w:val="bg-BG" w:eastAsia="en-US"/>
        </w:rPr>
        <w:t>план</w:t>
      </w:r>
      <w:r w:rsidRPr="001F055F">
        <w:rPr>
          <w:rFonts w:eastAsia="Calibri"/>
          <w:lang w:val="bg-BG" w:eastAsia="en-US"/>
        </w:rPr>
        <w:t xml:space="preserve"> за защита при бедствия, а за обектите държавна собственост – от </w:t>
      </w:r>
      <w:r w:rsidR="00AE378F" w:rsidRPr="001F055F">
        <w:rPr>
          <w:rFonts w:eastAsia="Calibri"/>
          <w:lang w:val="bg-BG" w:eastAsia="en-US"/>
        </w:rPr>
        <w:t xml:space="preserve">Областния </w:t>
      </w:r>
      <w:r w:rsidRPr="001F055F">
        <w:rPr>
          <w:rFonts w:eastAsia="Calibri"/>
          <w:lang w:val="bg-BG" w:eastAsia="en-US"/>
        </w:rPr>
        <w:t>управител или териториалните структури на министерства и ведомства.</w:t>
      </w:r>
    </w:p>
    <w:p w:rsidR="003257B3" w:rsidRPr="001F055F" w:rsidRDefault="003257B3" w:rsidP="003257B3">
      <w:pPr>
        <w:tabs>
          <w:tab w:val="left" w:pos="709"/>
        </w:tabs>
        <w:spacing w:before="240" w:line="360" w:lineRule="auto"/>
        <w:contextualSpacing/>
        <w:jc w:val="both"/>
        <w:rPr>
          <w:lang w:val="bg-BG" w:eastAsia="en-US"/>
        </w:rPr>
      </w:pPr>
      <w:r w:rsidRPr="001F055F">
        <w:rPr>
          <w:lang w:val="bg-BG" w:eastAsia="en-US"/>
        </w:rPr>
        <w:tab/>
        <w:t>Информация за щетите се подава от ръководителя на операциите в процеса н</w:t>
      </w:r>
      <w:r w:rsidR="00AE378F">
        <w:rPr>
          <w:lang w:val="bg-BG" w:eastAsia="en-US"/>
        </w:rPr>
        <w:t xml:space="preserve">а реагирането, дежурния в </w:t>
      </w:r>
      <w:r w:rsidRPr="001F055F">
        <w:rPr>
          <w:lang w:val="bg-BG" w:eastAsia="en-US"/>
        </w:rPr>
        <w:t>Р</w:t>
      </w:r>
      <w:r w:rsidR="00AE378F">
        <w:rPr>
          <w:lang w:val="bg-BG" w:eastAsia="en-US"/>
        </w:rPr>
        <w:t>СПБЗН, оперативният дежурен на РУ на МВР, дежурните по</w:t>
      </w:r>
      <w:r w:rsidRPr="001F055F">
        <w:rPr>
          <w:lang w:val="bg-BG" w:eastAsia="en-US"/>
        </w:rPr>
        <w:t xml:space="preserve"> </w:t>
      </w:r>
      <w:r w:rsidR="00AE378F" w:rsidRPr="001F055F">
        <w:rPr>
          <w:lang w:val="bg-BG" w:eastAsia="en-US"/>
        </w:rPr>
        <w:t xml:space="preserve">Общински </w:t>
      </w:r>
      <w:r w:rsidR="00AE378F">
        <w:rPr>
          <w:lang w:val="bg-BG" w:eastAsia="en-US"/>
        </w:rPr>
        <w:t>съвет</w:t>
      </w:r>
      <w:r w:rsidRPr="001F055F">
        <w:rPr>
          <w:lang w:val="bg-BG" w:eastAsia="en-US"/>
        </w:rPr>
        <w:t xml:space="preserve"> за сигурност, членовете на </w:t>
      </w:r>
      <w:r w:rsidR="00AE378F" w:rsidRPr="001F055F">
        <w:rPr>
          <w:lang w:val="bg-BG" w:eastAsia="en-US"/>
        </w:rPr>
        <w:t xml:space="preserve">Щаба </w:t>
      </w:r>
      <w:r w:rsidRPr="001F055F">
        <w:rPr>
          <w:lang w:val="bg-BG" w:eastAsia="en-US"/>
        </w:rPr>
        <w:t xml:space="preserve">за изпълнение на </w:t>
      </w:r>
      <w:r w:rsidR="00AE378F">
        <w:rPr>
          <w:lang w:val="bg-BG" w:eastAsia="en-US"/>
        </w:rPr>
        <w:t>Общинския</w:t>
      </w:r>
      <w:r w:rsidRPr="001F055F">
        <w:rPr>
          <w:lang w:val="bg-BG" w:eastAsia="en-US"/>
        </w:rPr>
        <w:t xml:space="preserve"> план за защита при бедствия, проверени сигнали от населението на ЕЕНСП 112, комисии за оценка на щетите и др.</w:t>
      </w:r>
    </w:p>
    <w:p w:rsidR="003257B3" w:rsidRPr="001F055F" w:rsidRDefault="003257B3" w:rsidP="00D82893">
      <w:pPr>
        <w:autoSpaceDE w:val="0"/>
        <w:autoSpaceDN w:val="0"/>
        <w:adjustRightInd w:val="0"/>
        <w:spacing w:line="360" w:lineRule="auto"/>
        <w:ind w:firstLine="708"/>
        <w:jc w:val="both"/>
        <w:rPr>
          <w:color w:val="000000"/>
          <w:lang w:val="bg-BG"/>
        </w:rPr>
      </w:pPr>
      <w:r w:rsidRPr="001F055F">
        <w:rPr>
          <w:color w:val="000000"/>
          <w:lang w:val="bg-BG"/>
        </w:rPr>
        <w:t xml:space="preserve">Преценката за техническото състояние на сградите, след земетресение и годността им за обитаване се извършва чрез обследване на сградите и изготвяне на експертни заключения от инженер-конструктори. В експертизата се определя вида на необходимата възстановителна и/или укрепителна дейност. При експертна оценка за невъзможно възстановяване и укрепване на сграда – се предприемат всички мерки за евакуиране на живеещите/работещите в сградата и настаняването им в безопасни сгради. </w:t>
      </w:r>
    </w:p>
    <w:p w:rsidR="003257B3" w:rsidRPr="001F055F" w:rsidRDefault="003257B3" w:rsidP="003257B3">
      <w:pPr>
        <w:spacing w:line="360" w:lineRule="auto"/>
        <w:ind w:firstLine="1134"/>
        <w:jc w:val="both"/>
        <w:rPr>
          <w:color w:val="FF0000"/>
          <w:lang w:val="bg-BG" w:eastAsia="en-US"/>
        </w:rPr>
      </w:pPr>
    </w:p>
    <w:p w:rsidR="003257B3" w:rsidRPr="001F055F" w:rsidRDefault="00D82893" w:rsidP="007022C3">
      <w:pPr>
        <w:spacing w:line="360" w:lineRule="auto"/>
        <w:ind w:firstLine="567"/>
        <w:jc w:val="both"/>
        <w:rPr>
          <w:b/>
          <w:lang w:val="bg-BG" w:eastAsia="en-US"/>
        </w:rPr>
      </w:pPr>
      <w:r>
        <w:rPr>
          <w:b/>
          <w:lang w:val="bg-BG" w:eastAsia="en-US"/>
        </w:rPr>
        <w:t>6</w:t>
      </w:r>
      <w:r w:rsidRPr="001F055F">
        <w:rPr>
          <w:lang w:val="bg-BG" w:eastAsia="en-US"/>
        </w:rPr>
        <w:t xml:space="preserve">. </w:t>
      </w:r>
      <w:r w:rsidRPr="001F055F">
        <w:rPr>
          <w:b/>
          <w:lang w:val="bg-BG" w:eastAsia="en-US"/>
        </w:rPr>
        <w:t>Организация и разпределение на отговорностите:</w:t>
      </w:r>
    </w:p>
    <w:p w:rsidR="003257B3" w:rsidRPr="001F055F" w:rsidRDefault="003257B3" w:rsidP="003257B3">
      <w:pPr>
        <w:spacing w:line="360" w:lineRule="auto"/>
        <w:ind w:firstLine="567"/>
        <w:jc w:val="both"/>
        <w:rPr>
          <w:bCs/>
          <w:lang w:val="bg-BG" w:eastAsia="en-US"/>
        </w:rPr>
      </w:pPr>
      <w:r w:rsidRPr="001F055F">
        <w:rPr>
          <w:color w:val="FF0000"/>
          <w:lang w:val="bg-BG" w:eastAsia="en-US"/>
        </w:rPr>
        <w:t xml:space="preserve"> </w:t>
      </w:r>
      <w:r w:rsidR="000912F3">
        <w:rPr>
          <w:bCs/>
          <w:lang w:val="bg-BG" w:eastAsia="en-US"/>
        </w:rPr>
        <w:t>Кмета на Община Рила</w:t>
      </w:r>
      <w:r w:rsidRPr="001F055F">
        <w:rPr>
          <w:bCs/>
          <w:lang w:val="bg-BG" w:eastAsia="en-US"/>
        </w:rPr>
        <w:t xml:space="preserve"> организира и ръководи действията по защитата на населението при бедствия.</w:t>
      </w:r>
    </w:p>
    <w:p w:rsidR="003257B3" w:rsidRPr="001F055F" w:rsidRDefault="003257B3" w:rsidP="003257B3">
      <w:pPr>
        <w:spacing w:line="360" w:lineRule="auto"/>
        <w:ind w:left="40" w:firstLine="567"/>
        <w:jc w:val="both"/>
        <w:rPr>
          <w:bCs/>
          <w:lang w:val="bg-BG" w:eastAsia="en-US"/>
        </w:rPr>
      </w:pPr>
      <w:r w:rsidRPr="001F055F">
        <w:rPr>
          <w:bCs/>
          <w:lang w:val="bg-BG" w:eastAsia="en-US"/>
        </w:rPr>
        <w:t>Ръководството на частите на единната спасителна система, участващи в спасителни и неотложни аварийно – възстановителни работи в района на бедствието се извършва от ръководителя на операции.</w:t>
      </w:r>
    </w:p>
    <w:p w:rsidR="003257B3" w:rsidRPr="001F055F" w:rsidRDefault="003257B3" w:rsidP="003257B3">
      <w:pPr>
        <w:spacing w:line="360" w:lineRule="auto"/>
        <w:ind w:left="40" w:firstLine="567"/>
        <w:jc w:val="both"/>
        <w:rPr>
          <w:bCs/>
          <w:lang w:val="bg-BG" w:eastAsia="en-US"/>
        </w:rPr>
      </w:pPr>
      <w:r w:rsidRPr="001F055F">
        <w:rPr>
          <w:bCs/>
          <w:lang w:val="bg-BG" w:eastAsia="en-US"/>
        </w:rPr>
        <w:t>Оповестяването и координацията на силите от Единната спасителна система</w:t>
      </w:r>
      <w:r w:rsidR="000912F3">
        <w:rPr>
          <w:bCs/>
          <w:lang w:val="bg-BG" w:eastAsia="en-US"/>
        </w:rPr>
        <w:t xml:space="preserve"> се осъществява чрез </w:t>
      </w:r>
      <w:r w:rsidRPr="001F055F">
        <w:rPr>
          <w:bCs/>
          <w:lang w:val="bg-BG" w:eastAsia="en-US"/>
        </w:rPr>
        <w:t>Р</w:t>
      </w:r>
      <w:r w:rsidR="000912F3">
        <w:rPr>
          <w:bCs/>
          <w:lang w:val="bg-BG" w:eastAsia="en-US"/>
        </w:rPr>
        <w:t>С</w:t>
      </w:r>
      <w:r w:rsidRPr="001F055F">
        <w:rPr>
          <w:bCs/>
          <w:lang w:val="bg-BG" w:eastAsia="en-US"/>
        </w:rPr>
        <w:t>ПБЗН.</w:t>
      </w:r>
    </w:p>
    <w:p w:rsidR="000912F3" w:rsidRDefault="000912F3" w:rsidP="003257B3">
      <w:pPr>
        <w:tabs>
          <w:tab w:val="left" w:pos="851"/>
          <w:tab w:val="left" w:pos="993"/>
        </w:tabs>
        <w:spacing w:line="360" w:lineRule="auto"/>
        <w:ind w:firstLine="567"/>
        <w:jc w:val="both"/>
        <w:rPr>
          <w:bCs/>
          <w:iCs/>
          <w:lang w:val="bg-BG" w:eastAsia="en-US"/>
        </w:rPr>
      </w:pPr>
      <w:r>
        <w:rPr>
          <w:bCs/>
          <w:iCs/>
          <w:lang w:val="bg-BG" w:eastAsia="en-US"/>
        </w:rPr>
        <w:t>Кмета</w:t>
      </w:r>
      <w:r w:rsidR="003257B3" w:rsidRPr="001F055F">
        <w:rPr>
          <w:bCs/>
          <w:iCs/>
          <w:lang w:val="bg-BG" w:eastAsia="en-US"/>
        </w:rPr>
        <w:t xml:space="preserve"> одобрява предложените решения от </w:t>
      </w:r>
      <w:r w:rsidRPr="001F055F">
        <w:rPr>
          <w:bCs/>
          <w:iCs/>
          <w:lang w:val="bg-BG" w:eastAsia="en-US"/>
        </w:rPr>
        <w:t xml:space="preserve">Щаба </w:t>
      </w:r>
      <w:r w:rsidR="003257B3" w:rsidRPr="001F055F">
        <w:rPr>
          <w:bCs/>
          <w:iCs/>
          <w:lang w:val="bg-BG" w:eastAsia="en-US"/>
        </w:rPr>
        <w:t>за справяне с бедствието. Решенията се предлагат под формата на план з</w:t>
      </w:r>
      <w:r>
        <w:rPr>
          <w:bCs/>
          <w:iCs/>
          <w:lang w:val="bg-BG" w:eastAsia="en-US"/>
        </w:rPr>
        <w:t>а действие. Кмета</w:t>
      </w:r>
      <w:r w:rsidR="003257B3" w:rsidRPr="001F055F">
        <w:rPr>
          <w:bCs/>
          <w:iCs/>
          <w:lang w:val="bg-BG" w:eastAsia="en-US"/>
        </w:rPr>
        <w:t xml:space="preserve"> може да възложи на членове на </w:t>
      </w:r>
      <w:r w:rsidRPr="001F055F">
        <w:rPr>
          <w:bCs/>
          <w:iCs/>
          <w:lang w:val="bg-BG" w:eastAsia="en-US"/>
        </w:rPr>
        <w:t xml:space="preserve">Щаба </w:t>
      </w:r>
      <w:r w:rsidR="003257B3" w:rsidRPr="001F055F">
        <w:rPr>
          <w:bCs/>
          <w:iCs/>
          <w:lang w:val="bg-BG" w:eastAsia="en-US"/>
        </w:rPr>
        <w:t xml:space="preserve">изпълнението на определени функции (планиране, операции, логистика) като сформира съответни секции и техни ръководители. Той може да определи и следните подпомагащи го позиции: </w:t>
      </w:r>
    </w:p>
    <w:p w:rsidR="000912F3" w:rsidRDefault="003257B3" w:rsidP="003257B3">
      <w:pPr>
        <w:tabs>
          <w:tab w:val="left" w:pos="851"/>
          <w:tab w:val="left" w:pos="993"/>
        </w:tabs>
        <w:spacing w:line="360" w:lineRule="auto"/>
        <w:ind w:firstLine="567"/>
        <w:jc w:val="both"/>
        <w:rPr>
          <w:bCs/>
          <w:iCs/>
          <w:lang w:val="bg-BG" w:eastAsia="en-US"/>
        </w:rPr>
      </w:pPr>
      <w:r w:rsidRPr="001F055F">
        <w:rPr>
          <w:bCs/>
          <w:iCs/>
          <w:lang w:val="bg-BG" w:eastAsia="en-US"/>
        </w:rPr>
        <w:t xml:space="preserve">- отговорник за публичната информация – разглежда всички въпроси, свързани с медиите и координира разпространяването на информация до тях; </w:t>
      </w:r>
    </w:p>
    <w:p w:rsidR="000912F3" w:rsidRDefault="003257B3" w:rsidP="003257B3">
      <w:pPr>
        <w:tabs>
          <w:tab w:val="left" w:pos="851"/>
          <w:tab w:val="left" w:pos="993"/>
        </w:tabs>
        <w:spacing w:line="360" w:lineRule="auto"/>
        <w:ind w:firstLine="567"/>
        <w:jc w:val="both"/>
        <w:rPr>
          <w:bCs/>
          <w:iCs/>
          <w:lang w:val="bg-BG" w:eastAsia="en-US"/>
        </w:rPr>
      </w:pPr>
      <w:r w:rsidRPr="001F055F">
        <w:rPr>
          <w:lang w:val="bg-BG"/>
        </w:rPr>
        <w:t>- отговорник за взаимодействието (лице за връзка с органи и организации)– поддържа контакт със структурите, участващи в реагирането при бедствие;</w:t>
      </w:r>
      <w:r w:rsidRPr="001F055F">
        <w:rPr>
          <w:bCs/>
          <w:iCs/>
          <w:lang w:val="bg-BG" w:eastAsia="en-US"/>
        </w:rPr>
        <w:t xml:space="preserve"> </w:t>
      </w:r>
    </w:p>
    <w:p w:rsidR="003257B3" w:rsidRPr="001F055F" w:rsidRDefault="003257B3" w:rsidP="003257B3">
      <w:pPr>
        <w:tabs>
          <w:tab w:val="left" w:pos="851"/>
          <w:tab w:val="left" w:pos="993"/>
        </w:tabs>
        <w:spacing w:line="360" w:lineRule="auto"/>
        <w:ind w:firstLine="567"/>
        <w:jc w:val="both"/>
        <w:rPr>
          <w:shd w:val="clear" w:color="auto" w:fill="FFFFFF"/>
          <w:lang w:val="bg-BG"/>
        </w:rPr>
      </w:pPr>
      <w:r w:rsidRPr="001F055F">
        <w:rPr>
          <w:bCs/>
          <w:iCs/>
          <w:lang w:val="bg-BG" w:eastAsia="en-US"/>
        </w:rPr>
        <w:t xml:space="preserve">- отговорник за безопасността – следи за безопасните условия и предлага мерки за </w:t>
      </w:r>
      <w:r w:rsidRPr="001F055F">
        <w:rPr>
          <w:spacing w:val="1"/>
          <w:lang w:val="bg-BG" w:eastAsia="en-US"/>
        </w:rPr>
        <w:t>о</w:t>
      </w:r>
      <w:r w:rsidRPr="001F055F">
        <w:rPr>
          <w:lang w:val="bg-BG" w:eastAsia="en-US"/>
        </w:rPr>
        <w:t>си</w:t>
      </w:r>
      <w:r w:rsidRPr="001F055F">
        <w:rPr>
          <w:spacing w:val="2"/>
          <w:lang w:val="bg-BG" w:eastAsia="en-US"/>
        </w:rPr>
        <w:t>г</w:t>
      </w:r>
      <w:r w:rsidRPr="001F055F">
        <w:rPr>
          <w:lang w:val="bg-BG" w:eastAsia="en-US"/>
        </w:rPr>
        <w:t>уряване</w:t>
      </w:r>
      <w:r w:rsidRPr="001F055F">
        <w:rPr>
          <w:spacing w:val="10"/>
          <w:lang w:val="bg-BG" w:eastAsia="en-US"/>
        </w:rPr>
        <w:t xml:space="preserve"> </w:t>
      </w:r>
      <w:r w:rsidRPr="001F055F">
        <w:rPr>
          <w:lang w:val="bg-BG" w:eastAsia="en-US"/>
        </w:rPr>
        <w:t>на</w:t>
      </w:r>
      <w:r w:rsidRPr="001F055F">
        <w:rPr>
          <w:spacing w:val="12"/>
          <w:lang w:val="bg-BG" w:eastAsia="en-US"/>
        </w:rPr>
        <w:t xml:space="preserve"> </w:t>
      </w:r>
      <w:r w:rsidRPr="001F055F">
        <w:rPr>
          <w:lang w:val="bg-BG" w:eastAsia="en-US"/>
        </w:rPr>
        <w:t>без</w:t>
      </w:r>
      <w:r w:rsidRPr="001F055F">
        <w:rPr>
          <w:spacing w:val="3"/>
          <w:lang w:val="bg-BG" w:eastAsia="en-US"/>
        </w:rPr>
        <w:t>о</w:t>
      </w:r>
      <w:r w:rsidRPr="001F055F">
        <w:rPr>
          <w:lang w:val="bg-BG" w:eastAsia="en-US"/>
        </w:rPr>
        <w:t>па</w:t>
      </w:r>
      <w:r w:rsidRPr="001F055F">
        <w:rPr>
          <w:spacing w:val="1"/>
          <w:lang w:val="bg-BG" w:eastAsia="en-US"/>
        </w:rPr>
        <w:t>с</w:t>
      </w:r>
      <w:r w:rsidRPr="001F055F">
        <w:rPr>
          <w:lang w:val="bg-BG" w:eastAsia="en-US"/>
        </w:rPr>
        <w:t>но</w:t>
      </w:r>
      <w:r w:rsidRPr="001F055F">
        <w:rPr>
          <w:spacing w:val="2"/>
          <w:lang w:val="bg-BG" w:eastAsia="en-US"/>
        </w:rPr>
        <w:t>с</w:t>
      </w:r>
      <w:r w:rsidRPr="001F055F">
        <w:rPr>
          <w:lang w:val="bg-BG" w:eastAsia="en-US"/>
        </w:rPr>
        <w:t>т</w:t>
      </w:r>
      <w:r w:rsidRPr="001F055F">
        <w:rPr>
          <w:spacing w:val="8"/>
          <w:lang w:val="bg-BG" w:eastAsia="en-US"/>
        </w:rPr>
        <w:t xml:space="preserve"> </w:t>
      </w:r>
      <w:r w:rsidRPr="001F055F">
        <w:rPr>
          <w:spacing w:val="3"/>
          <w:lang w:val="bg-BG" w:eastAsia="en-US"/>
        </w:rPr>
        <w:t>н</w:t>
      </w:r>
      <w:r w:rsidRPr="001F055F">
        <w:rPr>
          <w:lang w:val="bg-BG" w:eastAsia="en-US"/>
        </w:rPr>
        <w:t>а</w:t>
      </w:r>
      <w:r w:rsidRPr="001F055F">
        <w:rPr>
          <w:spacing w:val="10"/>
          <w:lang w:val="bg-BG" w:eastAsia="en-US"/>
        </w:rPr>
        <w:t xml:space="preserve"> </w:t>
      </w:r>
      <w:r w:rsidRPr="001F055F">
        <w:rPr>
          <w:lang w:val="bg-BG" w:eastAsia="en-US"/>
        </w:rPr>
        <w:t>пе</w:t>
      </w:r>
      <w:r w:rsidRPr="001F055F">
        <w:rPr>
          <w:spacing w:val="3"/>
          <w:lang w:val="bg-BG" w:eastAsia="en-US"/>
        </w:rPr>
        <w:t>р</w:t>
      </w:r>
      <w:r w:rsidRPr="001F055F">
        <w:rPr>
          <w:lang w:val="bg-BG" w:eastAsia="en-US"/>
        </w:rPr>
        <w:t>со</w:t>
      </w:r>
      <w:r w:rsidRPr="001F055F">
        <w:rPr>
          <w:spacing w:val="3"/>
          <w:lang w:val="bg-BG" w:eastAsia="en-US"/>
        </w:rPr>
        <w:t>н</w:t>
      </w:r>
      <w:r w:rsidRPr="001F055F">
        <w:rPr>
          <w:spacing w:val="2"/>
          <w:lang w:val="bg-BG" w:eastAsia="en-US"/>
        </w:rPr>
        <w:t>а</w:t>
      </w:r>
      <w:r w:rsidRPr="001F055F">
        <w:rPr>
          <w:lang w:val="bg-BG" w:eastAsia="en-US"/>
        </w:rPr>
        <w:t>ла</w:t>
      </w:r>
      <w:r w:rsidRPr="001F055F">
        <w:rPr>
          <w:spacing w:val="1"/>
          <w:lang w:val="bg-BG" w:eastAsia="en-US"/>
        </w:rPr>
        <w:t>,</w:t>
      </w:r>
      <w:r w:rsidRPr="001F055F">
        <w:rPr>
          <w:spacing w:val="8"/>
          <w:lang w:val="bg-BG" w:eastAsia="en-US"/>
        </w:rPr>
        <w:t xml:space="preserve"> </w:t>
      </w:r>
      <w:r w:rsidRPr="001F055F">
        <w:rPr>
          <w:spacing w:val="3"/>
          <w:lang w:val="bg-BG" w:eastAsia="en-US"/>
        </w:rPr>
        <w:t>в</w:t>
      </w:r>
      <w:r w:rsidRPr="001F055F">
        <w:rPr>
          <w:lang w:val="bg-BG" w:eastAsia="en-US"/>
        </w:rPr>
        <w:t>к</w:t>
      </w:r>
      <w:r w:rsidRPr="001F055F">
        <w:rPr>
          <w:spacing w:val="1"/>
          <w:lang w:val="bg-BG" w:eastAsia="en-US"/>
        </w:rPr>
        <w:t>л</w:t>
      </w:r>
      <w:r w:rsidRPr="001F055F">
        <w:rPr>
          <w:lang w:val="bg-BG" w:eastAsia="en-US"/>
        </w:rPr>
        <w:t>ючен</w:t>
      </w:r>
      <w:r w:rsidRPr="001F055F">
        <w:rPr>
          <w:spacing w:val="8"/>
          <w:lang w:val="bg-BG" w:eastAsia="en-US"/>
        </w:rPr>
        <w:t xml:space="preserve"> </w:t>
      </w:r>
      <w:r w:rsidRPr="001F055F">
        <w:rPr>
          <w:lang w:val="bg-BG" w:eastAsia="en-US"/>
        </w:rPr>
        <w:t>в</w:t>
      </w:r>
      <w:r w:rsidRPr="001F055F">
        <w:rPr>
          <w:spacing w:val="8"/>
          <w:lang w:val="bg-BG" w:eastAsia="en-US"/>
        </w:rPr>
        <w:t xml:space="preserve"> </w:t>
      </w:r>
      <w:r w:rsidRPr="001F055F">
        <w:rPr>
          <w:spacing w:val="3"/>
          <w:lang w:val="bg-BG" w:eastAsia="en-US"/>
        </w:rPr>
        <w:t>о</w:t>
      </w:r>
      <w:r w:rsidRPr="001F055F">
        <w:rPr>
          <w:lang w:val="bg-BG" w:eastAsia="en-US"/>
        </w:rPr>
        <w:t>пер</w:t>
      </w:r>
      <w:r w:rsidRPr="001F055F">
        <w:rPr>
          <w:spacing w:val="2"/>
          <w:lang w:val="bg-BG" w:eastAsia="en-US"/>
        </w:rPr>
        <w:t>а</w:t>
      </w:r>
      <w:r w:rsidRPr="001F055F">
        <w:rPr>
          <w:lang w:val="bg-BG" w:eastAsia="en-US"/>
        </w:rPr>
        <w:t>ци</w:t>
      </w:r>
      <w:r w:rsidRPr="001F055F">
        <w:rPr>
          <w:spacing w:val="2"/>
          <w:lang w:val="bg-BG" w:eastAsia="en-US"/>
        </w:rPr>
        <w:t>и</w:t>
      </w:r>
      <w:r w:rsidRPr="001F055F">
        <w:rPr>
          <w:lang w:val="bg-BG" w:eastAsia="en-US"/>
        </w:rPr>
        <w:t>те</w:t>
      </w:r>
      <w:r w:rsidRPr="001F055F">
        <w:rPr>
          <w:spacing w:val="3"/>
          <w:lang w:val="bg-BG" w:eastAsia="en-US"/>
        </w:rPr>
        <w:t>.</w:t>
      </w:r>
      <w:r w:rsidRPr="001F055F">
        <w:rPr>
          <w:lang w:val="bg-BG" w:eastAsia="en-US"/>
        </w:rPr>
        <w:t xml:space="preserve"> </w:t>
      </w:r>
    </w:p>
    <w:p w:rsidR="003257B3" w:rsidRPr="001F055F" w:rsidRDefault="003257B3" w:rsidP="003257B3">
      <w:pPr>
        <w:spacing w:line="360" w:lineRule="auto"/>
        <w:jc w:val="both"/>
        <w:rPr>
          <w:b/>
          <w:i/>
          <w:shd w:val="clear" w:color="auto" w:fill="FFFFFF"/>
          <w:lang w:val="bg-BG" w:eastAsia="en-US"/>
        </w:rPr>
      </w:pPr>
    </w:p>
    <w:p w:rsidR="003257B3" w:rsidRPr="000912F3" w:rsidRDefault="000912F3" w:rsidP="002361DD">
      <w:pPr>
        <w:spacing w:line="360" w:lineRule="auto"/>
        <w:ind w:firstLine="567"/>
        <w:jc w:val="both"/>
        <w:rPr>
          <w:b/>
          <w:i/>
          <w:shd w:val="clear" w:color="auto" w:fill="FFFFFF"/>
          <w:lang w:val="bg-BG" w:eastAsia="en-US"/>
        </w:rPr>
      </w:pPr>
      <w:r>
        <w:rPr>
          <w:b/>
          <w:i/>
          <w:shd w:val="clear" w:color="auto" w:fill="FFFFFF"/>
          <w:lang w:val="bg-BG" w:eastAsia="en-US"/>
        </w:rPr>
        <w:t xml:space="preserve">6.1. </w:t>
      </w:r>
      <w:r w:rsidR="003257B3" w:rsidRPr="001F055F">
        <w:rPr>
          <w:b/>
          <w:i/>
          <w:shd w:val="clear" w:color="auto" w:fill="FFFFFF"/>
          <w:lang w:val="bg-BG" w:eastAsia="en-US"/>
        </w:rPr>
        <w:t>Осигуряване законност и ред.</w:t>
      </w:r>
    </w:p>
    <w:p w:rsidR="003257B3" w:rsidRPr="001F055F" w:rsidRDefault="002361DD" w:rsidP="003257B3">
      <w:pPr>
        <w:spacing w:line="360" w:lineRule="auto"/>
        <w:ind w:firstLine="709"/>
        <w:jc w:val="both"/>
        <w:rPr>
          <w:shd w:val="clear" w:color="auto" w:fill="FFFFFF"/>
          <w:lang w:val="bg-BG" w:eastAsia="en-US"/>
        </w:rPr>
      </w:pPr>
      <w:r>
        <w:rPr>
          <w:shd w:val="clear" w:color="auto" w:fill="FFFFFF"/>
          <w:lang w:val="bg-BG" w:eastAsia="en-US"/>
        </w:rPr>
        <w:t xml:space="preserve">Началника на РУ на </w:t>
      </w:r>
      <w:r w:rsidR="003257B3" w:rsidRPr="001F055F">
        <w:rPr>
          <w:shd w:val="clear" w:color="auto" w:fill="FFFFFF"/>
          <w:lang w:val="bg-BG" w:eastAsia="en-US"/>
        </w:rPr>
        <w:t xml:space="preserve">МВР - </w:t>
      </w:r>
      <w:r>
        <w:rPr>
          <w:lang w:val="bg-BG" w:eastAsia="en-US"/>
        </w:rPr>
        <w:t>Рила</w:t>
      </w:r>
      <w:r w:rsidR="003257B3" w:rsidRPr="001F055F">
        <w:rPr>
          <w:shd w:val="clear" w:color="auto" w:fill="FFFFFF"/>
          <w:lang w:val="bg-BG" w:eastAsia="en-US"/>
        </w:rPr>
        <w:t xml:space="preserve"> отговоря за реда и законността, пропускателния режим и охрана на обществения ред. </w:t>
      </w:r>
    </w:p>
    <w:p w:rsidR="003257B3" w:rsidRPr="001F055F" w:rsidRDefault="003257B3" w:rsidP="003257B3">
      <w:pPr>
        <w:spacing w:line="360" w:lineRule="auto"/>
        <w:ind w:firstLine="567"/>
        <w:jc w:val="both"/>
        <w:rPr>
          <w:shd w:val="clear" w:color="auto" w:fill="FFFFFF"/>
          <w:lang w:val="bg-BG" w:eastAsia="en-US"/>
        </w:rPr>
      </w:pPr>
      <w:r w:rsidRPr="001F055F">
        <w:rPr>
          <w:shd w:val="clear" w:color="auto" w:fill="FFFFFF"/>
          <w:lang w:val="bg-BG" w:eastAsia="en-US"/>
        </w:rPr>
        <w:t xml:space="preserve">  Основните задачи по спазване реда и закона след наводнение са:</w:t>
      </w:r>
    </w:p>
    <w:p w:rsidR="003257B3" w:rsidRPr="001F055F" w:rsidRDefault="003257B3" w:rsidP="003257B3">
      <w:pPr>
        <w:spacing w:line="360" w:lineRule="auto"/>
        <w:ind w:firstLine="709"/>
        <w:jc w:val="both"/>
        <w:rPr>
          <w:shd w:val="clear" w:color="auto" w:fill="FFFFFF"/>
          <w:lang w:val="bg-BG" w:eastAsia="en-US"/>
        </w:rPr>
      </w:pPr>
      <w:r w:rsidRPr="001F055F">
        <w:rPr>
          <w:shd w:val="clear" w:color="auto" w:fill="FFFFFF"/>
          <w:lang w:val="bg-BG" w:eastAsia="en-US"/>
        </w:rPr>
        <w:t xml:space="preserve"> - </w:t>
      </w:r>
      <w:r w:rsidR="002361DD" w:rsidRPr="001F055F">
        <w:rPr>
          <w:shd w:val="clear" w:color="auto" w:fill="FFFFFF"/>
          <w:lang w:val="bg-BG" w:eastAsia="en-US"/>
        </w:rPr>
        <w:t xml:space="preserve">отцепване </w:t>
      </w:r>
      <w:r w:rsidRPr="001F055F">
        <w:rPr>
          <w:shd w:val="clear" w:color="auto" w:fill="FFFFFF"/>
          <w:lang w:val="bg-BG" w:eastAsia="en-US"/>
        </w:rPr>
        <w:t>на районите с най-големи поражения;</w:t>
      </w:r>
    </w:p>
    <w:p w:rsidR="003257B3" w:rsidRPr="001F055F" w:rsidRDefault="003257B3" w:rsidP="003257B3">
      <w:pPr>
        <w:spacing w:line="360" w:lineRule="auto"/>
        <w:ind w:left="40" w:firstLine="709"/>
        <w:jc w:val="both"/>
        <w:rPr>
          <w:shd w:val="clear" w:color="auto" w:fill="FFFFFF"/>
          <w:lang w:val="bg-BG" w:eastAsia="en-US"/>
        </w:rPr>
      </w:pPr>
      <w:r w:rsidRPr="001F055F">
        <w:rPr>
          <w:shd w:val="clear" w:color="auto" w:fill="FFFFFF"/>
          <w:lang w:val="bg-BG" w:eastAsia="en-US"/>
        </w:rPr>
        <w:t xml:space="preserve">- </w:t>
      </w:r>
      <w:r w:rsidR="002361DD" w:rsidRPr="001F055F">
        <w:rPr>
          <w:shd w:val="clear" w:color="auto" w:fill="FFFFFF"/>
          <w:lang w:val="bg-BG" w:eastAsia="en-US"/>
        </w:rPr>
        <w:t xml:space="preserve">осигуряване </w:t>
      </w:r>
      <w:r w:rsidRPr="001F055F">
        <w:rPr>
          <w:shd w:val="clear" w:color="auto" w:fill="FFFFFF"/>
          <w:lang w:val="bg-BG" w:eastAsia="en-US"/>
        </w:rPr>
        <w:t>реда по време на изнасянето и евакуирането на пострадалите хора и материалните ценности от разрушените сгради;</w:t>
      </w:r>
    </w:p>
    <w:p w:rsidR="003257B3" w:rsidRPr="001F055F" w:rsidRDefault="003257B3" w:rsidP="003257B3">
      <w:pPr>
        <w:spacing w:line="360" w:lineRule="auto"/>
        <w:ind w:left="40" w:firstLine="709"/>
        <w:jc w:val="both"/>
        <w:rPr>
          <w:shd w:val="clear" w:color="auto" w:fill="FFFFFF"/>
          <w:lang w:val="bg-BG" w:eastAsia="en-US"/>
        </w:rPr>
      </w:pPr>
      <w:r w:rsidRPr="001F055F">
        <w:rPr>
          <w:shd w:val="clear" w:color="auto" w:fill="FFFFFF"/>
          <w:lang w:val="bg-BG" w:eastAsia="en-US"/>
        </w:rPr>
        <w:t xml:space="preserve">- </w:t>
      </w:r>
      <w:r w:rsidR="002361DD" w:rsidRPr="001F055F">
        <w:rPr>
          <w:shd w:val="clear" w:color="auto" w:fill="FFFFFF"/>
          <w:lang w:val="bg-BG" w:eastAsia="en-US"/>
        </w:rPr>
        <w:t xml:space="preserve">осигуряване </w:t>
      </w:r>
      <w:r w:rsidRPr="001F055F">
        <w:rPr>
          <w:shd w:val="clear" w:color="auto" w:fill="FFFFFF"/>
          <w:lang w:val="bg-BG" w:eastAsia="en-US"/>
        </w:rPr>
        <w:t>на  маршрутите за въвеждане на спасителните екипи и ЦС</w:t>
      </w:r>
      <w:r w:rsidR="002361DD">
        <w:rPr>
          <w:shd w:val="clear" w:color="auto" w:fill="FFFFFF"/>
          <w:lang w:val="bg-BG" w:eastAsia="en-US"/>
        </w:rPr>
        <w:t>Н</w:t>
      </w:r>
      <w:r w:rsidRPr="001F055F">
        <w:rPr>
          <w:shd w:val="clear" w:color="auto" w:fill="FFFFFF"/>
          <w:lang w:val="bg-BG" w:eastAsia="en-US"/>
        </w:rPr>
        <w:t>МП за провеждане на неотложни аварийно-възстановителни работи /НАВР/ и оказване на помощ на пострадалите;</w:t>
      </w:r>
    </w:p>
    <w:p w:rsidR="003257B3" w:rsidRPr="001F055F" w:rsidRDefault="003257B3" w:rsidP="003257B3">
      <w:pPr>
        <w:spacing w:line="360" w:lineRule="auto"/>
        <w:ind w:left="40" w:firstLine="709"/>
        <w:jc w:val="both"/>
        <w:rPr>
          <w:shd w:val="clear" w:color="auto" w:fill="FFFFFF"/>
          <w:lang w:val="bg-BG" w:eastAsia="en-US"/>
        </w:rPr>
      </w:pPr>
      <w:r w:rsidRPr="001F055F">
        <w:rPr>
          <w:shd w:val="clear" w:color="auto" w:fill="FFFFFF"/>
          <w:lang w:val="bg-BG" w:eastAsia="en-US"/>
        </w:rPr>
        <w:t xml:space="preserve">- </w:t>
      </w:r>
      <w:r w:rsidR="002361DD" w:rsidRPr="001F055F">
        <w:rPr>
          <w:shd w:val="clear" w:color="auto" w:fill="FFFFFF"/>
          <w:lang w:val="bg-BG" w:eastAsia="en-US"/>
        </w:rPr>
        <w:t xml:space="preserve">създаване </w:t>
      </w:r>
      <w:r w:rsidRPr="001F055F">
        <w:rPr>
          <w:shd w:val="clear" w:color="auto" w:fill="FFFFFF"/>
          <w:lang w:val="bg-BG" w:eastAsia="en-US"/>
        </w:rPr>
        <w:t>организация за пропускане на здравните органи, за оказване на първа помощ и установяване самоличността на загиналите;</w:t>
      </w:r>
    </w:p>
    <w:p w:rsidR="003257B3" w:rsidRPr="001F055F" w:rsidRDefault="003257B3" w:rsidP="003257B3">
      <w:pPr>
        <w:spacing w:line="360" w:lineRule="auto"/>
        <w:ind w:firstLine="709"/>
        <w:jc w:val="both"/>
        <w:rPr>
          <w:shd w:val="clear" w:color="auto" w:fill="FFFFFF"/>
          <w:lang w:val="bg-BG" w:eastAsia="en-US"/>
        </w:rPr>
      </w:pPr>
      <w:r w:rsidRPr="001F055F">
        <w:rPr>
          <w:shd w:val="clear" w:color="auto" w:fill="FFFFFF"/>
          <w:lang w:val="bg-BG" w:eastAsia="en-US"/>
        </w:rPr>
        <w:t xml:space="preserve">- </w:t>
      </w:r>
      <w:r w:rsidR="002361DD" w:rsidRPr="001F055F">
        <w:rPr>
          <w:shd w:val="clear" w:color="auto" w:fill="FFFFFF"/>
          <w:lang w:val="bg-BG" w:eastAsia="en-US"/>
        </w:rPr>
        <w:t xml:space="preserve">осигуряване </w:t>
      </w:r>
      <w:r w:rsidRPr="001F055F">
        <w:rPr>
          <w:shd w:val="clear" w:color="auto" w:fill="FFFFFF"/>
          <w:lang w:val="bg-BG" w:eastAsia="en-US"/>
        </w:rPr>
        <w:t>на безопасността на местата за настаняване на населението, останало без подслон;</w:t>
      </w:r>
    </w:p>
    <w:p w:rsidR="003257B3" w:rsidRPr="001F055F" w:rsidRDefault="003257B3" w:rsidP="003257B3">
      <w:pPr>
        <w:spacing w:line="360" w:lineRule="auto"/>
        <w:ind w:firstLine="709"/>
        <w:jc w:val="both"/>
        <w:rPr>
          <w:shd w:val="clear" w:color="auto" w:fill="FFFFFF"/>
          <w:lang w:val="bg-BG" w:eastAsia="en-US"/>
        </w:rPr>
      </w:pPr>
      <w:r w:rsidRPr="001F055F">
        <w:rPr>
          <w:shd w:val="clear" w:color="auto" w:fill="FFFFFF"/>
          <w:lang w:val="bg-BG" w:eastAsia="en-US"/>
        </w:rPr>
        <w:t xml:space="preserve">- </w:t>
      </w:r>
      <w:r w:rsidR="002361DD" w:rsidRPr="001F055F">
        <w:rPr>
          <w:shd w:val="clear" w:color="auto" w:fill="FFFFFF"/>
          <w:lang w:val="bg-BG" w:eastAsia="en-US"/>
        </w:rPr>
        <w:t xml:space="preserve">осъществяване  </w:t>
      </w:r>
      <w:r w:rsidRPr="001F055F">
        <w:rPr>
          <w:shd w:val="clear" w:color="auto" w:fill="FFFFFF"/>
          <w:lang w:val="bg-BG" w:eastAsia="en-US"/>
        </w:rPr>
        <w:t>реда при раздаване на храна, лекарства, вода и др. принадлежности на пострадалото население;</w:t>
      </w:r>
      <w:r w:rsidRPr="001F055F">
        <w:rPr>
          <w:lang w:val="bg-BG" w:eastAsia="en-US"/>
        </w:rPr>
        <w:t xml:space="preserve"> </w:t>
      </w:r>
    </w:p>
    <w:p w:rsidR="003257B3" w:rsidRPr="001F055F" w:rsidRDefault="003257B3" w:rsidP="003257B3">
      <w:pPr>
        <w:autoSpaceDE w:val="0"/>
        <w:autoSpaceDN w:val="0"/>
        <w:adjustRightInd w:val="0"/>
        <w:spacing w:line="360" w:lineRule="auto"/>
        <w:ind w:firstLine="709"/>
        <w:jc w:val="both"/>
        <w:rPr>
          <w:color w:val="000000"/>
          <w:lang w:val="bg-BG"/>
        </w:rPr>
      </w:pPr>
      <w:r w:rsidRPr="001F055F">
        <w:rPr>
          <w:color w:val="000000"/>
          <w:lang w:val="bg-BG"/>
        </w:rPr>
        <w:t xml:space="preserve">- </w:t>
      </w:r>
      <w:r w:rsidR="002361DD" w:rsidRPr="001F055F">
        <w:rPr>
          <w:color w:val="000000"/>
          <w:lang w:val="bg-BG"/>
        </w:rPr>
        <w:t xml:space="preserve">извършване </w:t>
      </w:r>
      <w:r w:rsidRPr="001F055F">
        <w:rPr>
          <w:color w:val="000000"/>
          <w:lang w:val="bg-BG"/>
        </w:rPr>
        <w:t xml:space="preserve">на действия за разкриване и задържане на разпространителите на слухове, подстрекателите на безредици, извършителите на мародерство и други престъпления; </w:t>
      </w:r>
    </w:p>
    <w:p w:rsidR="003257B3" w:rsidRPr="001F055F" w:rsidRDefault="003257B3" w:rsidP="003257B3">
      <w:pPr>
        <w:autoSpaceDE w:val="0"/>
        <w:autoSpaceDN w:val="0"/>
        <w:adjustRightInd w:val="0"/>
        <w:spacing w:line="360" w:lineRule="auto"/>
        <w:ind w:firstLine="709"/>
        <w:jc w:val="both"/>
        <w:rPr>
          <w:color w:val="000000"/>
          <w:lang w:val="bg-BG"/>
        </w:rPr>
      </w:pPr>
      <w:r w:rsidRPr="001F055F">
        <w:rPr>
          <w:color w:val="000000"/>
          <w:lang w:val="bg-BG"/>
        </w:rPr>
        <w:t xml:space="preserve">- </w:t>
      </w:r>
      <w:r w:rsidR="002361DD" w:rsidRPr="001F055F">
        <w:rPr>
          <w:color w:val="000000"/>
          <w:lang w:val="bg-BG"/>
        </w:rPr>
        <w:t xml:space="preserve">организиране </w:t>
      </w:r>
      <w:r w:rsidRPr="001F055F">
        <w:rPr>
          <w:color w:val="000000"/>
          <w:lang w:val="bg-BG"/>
        </w:rPr>
        <w:t xml:space="preserve">опазването на публичната и частна собственост в населените места, където е извършена евакуация; </w:t>
      </w:r>
    </w:p>
    <w:p w:rsidR="003257B3" w:rsidRPr="001F055F" w:rsidRDefault="003257B3" w:rsidP="003257B3">
      <w:pPr>
        <w:autoSpaceDE w:val="0"/>
        <w:autoSpaceDN w:val="0"/>
        <w:adjustRightInd w:val="0"/>
        <w:spacing w:line="360" w:lineRule="auto"/>
        <w:ind w:firstLine="709"/>
        <w:jc w:val="both"/>
        <w:rPr>
          <w:color w:val="000000"/>
          <w:lang w:val="bg-BG"/>
        </w:rPr>
      </w:pPr>
      <w:r w:rsidRPr="001F055F">
        <w:rPr>
          <w:color w:val="000000"/>
          <w:lang w:val="bg-BG"/>
        </w:rPr>
        <w:t xml:space="preserve">- </w:t>
      </w:r>
      <w:r w:rsidR="002361DD" w:rsidRPr="001F055F">
        <w:rPr>
          <w:color w:val="000000"/>
          <w:lang w:val="bg-BG"/>
        </w:rPr>
        <w:t xml:space="preserve">оказване </w:t>
      </w:r>
      <w:r w:rsidRPr="001F055F">
        <w:rPr>
          <w:color w:val="000000"/>
          <w:lang w:val="bg-BG"/>
        </w:rPr>
        <w:t xml:space="preserve">съдействие на органите на местното самоуправление по привличане на населението, транспортни и други средства, принадлежащи на фирми, организации и неюридически лица за провеждане на евакуационни и спасителни дейности; </w:t>
      </w:r>
    </w:p>
    <w:p w:rsidR="003257B3" w:rsidRPr="001F055F" w:rsidRDefault="003257B3" w:rsidP="003257B3">
      <w:pPr>
        <w:autoSpaceDE w:val="0"/>
        <w:autoSpaceDN w:val="0"/>
        <w:adjustRightInd w:val="0"/>
        <w:spacing w:line="360" w:lineRule="auto"/>
        <w:ind w:firstLine="709"/>
        <w:jc w:val="both"/>
        <w:rPr>
          <w:color w:val="000000"/>
          <w:lang w:val="bg-BG"/>
        </w:rPr>
      </w:pPr>
      <w:r w:rsidRPr="001F055F">
        <w:rPr>
          <w:color w:val="000000"/>
          <w:lang w:val="bg-BG"/>
        </w:rPr>
        <w:t xml:space="preserve">- </w:t>
      </w:r>
      <w:r w:rsidR="002361DD" w:rsidRPr="001F055F">
        <w:rPr>
          <w:color w:val="000000"/>
          <w:lang w:val="bg-BG"/>
        </w:rPr>
        <w:t xml:space="preserve">провеждане </w:t>
      </w:r>
      <w:r w:rsidRPr="001F055F">
        <w:rPr>
          <w:color w:val="000000"/>
          <w:lang w:val="bg-BG"/>
        </w:rPr>
        <w:t>на следствено-оперативни мероприятия;</w:t>
      </w:r>
    </w:p>
    <w:p w:rsidR="003257B3" w:rsidRPr="001F055F" w:rsidRDefault="003257B3" w:rsidP="003257B3">
      <w:pPr>
        <w:spacing w:line="360" w:lineRule="auto"/>
        <w:ind w:firstLine="1134"/>
        <w:jc w:val="both"/>
        <w:rPr>
          <w:b/>
          <w:i/>
          <w:color w:val="000000"/>
          <w:shd w:val="clear" w:color="auto" w:fill="FFFFFF"/>
          <w:lang w:val="bg-BG"/>
        </w:rPr>
      </w:pPr>
    </w:p>
    <w:p w:rsidR="003257B3" w:rsidRPr="001F055F" w:rsidRDefault="000912F3" w:rsidP="002361DD">
      <w:pPr>
        <w:spacing w:line="360" w:lineRule="auto"/>
        <w:ind w:firstLine="708"/>
        <w:jc w:val="both"/>
        <w:rPr>
          <w:b/>
          <w:i/>
          <w:color w:val="000000"/>
          <w:shd w:val="clear" w:color="auto" w:fill="FFFFFF"/>
          <w:lang w:val="bg-BG"/>
        </w:rPr>
      </w:pPr>
      <w:r>
        <w:rPr>
          <w:b/>
          <w:i/>
          <w:color w:val="000000"/>
          <w:shd w:val="clear" w:color="auto" w:fill="FFFFFF"/>
          <w:lang w:val="bg-BG"/>
        </w:rPr>
        <w:t xml:space="preserve">6.2. </w:t>
      </w:r>
      <w:r w:rsidR="003257B3" w:rsidRPr="001F055F">
        <w:rPr>
          <w:b/>
          <w:i/>
          <w:color w:val="000000"/>
          <w:shd w:val="clear" w:color="auto" w:fill="FFFFFF"/>
          <w:lang w:val="bg-BG"/>
        </w:rPr>
        <w:t>Евакуация</w:t>
      </w:r>
    </w:p>
    <w:p w:rsidR="003257B3" w:rsidRPr="001F055F" w:rsidRDefault="003257B3" w:rsidP="002361DD">
      <w:pPr>
        <w:spacing w:line="360" w:lineRule="auto"/>
        <w:ind w:firstLine="708"/>
        <w:jc w:val="both"/>
        <w:rPr>
          <w:color w:val="000000"/>
          <w:lang w:val="bg-BG"/>
        </w:rPr>
      </w:pPr>
      <w:r w:rsidRPr="001F055F">
        <w:rPr>
          <w:color w:val="000000"/>
          <w:lang w:val="bg-BG"/>
        </w:rPr>
        <w:t xml:space="preserve">Евакуация и разсредоточаване се провеждат със заповед на </w:t>
      </w:r>
      <w:r w:rsidR="002361DD" w:rsidRPr="001F055F">
        <w:rPr>
          <w:color w:val="000000"/>
          <w:lang w:val="bg-BG"/>
        </w:rPr>
        <w:t xml:space="preserve">Кмета </w:t>
      </w:r>
      <w:r w:rsidRPr="001F055F">
        <w:rPr>
          <w:color w:val="000000"/>
          <w:lang w:val="bg-BG"/>
        </w:rPr>
        <w:t>на община</w:t>
      </w:r>
      <w:r w:rsidR="002361DD">
        <w:rPr>
          <w:color w:val="000000"/>
          <w:lang w:val="bg-BG"/>
        </w:rPr>
        <w:t>та</w:t>
      </w:r>
      <w:r w:rsidRPr="001F055F">
        <w:rPr>
          <w:color w:val="000000"/>
          <w:lang w:val="bg-BG"/>
        </w:rPr>
        <w:t xml:space="preserve"> - на територията на общината и със заповед на </w:t>
      </w:r>
      <w:r w:rsidR="002361DD" w:rsidRPr="001F055F">
        <w:rPr>
          <w:color w:val="000000"/>
          <w:lang w:val="bg-BG"/>
        </w:rPr>
        <w:t xml:space="preserve">Областния </w:t>
      </w:r>
      <w:r w:rsidRPr="001F055F">
        <w:rPr>
          <w:color w:val="000000"/>
          <w:lang w:val="bg-BG"/>
        </w:rPr>
        <w:t xml:space="preserve">управител на територията на повече от една община в областта; </w:t>
      </w:r>
    </w:p>
    <w:p w:rsidR="003257B3" w:rsidRPr="001F055F" w:rsidRDefault="003257B3" w:rsidP="002361DD">
      <w:pPr>
        <w:spacing w:line="360" w:lineRule="auto"/>
        <w:ind w:firstLine="708"/>
        <w:jc w:val="both"/>
        <w:rPr>
          <w:color w:val="000000"/>
          <w:lang w:val="bg-BG" w:eastAsia="en-US"/>
        </w:rPr>
      </w:pPr>
      <w:r w:rsidRPr="001F055F">
        <w:rPr>
          <w:color w:val="000000"/>
          <w:lang w:val="bg-BG" w:eastAsia="en-US"/>
        </w:rPr>
        <w:t xml:space="preserve">Ръководството на евакуацията и разсредоточаването на областно и общинско ниво се осъществява от </w:t>
      </w:r>
      <w:r w:rsidR="002361DD" w:rsidRPr="001F055F">
        <w:rPr>
          <w:color w:val="000000"/>
          <w:lang w:val="bg-BG" w:eastAsia="en-US"/>
        </w:rPr>
        <w:t xml:space="preserve">Областният </w:t>
      </w:r>
      <w:r w:rsidRPr="001F055F">
        <w:rPr>
          <w:color w:val="000000"/>
          <w:lang w:val="bg-BG" w:eastAsia="en-US"/>
        </w:rPr>
        <w:t xml:space="preserve">управител и </w:t>
      </w:r>
      <w:r w:rsidR="002361DD" w:rsidRPr="001F055F">
        <w:rPr>
          <w:color w:val="000000"/>
          <w:lang w:val="bg-BG" w:eastAsia="en-US"/>
        </w:rPr>
        <w:t xml:space="preserve">Кметовете </w:t>
      </w:r>
      <w:r w:rsidRPr="001F055F">
        <w:rPr>
          <w:color w:val="000000"/>
          <w:lang w:val="bg-BG" w:eastAsia="en-US"/>
        </w:rPr>
        <w:t xml:space="preserve">на общини, като се подпомагат от съответните </w:t>
      </w:r>
      <w:r w:rsidR="002361DD" w:rsidRPr="001F055F">
        <w:rPr>
          <w:color w:val="000000"/>
          <w:lang w:val="bg-BG" w:eastAsia="en-US"/>
        </w:rPr>
        <w:t>Щабове</w:t>
      </w:r>
      <w:r w:rsidRPr="001F055F">
        <w:rPr>
          <w:color w:val="000000"/>
          <w:lang w:val="bg-BG" w:eastAsia="en-US"/>
        </w:rPr>
        <w:t>.</w:t>
      </w:r>
    </w:p>
    <w:p w:rsidR="003257B3" w:rsidRDefault="003257B3" w:rsidP="00E33F91">
      <w:pPr>
        <w:spacing w:line="360" w:lineRule="auto"/>
        <w:ind w:left="40" w:firstLine="668"/>
        <w:jc w:val="both"/>
        <w:rPr>
          <w:lang w:val="bg-BG" w:eastAsia="en-US"/>
        </w:rPr>
      </w:pPr>
      <w:r w:rsidRPr="001F055F">
        <w:rPr>
          <w:lang w:val="bg-BG" w:eastAsia="en-US"/>
        </w:rPr>
        <w:t xml:space="preserve">Логистичното осигуряване на евакуацията и разсредоточаването се извършва от </w:t>
      </w:r>
      <w:r w:rsidR="002361DD" w:rsidRPr="001F055F">
        <w:rPr>
          <w:lang w:val="bg-BG" w:eastAsia="en-US"/>
        </w:rPr>
        <w:t xml:space="preserve">Кмета </w:t>
      </w:r>
      <w:r w:rsidRPr="001F055F">
        <w:rPr>
          <w:lang w:val="bg-BG" w:eastAsia="en-US"/>
        </w:rPr>
        <w:t>на общината.</w:t>
      </w:r>
    </w:p>
    <w:p w:rsidR="00C865B7" w:rsidRPr="001F055F" w:rsidRDefault="00C865B7" w:rsidP="00E33F91">
      <w:pPr>
        <w:spacing w:line="360" w:lineRule="auto"/>
        <w:ind w:left="40" w:firstLine="668"/>
        <w:jc w:val="both"/>
        <w:rPr>
          <w:shd w:val="clear" w:color="auto" w:fill="FFFFFF"/>
          <w:lang w:val="bg-BG" w:eastAsia="en-US"/>
        </w:rPr>
      </w:pPr>
    </w:p>
    <w:p w:rsidR="003257B3" w:rsidRPr="001F055F" w:rsidRDefault="000912F3" w:rsidP="00E33F91">
      <w:pPr>
        <w:spacing w:line="360" w:lineRule="auto"/>
        <w:ind w:left="40" w:firstLine="668"/>
        <w:jc w:val="both"/>
        <w:rPr>
          <w:b/>
          <w:bCs/>
          <w:i/>
          <w:lang w:val="bg-BG" w:eastAsia="en-US"/>
        </w:rPr>
      </w:pPr>
      <w:r>
        <w:rPr>
          <w:b/>
          <w:bCs/>
          <w:i/>
          <w:lang w:val="bg-BG" w:eastAsia="en-US"/>
        </w:rPr>
        <w:t xml:space="preserve">6.3. </w:t>
      </w:r>
      <w:r w:rsidR="003257B3" w:rsidRPr="001F055F">
        <w:rPr>
          <w:b/>
          <w:bCs/>
          <w:i/>
          <w:lang w:val="bg-BG" w:eastAsia="en-US"/>
        </w:rPr>
        <w:t>Логистично осигуряване, снабдяване с храна, вода, медицински изделия, лекарствени продукти и други от първа необходимост и последваща.</w:t>
      </w:r>
    </w:p>
    <w:p w:rsidR="003257B3" w:rsidRPr="001F055F" w:rsidRDefault="003257B3" w:rsidP="00E33F91">
      <w:pPr>
        <w:spacing w:line="360" w:lineRule="auto"/>
        <w:ind w:left="40" w:firstLine="668"/>
        <w:jc w:val="both"/>
        <w:rPr>
          <w:b/>
          <w:bCs/>
          <w:i/>
          <w:lang w:val="bg-BG" w:eastAsia="en-US"/>
        </w:rPr>
      </w:pPr>
      <w:r w:rsidRPr="001F055F">
        <w:rPr>
          <w:lang w:val="bg-BG" w:eastAsia="en-US"/>
        </w:rPr>
        <w:t>Основната задача на логистиката е оптимизация на процесите: доставка на необходимите стоки и материали на точното място и време, при зададени количества и качество, с минимални усилия и разходи</w:t>
      </w:r>
    </w:p>
    <w:p w:rsidR="003257B3" w:rsidRPr="001F055F" w:rsidRDefault="003257B3" w:rsidP="00E33F91">
      <w:pPr>
        <w:spacing w:line="360" w:lineRule="auto"/>
        <w:ind w:firstLine="708"/>
        <w:jc w:val="both"/>
        <w:rPr>
          <w:lang w:val="bg-BG" w:eastAsia="en-US"/>
        </w:rPr>
      </w:pPr>
      <w:r w:rsidRPr="001F055F">
        <w:rPr>
          <w:lang w:val="bg-BG" w:eastAsia="en-US"/>
        </w:rPr>
        <w:t>Основните задачи, които следва да се изпълняват са следните:</w:t>
      </w:r>
    </w:p>
    <w:p w:rsidR="003257B3" w:rsidRPr="001F055F" w:rsidRDefault="003257B3" w:rsidP="003257B3">
      <w:pPr>
        <w:spacing w:line="360" w:lineRule="auto"/>
        <w:ind w:firstLine="1134"/>
        <w:jc w:val="both"/>
        <w:rPr>
          <w:lang w:val="bg-BG" w:eastAsia="en-US"/>
        </w:rPr>
      </w:pPr>
      <w:r w:rsidRPr="001F055F">
        <w:rPr>
          <w:lang w:val="bg-BG" w:eastAsia="en-US"/>
        </w:rPr>
        <w:t xml:space="preserve">- </w:t>
      </w:r>
      <w:r w:rsidR="00E33F91" w:rsidRPr="001F055F">
        <w:rPr>
          <w:lang w:val="bg-BG" w:eastAsia="en-US"/>
        </w:rPr>
        <w:t xml:space="preserve">изготвяне </w:t>
      </w:r>
      <w:r w:rsidRPr="001F055F">
        <w:rPr>
          <w:lang w:val="bg-BG" w:eastAsia="en-US"/>
        </w:rPr>
        <w:t>разчет на съществуващите хранителни запаси, лекарствени средства, дрехи, постелъчни материали и други стоки от първа необходимост намерени в наличност към момента на бедствието;</w:t>
      </w:r>
    </w:p>
    <w:p w:rsidR="003257B3" w:rsidRPr="001F055F" w:rsidRDefault="003257B3" w:rsidP="003257B3">
      <w:pPr>
        <w:spacing w:line="360" w:lineRule="auto"/>
        <w:ind w:firstLine="1134"/>
        <w:jc w:val="both"/>
        <w:rPr>
          <w:lang w:val="bg-BG" w:eastAsia="en-US"/>
        </w:rPr>
      </w:pPr>
      <w:r w:rsidRPr="001F055F">
        <w:rPr>
          <w:lang w:val="bg-BG" w:eastAsia="en-US"/>
        </w:rPr>
        <w:t xml:space="preserve">- </w:t>
      </w:r>
      <w:r w:rsidR="00E33F91" w:rsidRPr="001F055F">
        <w:rPr>
          <w:lang w:val="bg-BG" w:eastAsia="en-US"/>
        </w:rPr>
        <w:t xml:space="preserve">изготвяне </w:t>
      </w:r>
      <w:r w:rsidRPr="001F055F">
        <w:rPr>
          <w:lang w:val="bg-BG" w:eastAsia="en-US"/>
        </w:rPr>
        <w:t>разчет за необходимостта от хранителни запаси, лекарствени средства, дезинфекционни материали и други стоки от първа необходимост за осигуряване  цялото население от пострадалите райони;</w:t>
      </w:r>
    </w:p>
    <w:p w:rsidR="003257B3" w:rsidRPr="001F055F" w:rsidRDefault="003257B3" w:rsidP="003257B3">
      <w:pPr>
        <w:spacing w:line="360" w:lineRule="auto"/>
        <w:ind w:firstLine="1134"/>
        <w:jc w:val="both"/>
        <w:rPr>
          <w:lang w:val="bg-BG" w:eastAsia="en-US"/>
        </w:rPr>
      </w:pPr>
      <w:r w:rsidRPr="001F055F">
        <w:rPr>
          <w:lang w:val="bg-BG" w:eastAsia="en-US"/>
        </w:rPr>
        <w:t xml:space="preserve">- </w:t>
      </w:r>
      <w:r w:rsidR="00E33F91" w:rsidRPr="001F055F">
        <w:rPr>
          <w:lang w:val="bg-BG" w:eastAsia="en-US"/>
        </w:rPr>
        <w:t xml:space="preserve">организиране </w:t>
      </w:r>
      <w:r w:rsidRPr="001F055F">
        <w:rPr>
          <w:lang w:val="bg-BG" w:eastAsia="en-US"/>
        </w:rPr>
        <w:t>изхранването на пострадалите и останали без подслон – в заведения за обществено хранене, столове и раздаване на суха храна;</w:t>
      </w:r>
    </w:p>
    <w:p w:rsidR="003257B3" w:rsidRPr="001F055F" w:rsidRDefault="003257B3" w:rsidP="003257B3">
      <w:pPr>
        <w:spacing w:line="360" w:lineRule="auto"/>
        <w:ind w:firstLine="1134"/>
        <w:jc w:val="both"/>
        <w:rPr>
          <w:lang w:val="bg-BG" w:eastAsia="en-US"/>
        </w:rPr>
      </w:pPr>
      <w:r w:rsidRPr="001F055F">
        <w:rPr>
          <w:lang w:val="bg-BG" w:eastAsia="en-US"/>
        </w:rPr>
        <w:t xml:space="preserve">- </w:t>
      </w:r>
      <w:r w:rsidR="00E33F91" w:rsidRPr="001F055F">
        <w:rPr>
          <w:lang w:val="bg-BG" w:eastAsia="en-US"/>
        </w:rPr>
        <w:t xml:space="preserve">осигуряване </w:t>
      </w:r>
      <w:r w:rsidRPr="001F055F">
        <w:rPr>
          <w:lang w:val="bg-BG" w:eastAsia="en-US"/>
        </w:rPr>
        <w:t xml:space="preserve">на необходимите количества постелъчен материал, легла, одеала и др. само за населението настанено във временни помещения, палаткови лагери, фургони и др.; </w:t>
      </w:r>
    </w:p>
    <w:p w:rsidR="003257B3" w:rsidRPr="001F055F" w:rsidRDefault="003257B3" w:rsidP="003257B3">
      <w:pPr>
        <w:spacing w:line="360" w:lineRule="auto"/>
        <w:ind w:firstLine="1134"/>
        <w:jc w:val="both"/>
        <w:rPr>
          <w:lang w:val="bg-BG" w:eastAsia="en-US"/>
        </w:rPr>
      </w:pPr>
      <w:r w:rsidRPr="001F055F">
        <w:rPr>
          <w:lang w:val="bg-BG" w:eastAsia="en-US"/>
        </w:rPr>
        <w:t xml:space="preserve">- </w:t>
      </w:r>
      <w:r w:rsidR="00E33F91" w:rsidRPr="001F055F">
        <w:rPr>
          <w:lang w:val="bg-BG" w:eastAsia="en-US"/>
        </w:rPr>
        <w:t xml:space="preserve">определяне </w:t>
      </w:r>
      <w:r w:rsidRPr="001F055F">
        <w:rPr>
          <w:lang w:val="bg-BG" w:eastAsia="en-US"/>
        </w:rPr>
        <w:t>на доставчици и влизане в договорни отношения с тях за доставяне на недостигащите материали и стоки от първа необходимост;</w:t>
      </w:r>
    </w:p>
    <w:p w:rsidR="003257B3" w:rsidRPr="001F055F" w:rsidRDefault="003257B3" w:rsidP="003257B3">
      <w:pPr>
        <w:spacing w:line="360" w:lineRule="auto"/>
        <w:ind w:left="40" w:firstLine="1094"/>
        <w:jc w:val="both"/>
        <w:rPr>
          <w:bCs/>
          <w:lang w:val="bg-BG" w:eastAsia="en-US"/>
        </w:rPr>
      </w:pPr>
    </w:p>
    <w:p w:rsidR="003257B3" w:rsidRPr="001F055F" w:rsidRDefault="003257B3" w:rsidP="00E33F91">
      <w:pPr>
        <w:spacing w:line="360" w:lineRule="auto"/>
        <w:ind w:left="40" w:firstLine="668"/>
        <w:jc w:val="both"/>
        <w:rPr>
          <w:bCs/>
          <w:lang w:val="bg-BG" w:eastAsia="en-US"/>
        </w:rPr>
      </w:pPr>
      <w:r w:rsidRPr="001F055F">
        <w:rPr>
          <w:bCs/>
          <w:lang w:val="bg-BG" w:eastAsia="en-US"/>
        </w:rPr>
        <w:t xml:space="preserve">За доставка на необходимите количества е необходимо сключване на предварителни споразумения </w:t>
      </w:r>
      <w:r w:rsidRPr="001F055F">
        <w:rPr>
          <w:lang w:val="bg-BG" w:eastAsia="en-US"/>
        </w:rPr>
        <w:t xml:space="preserve">с определени в тях цени на стоките, начина им на транспортиране, </w:t>
      </w:r>
      <w:r w:rsidR="00E33F91">
        <w:rPr>
          <w:lang w:val="bg-BG" w:eastAsia="en-US"/>
        </w:rPr>
        <w:t>срок за доставка и количество с</w:t>
      </w:r>
      <w:r w:rsidR="00E33F91">
        <w:rPr>
          <w:bCs/>
          <w:lang w:val="bg-BG" w:eastAsia="en-US"/>
        </w:rPr>
        <w:t xml:space="preserve"> магазини от общината</w:t>
      </w:r>
      <w:r w:rsidRPr="001F055F">
        <w:rPr>
          <w:bCs/>
          <w:lang w:val="bg-BG" w:eastAsia="en-US"/>
        </w:rPr>
        <w:t>, предлагащи такива продукти.</w:t>
      </w:r>
    </w:p>
    <w:p w:rsidR="003257B3" w:rsidRPr="001F055F" w:rsidRDefault="003257B3" w:rsidP="00E33F91">
      <w:pPr>
        <w:spacing w:line="360" w:lineRule="auto"/>
        <w:ind w:left="40" w:firstLine="668"/>
        <w:jc w:val="both"/>
        <w:rPr>
          <w:lang w:val="bg-BG" w:eastAsia="en-US"/>
        </w:rPr>
      </w:pPr>
      <w:r w:rsidRPr="001F055F">
        <w:rPr>
          <w:lang w:val="bg-BG" w:eastAsia="en-US"/>
        </w:rPr>
        <w:t xml:space="preserve">Извършване оценка на наличното и недостигащо оборудване на сградите за временно настаняване с легла, постелъчен материал, завивки и други се извършва от </w:t>
      </w:r>
      <w:r w:rsidR="00E33F91">
        <w:rPr>
          <w:lang w:val="bg-BG" w:eastAsia="en-US"/>
        </w:rPr>
        <w:t>Общинския</w:t>
      </w:r>
      <w:r w:rsidR="00E33F91" w:rsidRPr="001F055F">
        <w:rPr>
          <w:lang w:val="bg-BG" w:eastAsia="en-US"/>
        </w:rPr>
        <w:t xml:space="preserve"> </w:t>
      </w:r>
      <w:r w:rsidR="00E33F91">
        <w:rPr>
          <w:lang w:val="bg-BG" w:eastAsia="en-US"/>
        </w:rPr>
        <w:t>щаб</w:t>
      </w:r>
      <w:r w:rsidRPr="001F055F">
        <w:rPr>
          <w:lang w:val="bg-BG" w:eastAsia="en-US"/>
        </w:rPr>
        <w:t xml:space="preserve">, които определят какво и колко недостига, от къде ще се вземе и изготвят заявка за недостигащото, която изпращат до </w:t>
      </w:r>
      <w:r w:rsidR="00E33F91" w:rsidRPr="001F055F">
        <w:rPr>
          <w:lang w:val="bg-BG" w:eastAsia="en-US"/>
        </w:rPr>
        <w:t xml:space="preserve">Областния </w:t>
      </w:r>
      <w:r w:rsidRPr="001F055F">
        <w:rPr>
          <w:lang w:val="bg-BG" w:eastAsia="en-US"/>
        </w:rPr>
        <w:t xml:space="preserve">щаб за изпълнение на </w:t>
      </w:r>
      <w:r w:rsidR="00225C75" w:rsidRPr="001F055F">
        <w:rPr>
          <w:lang w:val="bg-BG" w:eastAsia="en-US"/>
        </w:rPr>
        <w:t xml:space="preserve">Областния </w:t>
      </w:r>
      <w:r w:rsidRPr="001F055F">
        <w:rPr>
          <w:lang w:val="bg-BG" w:eastAsia="en-US"/>
        </w:rPr>
        <w:t>план. Областният щаб уточнява заявките, броя и вида на недостигащото оборудване за временно настаняване на пострадали от бедствието и изготвя мотивирано искане до ОД на МВР, МО и БЧК за предоставяне на недостига.</w:t>
      </w:r>
    </w:p>
    <w:p w:rsidR="003257B3" w:rsidRPr="001F055F" w:rsidRDefault="003257B3" w:rsidP="003257B3">
      <w:pPr>
        <w:spacing w:line="360" w:lineRule="auto"/>
        <w:ind w:firstLine="1134"/>
        <w:jc w:val="both"/>
        <w:rPr>
          <w:color w:val="FF0000"/>
          <w:lang w:val="bg-BG" w:eastAsia="en-US"/>
        </w:rPr>
      </w:pPr>
    </w:p>
    <w:p w:rsidR="003257B3" w:rsidRPr="001F055F" w:rsidRDefault="00225C75" w:rsidP="00225C75">
      <w:pPr>
        <w:spacing w:line="360" w:lineRule="auto"/>
        <w:ind w:firstLine="708"/>
        <w:jc w:val="both"/>
        <w:rPr>
          <w:b/>
          <w:i/>
          <w:shd w:val="clear" w:color="auto" w:fill="FFFFFF"/>
          <w:lang w:val="bg-BG" w:eastAsia="en-US"/>
        </w:rPr>
      </w:pPr>
      <w:r>
        <w:rPr>
          <w:b/>
          <w:i/>
          <w:iCs/>
          <w:shd w:val="clear" w:color="auto" w:fill="FFFFFF"/>
          <w:lang w:val="bg-BG" w:eastAsia="en-US"/>
        </w:rPr>
        <w:t xml:space="preserve">6.4. </w:t>
      </w:r>
      <w:r w:rsidR="003257B3" w:rsidRPr="001F055F">
        <w:rPr>
          <w:b/>
          <w:i/>
          <w:iCs/>
          <w:shd w:val="clear" w:color="auto" w:fill="FFFFFF"/>
          <w:lang w:val="bg-BG" w:eastAsia="en-US"/>
        </w:rPr>
        <w:t>Транспортно осигуряване:</w:t>
      </w:r>
      <w:r w:rsidR="003257B3" w:rsidRPr="001F055F">
        <w:rPr>
          <w:lang w:val="bg-BG" w:eastAsia="en-US"/>
        </w:rPr>
        <w:t xml:space="preserve">  </w:t>
      </w:r>
    </w:p>
    <w:p w:rsidR="003257B3" w:rsidRPr="001F055F" w:rsidRDefault="003257B3" w:rsidP="00C865B7">
      <w:pPr>
        <w:spacing w:line="360" w:lineRule="auto"/>
        <w:ind w:left="40" w:firstLine="668"/>
        <w:jc w:val="both"/>
        <w:rPr>
          <w:lang w:val="bg-BG" w:eastAsia="en-US"/>
        </w:rPr>
      </w:pPr>
      <w:r w:rsidRPr="001F055F">
        <w:rPr>
          <w:lang w:val="bg-BG" w:eastAsia="en-US"/>
        </w:rPr>
        <w:t>Транспортното осигуряване се организира с цел превозване на хора, храни и оборудване от първа необходимост. Организира се допълнителен транспорт за извозване на пострадалите хора до болнично заведение при недостиг на специализиран транспорт на ЦСМП; за евакуиране на инвалиди, възрастни хора, бременни и майки с деца до местата за временно настаняване; извозване на необходимо оборудване – легла, маси, столове, хранителни продукти от първа необходимост, бутилирана минерална вода, облекла; извозване на отпадъчни материали /включително и с биологичен произход – трупове на мъртви животни/ до временни пунктове, извън населените места до пристигане на екипи от екарисаж за неутрализирането им.</w:t>
      </w:r>
    </w:p>
    <w:p w:rsidR="003257B3" w:rsidRPr="001F055F" w:rsidRDefault="003257B3" w:rsidP="000515EF">
      <w:pPr>
        <w:spacing w:line="360" w:lineRule="auto"/>
        <w:ind w:left="40" w:firstLine="668"/>
        <w:jc w:val="both"/>
        <w:rPr>
          <w:lang w:val="bg-BG" w:eastAsia="en-US"/>
        </w:rPr>
      </w:pPr>
      <w:r w:rsidRPr="001F055F">
        <w:rPr>
          <w:lang w:val="bg-BG" w:eastAsia="en-US"/>
        </w:rPr>
        <w:t xml:space="preserve">На основание т. 3 от допълнителните разпоредби на Закона за автомобилните превози </w:t>
      </w:r>
      <w:r w:rsidR="000515EF" w:rsidRPr="001F055F">
        <w:rPr>
          <w:lang w:val="bg-BG" w:eastAsia="en-US"/>
        </w:rPr>
        <w:t xml:space="preserve">Областния </w:t>
      </w:r>
      <w:r w:rsidRPr="001F055F">
        <w:rPr>
          <w:lang w:val="bg-BG" w:eastAsia="en-US"/>
        </w:rPr>
        <w:t xml:space="preserve">управител и </w:t>
      </w:r>
      <w:r w:rsidR="000515EF" w:rsidRPr="001F055F">
        <w:rPr>
          <w:lang w:val="bg-BG" w:eastAsia="en-US"/>
        </w:rPr>
        <w:t xml:space="preserve">Кметове </w:t>
      </w:r>
      <w:r w:rsidRPr="001F055F">
        <w:rPr>
          <w:lang w:val="bg-BG" w:eastAsia="en-US"/>
        </w:rPr>
        <w:t xml:space="preserve">на засегнати общини отправят искане към превозвачите за предоставяне на транспортни средства при провеждане на НАВР и при евакуация на хора, животни и материални ценности при бедствия. </w:t>
      </w:r>
    </w:p>
    <w:p w:rsidR="003257B3" w:rsidRPr="001F055F" w:rsidRDefault="003257B3" w:rsidP="003257B3">
      <w:pPr>
        <w:spacing w:line="360" w:lineRule="auto"/>
        <w:ind w:left="40" w:firstLine="1094"/>
        <w:jc w:val="both"/>
        <w:rPr>
          <w:shd w:val="clear" w:color="auto" w:fill="FFFFFF"/>
          <w:lang w:val="bg-BG" w:eastAsia="en-US"/>
        </w:rPr>
      </w:pPr>
    </w:p>
    <w:p w:rsidR="003257B3" w:rsidRPr="000515EF" w:rsidRDefault="000515EF" w:rsidP="000515EF">
      <w:pPr>
        <w:tabs>
          <w:tab w:val="left" w:pos="0"/>
        </w:tabs>
        <w:spacing w:line="360" w:lineRule="auto"/>
        <w:jc w:val="both"/>
        <w:rPr>
          <w:b/>
          <w:lang w:val="bg-BG" w:eastAsia="en-US"/>
        </w:rPr>
      </w:pPr>
      <w:r>
        <w:rPr>
          <w:lang w:val="bg-BG" w:eastAsia="en-US"/>
        </w:rPr>
        <w:tab/>
      </w:r>
      <w:r w:rsidR="003257B3" w:rsidRPr="001F055F">
        <w:rPr>
          <w:lang w:val="bg-BG" w:eastAsia="en-US"/>
        </w:rPr>
        <w:t xml:space="preserve">Транспортните фирми, които ще извършват извозването на хора при извършване на евакуация, и могат да бъдат използвани при НАВР са дадени в </w:t>
      </w:r>
      <w:r w:rsidRPr="000515EF">
        <w:rPr>
          <w:b/>
          <w:i/>
          <w:shd w:val="clear" w:color="auto" w:fill="FFFFFF" w:themeFill="background1"/>
          <w:lang w:val="bg-BG" w:eastAsia="en-US"/>
        </w:rPr>
        <w:t>Приложение № 11</w:t>
      </w:r>
      <w:r w:rsidR="003257B3" w:rsidRPr="001F055F">
        <w:rPr>
          <w:lang w:val="bg-BG"/>
        </w:rPr>
        <w:t xml:space="preserve"> </w:t>
      </w:r>
      <w:r w:rsidR="003257B3" w:rsidRPr="000515EF">
        <w:rPr>
          <w:b/>
          <w:lang w:val="bg-BG"/>
        </w:rPr>
        <w:t xml:space="preserve">към </w:t>
      </w:r>
      <w:r w:rsidRPr="000515EF">
        <w:rPr>
          <w:b/>
          <w:sz w:val="20"/>
          <w:szCs w:val="20"/>
          <w:lang w:val="bg-BG"/>
        </w:rPr>
        <w:t>РАЗДЕЛ VIII -</w:t>
      </w:r>
      <w:r w:rsidR="003257B3" w:rsidRPr="000515EF">
        <w:rPr>
          <w:b/>
          <w:sz w:val="20"/>
          <w:szCs w:val="20"/>
          <w:lang w:val="bg-BG"/>
        </w:rPr>
        <w:t xml:space="preserve"> </w:t>
      </w:r>
      <w:r w:rsidRPr="000515EF">
        <w:rPr>
          <w:b/>
          <w:sz w:val="20"/>
          <w:szCs w:val="20"/>
          <w:lang w:val="bg-BG"/>
        </w:rPr>
        <w:t xml:space="preserve">ПРИЛОЖЕНИЯ </w:t>
      </w:r>
      <w:r w:rsidRPr="000515EF">
        <w:rPr>
          <w:b/>
          <w:lang w:val="bg-BG"/>
        </w:rPr>
        <w:t>от Основния план</w:t>
      </w:r>
      <w:r w:rsidR="003257B3" w:rsidRPr="000515EF">
        <w:rPr>
          <w:b/>
          <w:lang w:val="bg-BG"/>
        </w:rPr>
        <w:t>.</w:t>
      </w:r>
      <w:r w:rsidR="003257B3" w:rsidRPr="000515EF">
        <w:rPr>
          <w:b/>
          <w:i/>
          <w:lang w:val="bg-BG" w:eastAsia="en-US"/>
        </w:rPr>
        <w:tab/>
      </w:r>
    </w:p>
    <w:p w:rsidR="003257B3" w:rsidRPr="001F055F" w:rsidRDefault="003257B3" w:rsidP="003257B3">
      <w:pPr>
        <w:tabs>
          <w:tab w:val="left" w:pos="993"/>
        </w:tabs>
        <w:spacing w:line="360" w:lineRule="auto"/>
        <w:jc w:val="both"/>
        <w:rPr>
          <w:rFonts w:eastAsia="Calibri"/>
          <w:shd w:val="clear" w:color="auto" w:fill="FFFFFF"/>
          <w:lang w:val="bg-BG" w:eastAsia="en-US"/>
        </w:rPr>
      </w:pPr>
    </w:p>
    <w:p w:rsidR="003257B3" w:rsidRPr="000515EF" w:rsidRDefault="000515EF" w:rsidP="007022C3">
      <w:pPr>
        <w:widowControl w:val="0"/>
        <w:autoSpaceDE w:val="0"/>
        <w:autoSpaceDN w:val="0"/>
        <w:adjustRightInd w:val="0"/>
        <w:spacing w:after="152" w:line="360" w:lineRule="auto"/>
        <w:ind w:right="293" w:firstLine="708"/>
        <w:jc w:val="both"/>
        <w:rPr>
          <w:color w:val="0070C0"/>
          <w:lang w:val="bg-BG" w:eastAsia="en-US"/>
        </w:rPr>
      </w:pPr>
      <w:r w:rsidRPr="000515EF">
        <w:rPr>
          <w:b/>
          <w:lang w:val="bg-BG" w:eastAsia="en-US"/>
        </w:rPr>
        <w:t>7</w:t>
      </w:r>
      <w:r w:rsidR="003257B3" w:rsidRPr="000515EF">
        <w:rPr>
          <w:b/>
          <w:lang w:val="bg-BG" w:eastAsia="en-US"/>
        </w:rPr>
        <w:t xml:space="preserve">. </w:t>
      </w:r>
      <w:r w:rsidRPr="000515EF">
        <w:rPr>
          <w:b/>
          <w:lang w:val="bg-BG" w:eastAsia="en-US"/>
        </w:rPr>
        <w:t>Ръководство и координация</w:t>
      </w:r>
      <w:r w:rsidRPr="000515EF">
        <w:rPr>
          <w:color w:val="000000"/>
          <w:lang w:val="bg-BG" w:eastAsia="en-US"/>
        </w:rPr>
        <w:t xml:space="preserve"> </w:t>
      </w:r>
    </w:p>
    <w:p w:rsidR="003257B3" w:rsidRPr="001F055F" w:rsidRDefault="003257B3" w:rsidP="006930D9">
      <w:pPr>
        <w:spacing w:line="360" w:lineRule="auto"/>
        <w:ind w:left="40" w:firstLine="668"/>
        <w:jc w:val="both"/>
        <w:rPr>
          <w:shd w:val="clear" w:color="auto" w:fill="FFFFFF"/>
          <w:lang w:val="bg-BG" w:eastAsia="en-US"/>
        </w:rPr>
      </w:pPr>
      <w:bookmarkStart w:id="5" w:name="_Hlk5880502"/>
      <w:r w:rsidRPr="001F055F">
        <w:rPr>
          <w:shd w:val="clear" w:color="auto" w:fill="FFFFFF"/>
          <w:lang w:val="bg-BG" w:eastAsia="en-US"/>
        </w:rPr>
        <w:t xml:space="preserve">Ръководителят е лицето, на което са делегирани правомощия и носи отговорността за справяне с бедствието. Съгласно ЗЗБ, отговорността за справяне с бедствия на </w:t>
      </w:r>
      <w:r w:rsidR="006930D9">
        <w:rPr>
          <w:shd w:val="clear" w:color="auto" w:fill="FFFFFF"/>
          <w:lang w:val="bg-BG" w:eastAsia="en-US"/>
        </w:rPr>
        <w:t xml:space="preserve">общинско ниво е Кмета на общината а на </w:t>
      </w:r>
      <w:r w:rsidRPr="001F055F">
        <w:rPr>
          <w:shd w:val="clear" w:color="auto" w:fill="FFFFFF"/>
          <w:lang w:val="bg-BG" w:eastAsia="en-US"/>
        </w:rPr>
        <w:t xml:space="preserve">областно ниво е областния управител. </w:t>
      </w:r>
    </w:p>
    <w:p w:rsidR="003257B3" w:rsidRPr="001F055F" w:rsidRDefault="003257B3" w:rsidP="002471E8">
      <w:pPr>
        <w:spacing w:line="360" w:lineRule="auto"/>
        <w:ind w:left="40" w:firstLine="668"/>
        <w:jc w:val="both"/>
        <w:rPr>
          <w:shd w:val="clear" w:color="auto" w:fill="FFFFFF"/>
          <w:lang w:val="bg-BG" w:eastAsia="en-US"/>
        </w:rPr>
      </w:pPr>
      <w:r w:rsidRPr="001F055F">
        <w:rPr>
          <w:shd w:val="clear" w:color="auto" w:fill="FFFFFF"/>
          <w:lang w:val="bg-BG" w:eastAsia="en-US"/>
        </w:rPr>
        <w:t xml:space="preserve">Необходимо е ясно да се разграничи, че общото ръководство се осъществява по хоризонтала между съставните части на ЕСС, участващи в реагирането при бедствие, а командването е по вертикала в рамките на всяка съставна част на ЕСС и се осъществява от представител на съответната структура. </w:t>
      </w:r>
      <w:r w:rsidR="006930D9">
        <w:rPr>
          <w:shd w:val="clear" w:color="auto" w:fill="FFFFFF"/>
          <w:lang w:val="bg-BG" w:eastAsia="en-US"/>
        </w:rPr>
        <w:t>Кмета на общината</w:t>
      </w:r>
      <w:r w:rsidRPr="001F055F">
        <w:rPr>
          <w:shd w:val="clear" w:color="auto" w:fill="FFFFFF"/>
          <w:lang w:val="bg-BG" w:eastAsia="en-US"/>
        </w:rPr>
        <w:t xml:space="preserve"> осъществява общото ръководство на съставните части на ЕСС.</w:t>
      </w:r>
      <w:bookmarkEnd w:id="5"/>
    </w:p>
    <w:p w:rsidR="003257B3" w:rsidRPr="001F055F" w:rsidRDefault="006930D9" w:rsidP="006930D9">
      <w:pPr>
        <w:spacing w:line="360" w:lineRule="auto"/>
        <w:ind w:firstLine="708"/>
        <w:jc w:val="both"/>
        <w:rPr>
          <w:shd w:val="clear" w:color="auto" w:fill="FFFFFF"/>
          <w:lang w:val="bg-BG" w:eastAsia="en-US"/>
        </w:rPr>
      </w:pPr>
      <w:r>
        <w:rPr>
          <w:shd w:val="clear" w:color="auto" w:fill="FFFFFF"/>
          <w:lang w:val="bg-BG" w:eastAsia="en-US"/>
        </w:rPr>
        <w:t>Кмета</w:t>
      </w:r>
      <w:r w:rsidR="003257B3" w:rsidRPr="001F055F">
        <w:rPr>
          <w:shd w:val="clear" w:color="auto" w:fill="FFFFFF"/>
          <w:lang w:val="bg-BG" w:eastAsia="en-US"/>
        </w:rPr>
        <w:t xml:space="preserve"> организира и ръководи действията по защитата на населението при бедствия.</w:t>
      </w:r>
    </w:p>
    <w:p w:rsidR="003257B3" w:rsidRPr="001F055F" w:rsidRDefault="003257B3" w:rsidP="006930D9">
      <w:pPr>
        <w:spacing w:line="360" w:lineRule="auto"/>
        <w:ind w:left="40" w:firstLine="668"/>
        <w:jc w:val="both"/>
        <w:rPr>
          <w:shd w:val="clear" w:color="auto" w:fill="FFFFFF"/>
          <w:lang w:val="bg-BG" w:eastAsia="en-US"/>
        </w:rPr>
      </w:pPr>
      <w:r w:rsidRPr="001F055F">
        <w:rPr>
          <w:shd w:val="clear" w:color="auto" w:fill="FFFFFF"/>
          <w:lang w:val="bg-BG" w:eastAsia="en-US"/>
        </w:rPr>
        <w:t xml:space="preserve">Ръководството на частите на </w:t>
      </w:r>
      <w:r w:rsidR="00196856" w:rsidRPr="001F055F">
        <w:rPr>
          <w:shd w:val="clear" w:color="auto" w:fill="FFFFFF"/>
          <w:lang w:val="bg-BG" w:eastAsia="en-US"/>
        </w:rPr>
        <w:t xml:space="preserve">Единната </w:t>
      </w:r>
      <w:r w:rsidRPr="001F055F">
        <w:rPr>
          <w:shd w:val="clear" w:color="auto" w:fill="FFFFFF"/>
          <w:lang w:val="bg-BG" w:eastAsia="en-US"/>
        </w:rPr>
        <w:t>спасителна система, участващи в спасителни и неотложни аварийно – възстановителни работи в района на бедствието се извършва от ръководителя на операции.</w:t>
      </w:r>
    </w:p>
    <w:p w:rsidR="003257B3" w:rsidRDefault="003257B3" w:rsidP="003257B3">
      <w:pPr>
        <w:spacing w:line="360" w:lineRule="auto"/>
        <w:ind w:left="40" w:firstLine="1094"/>
        <w:jc w:val="both"/>
        <w:rPr>
          <w:shd w:val="clear" w:color="auto" w:fill="FFFFFF"/>
          <w:lang w:val="bg-BG" w:eastAsia="en-US"/>
        </w:rPr>
      </w:pPr>
    </w:p>
    <w:p w:rsidR="002471E8" w:rsidRPr="006C0A48" w:rsidRDefault="002471E8" w:rsidP="002471E8">
      <w:pPr>
        <w:spacing w:line="360" w:lineRule="auto"/>
        <w:ind w:firstLine="708"/>
        <w:jc w:val="both"/>
        <w:rPr>
          <w:rFonts w:eastAsia="Times New Roman" w:cs="Times New Roman"/>
          <w:b/>
          <w:kern w:val="0"/>
          <w:lang w:val="bg-BG" w:eastAsia="bg-BG" w:bidi="ar-SA"/>
        </w:rPr>
      </w:pPr>
      <w:r>
        <w:rPr>
          <w:rFonts w:eastAsia="Times New Roman" w:cs="Times New Roman"/>
          <w:b/>
          <w:kern w:val="0"/>
          <w:lang w:val="bg-BG" w:eastAsia="bg-BG" w:bidi="ar-SA"/>
        </w:rPr>
        <w:t xml:space="preserve">7.1. Задължения на </w:t>
      </w:r>
      <w:r w:rsidRPr="006C0A48">
        <w:rPr>
          <w:rFonts w:eastAsia="Times New Roman" w:cs="Times New Roman"/>
          <w:b/>
          <w:kern w:val="0"/>
          <w:lang w:val="bg-BG" w:eastAsia="bg-BG" w:bidi="ar-SA"/>
        </w:rPr>
        <w:t>Кмета на Община Рила.</w:t>
      </w:r>
    </w:p>
    <w:p w:rsidR="002471E8" w:rsidRPr="003C15CD" w:rsidRDefault="002471E8" w:rsidP="002471E8">
      <w:pPr>
        <w:tabs>
          <w:tab w:val="left" w:pos="0"/>
        </w:tabs>
        <w:spacing w:line="360" w:lineRule="auto"/>
        <w:jc w:val="both"/>
        <w:rPr>
          <w:rFonts w:eastAsia="Times New Roman" w:cs="Times New Roman"/>
          <w:kern w:val="0"/>
          <w:lang w:val="bg-BG" w:eastAsia="en-US" w:bidi="ar-SA"/>
        </w:rPr>
      </w:pPr>
      <w:r w:rsidRPr="003C15CD">
        <w:rPr>
          <w:rFonts w:eastAsia="Times New Roman" w:cs="Times New Roman"/>
          <w:kern w:val="0"/>
          <w:lang w:val="bg-BG" w:eastAsia="bg-BG" w:bidi="ar-SA"/>
        </w:rPr>
        <w:tab/>
      </w:r>
      <w:r w:rsidRPr="003C15CD">
        <w:rPr>
          <w:rFonts w:eastAsia="Times New Roman" w:cs="Times New Roman"/>
          <w:kern w:val="0"/>
          <w:lang w:val="bg-BG" w:eastAsia="en-US" w:bidi="ar-SA"/>
        </w:rPr>
        <w:t>При възникване на бедствия на територията на общината, Кмета на Община Рила:</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координира спасителните и неотложните аварийно-възстановителни работи;</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свиква Щаба за изпълнение на общинския план за защита при бедствия;</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може да обяви бедствено положение на територията на общината;</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извършва обмен на информация с Оперативния  център на Министерството на вътрешните работи в Областта;</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 xml:space="preserve">може да привлича юридически и физически лица за предоставяне на лична или материална помощ в съответствие с възможностите им; </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 xml:space="preserve">може да включва в дейностите по защитата и създадените доброволни формирования; </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може да поиска координация от Областния управител;</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организира и координира временното извеждане и предоставя неотложна помощ на пострадалите лица;</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организира и координира предоставянето на възстановителна помощ на населението при бедствия;</w:t>
      </w:r>
    </w:p>
    <w:p w:rsidR="002471E8" w:rsidRPr="003C15CD" w:rsidRDefault="002471E8" w:rsidP="002471E8">
      <w:pPr>
        <w:numPr>
          <w:ilvl w:val="0"/>
          <w:numId w:val="80"/>
        </w:numPr>
        <w:tabs>
          <w:tab w:val="left" w:pos="993"/>
          <w:tab w:val="left" w:pos="1134"/>
        </w:tabs>
        <w:spacing w:line="360" w:lineRule="auto"/>
        <w:ind w:left="0" w:firstLine="567"/>
        <w:jc w:val="both"/>
        <w:rPr>
          <w:rFonts w:eastAsia="Times New Roman" w:cs="Times New Roman"/>
          <w:kern w:val="0"/>
          <w:lang w:val="bg-BG" w:eastAsia="en-US" w:bidi="ar-SA"/>
        </w:rPr>
      </w:pPr>
      <w:r w:rsidRPr="003C15CD">
        <w:rPr>
          <w:rFonts w:eastAsia="Times New Roman" w:cs="Times New Roman"/>
          <w:kern w:val="0"/>
          <w:lang w:val="bg-BG" w:eastAsia="en-US" w:bidi="ar-SA"/>
        </w:rPr>
        <w:t>организира и контролира извършването на неотложни възстановителни работи при бедствия.</w:t>
      </w:r>
      <w:r w:rsidRPr="003C15CD">
        <w:rPr>
          <w:rFonts w:eastAsia="Times New Roman" w:cs="Times New Roman"/>
          <w:kern w:val="0"/>
          <w:lang w:val="bg-BG" w:eastAsia="en-US" w:bidi="ar-SA"/>
        </w:rPr>
        <w:tab/>
      </w:r>
    </w:p>
    <w:p w:rsidR="002471E8" w:rsidRPr="003C15CD" w:rsidRDefault="002471E8" w:rsidP="002471E8">
      <w:pPr>
        <w:spacing w:line="360" w:lineRule="auto"/>
        <w:jc w:val="both"/>
        <w:rPr>
          <w:rFonts w:eastAsia="Times New Roman" w:cs="Times New Roman"/>
          <w:kern w:val="0"/>
          <w:lang w:val="bg-BG" w:eastAsia="bg-BG" w:bidi="ar-SA"/>
        </w:rPr>
      </w:pPr>
    </w:p>
    <w:p w:rsidR="002471E8" w:rsidRPr="006C0A48" w:rsidRDefault="002471E8" w:rsidP="002471E8">
      <w:pPr>
        <w:spacing w:line="360" w:lineRule="auto"/>
        <w:ind w:firstLine="567"/>
        <w:jc w:val="both"/>
        <w:rPr>
          <w:rFonts w:eastAsia="Times New Roman" w:cs="Times New Roman"/>
          <w:b/>
          <w:kern w:val="0"/>
          <w:lang w:val="bg-BG" w:eastAsia="bg-BG" w:bidi="ar-SA"/>
        </w:rPr>
      </w:pPr>
      <w:r>
        <w:rPr>
          <w:rFonts w:eastAsia="Times New Roman" w:cs="Times New Roman"/>
          <w:b/>
          <w:kern w:val="0"/>
          <w:lang w:val="bg-BG" w:eastAsia="bg-BG" w:bidi="ar-SA"/>
        </w:rPr>
        <w:t xml:space="preserve">7.2. </w:t>
      </w:r>
      <w:r w:rsidRPr="006C0A48">
        <w:rPr>
          <w:rFonts w:eastAsia="Times New Roman" w:cs="Times New Roman"/>
          <w:b/>
          <w:kern w:val="0"/>
          <w:lang w:val="bg-BG" w:eastAsia="bg-BG" w:bidi="ar-SA"/>
        </w:rPr>
        <w:t>Общинския щаб за изпълнение на Общинския план за защита при бедствия (Щаба).</w:t>
      </w:r>
    </w:p>
    <w:p w:rsidR="002471E8" w:rsidRPr="003C15CD" w:rsidRDefault="002471E8" w:rsidP="002471E8">
      <w:pPr>
        <w:widowControl w:val="0"/>
        <w:tabs>
          <w:tab w:val="left" w:pos="0"/>
        </w:tabs>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ab/>
      </w:r>
      <w:r w:rsidRPr="003C15CD">
        <w:rPr>
          <w:rFonts w:eastAsia="Times New Roman" w:cs="Times New Roman"/>
          <w:color w:val="000000"/>
          <w:kern w:val="0"/>
          <w:lang w:val="bg-BG" w:eastAsia="bg-BG" w:bidi="ar-SA"/>
        </w:rPr>
        <w:t>Със Заповед № РД-01-04-304/25.10.2017</w:t>
      </w:r>
      <w:r w:rsidRPr="003C15CD">
        <w:rPr>
          <w:rFonts w:eastAsia="Times New Roman" w:cs="Times New Roman"/>
          <w:kern w:val="0"/>
          <w:lang w:val="bg-BG" w:eastAsia="bg-BG" w:bidi="ar-SA"/>
        </w:rPr>
        <w:t xml:space="preserve"> г., е създаден  Общински щаб за изпълнение на общинския план за защита при бедствия. В заповедта са определени основните задачи, начините за оповестяване, работното място, време за явяване след оповестяване на членовете на Щаба. </w:t>
      </w:r>
    </w:p>
    <w:p w:rsidR="002471E8" w:rsidRPr="003C15CD" w:rsidRDefault="002471E8" w:rsidP="002471E8">
      <w:pPr>
        <w:widowControl w:val="0"/>
        <w:tabs>
          <w:tab w:val="left" w:pos="0"/>
        </w:tabs>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ab/>
        <w:t>Дейността на Щаба се заключава в следното:</w:t>
      </w:r>
    </w:p>
    <w:p w:rsidR="002471E8" w:rsidRPr="003C15CD" w:rsidRDefault="002471E8" w:rsidP="002471E8">
      <w:pPr>
        <w:widowControl w:val="0"/>
        <w:numPr>
          <w:ilvl w:val="0"/>
          <w:numId w:val="122"/>
        </w:numPr>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създаване на организация по своевременно набиране, анализиране и обобщаване на информация за създалата се обстановка при възникване на бедствия и аварии;</w:t>
      </w:r>
    </w:p>
    <w:p w:rsidR="002471E8" w:rsidRPr="003C15CD" w:rsidRDefault="002471E8" w:rsidP="002471E8">
      <w:pPr>
        <w:widowControl w:val="0"/>
        <w:numPr>
          <w:ilvl w:val="0"/>
          <w:numId w:val="122"/>
        </w:numPr>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проследяване и анализиране на възникналата бедствена ситуация;</w:t>
      </w:r>
    </w:p>
    <w:p w:rsidR="002471E8" w:rsidRPr="003C15CD" w:rsidRDefault="002471E8" w:rsidP="002471E8">
      <w:pPr>
        <w:widowControl w:val="0"/>
        <w:numPr>
          <w:ilvl w:val="0"/>
          <w:numId w:val="122"/>
        </w:numPr>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изработване на необходимите разчети и вземане на решения;</w:t>
      </w:r>
    </w:p>
    <w:p w:rsidR="002471E8" w:rsidRPr="003C15CD" w:rsidRDefault="002471E8" w:rsidP="002471E8">
      <w:pPr>
        <w:widowControl w:val="0"/>
        <w:numPr>
          <w:ilvl w:val="0"/>
          <w:numId w:val="122"/>
        </w:numPr>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довеждане до знанието на подчинените структури на приетото решение;</w:t>
      </w:r>
    </w:p>
    <w:p w:rsidR="002471E8" w:rsidRPr="003C15CD" w:rsidRDefault="002471E8" w:rsidP="002471E8">
      <w:pPr>
        <w:widowControl w:val="0"/>
        <w:numPr>
          <w:ilvl w:val="0"/>
          <w:numId w:val="122"/>
        </w:numPr>
        <w:autoSpaceDE w:val="0"/>
        <w:autoSpaceDN w:val="0"/>
        <w:adjustRightInd w:val="0"/>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отдаване на необходимите разпореждания за изпълнението на решението на Щаба.</w:t>
      </w:r>
    </w:p>
    <w:p w:rsidR="002471E8" w:rsidRPr="008A1860" w:rsidRDefault="002471E8" w:rsidP="00CB7993">
      <w:pPr>
        <w:widowControl w:val="0"/>
        <w:autoSpaceDE w:val="0"/>
        <w:autoSpaceDN w:val="0"/>
        <w:adjustRightInd w:val="0"/>
        <w:spacing w:line="360" w:lineRule="auto"/>
        <w:ind w:firstLine="567"/>
        <w:jc w:val="both"/>
        <w:rPr>
          <w:rFonts w:eastAsia="Times New Roman" w:cs="Times New Roman"/>
          <w:b/>
          <w:i/>
          <w:kern w:val="0"/>
          <w:lang w:val="bg-BG" w:eastAsia="bg-BG" w:bidi="ar-SA"/>
        </w:rPr>
      </w:pPr>
      <w:r w:rsidRPr="003C15CD">
        <w:rPr>
          <w:rFonts w:eastAsia="Times New Roman" w:cs="Times New Roman"/>
          <w:b/>
          <w:kern w:val="0"/>
          <w:lang w:val="bg-BG" w:eastAsia="bg-BG" w:bidi="ar-SA"/>
        </w:rPr>
        <w:t xml:space="preserve">Заповед на Кмета на Община Рила за определяне на личния състав на Общински щаб за изпълнение на Общинския план за защита при бедствия </w:t>
      </w:r>
      <w:r>
        <w:rPr>
          <w:rFonts w:eastAsia="Times New Roman" w:cs="Times New Roman"/>
          <w:b/>
          <w:i/>
          <w:kern w:val="0"/>
          <w:lang w:val="bg-BG" w:eastAsia="bg-BG" w:bidi="ar-SA"/>
        </w:rPr>
        <w:t xml:space="preserve">- Приложение № 3 към </w:t>
      </w:r>
      <w:r w:rsidRPr="008B6972">
        <w:rPr>
          <w:rFonts w:eastAsia="Times New Roman" w:cs="Times New Roman"/>
          <w:b/>
          <w:i/>
          <w:kern w:val="0"/>
          <w:sz w:val="20"/>
          <w:szCs w:val="20"/>
          <w:lang w:val="bg-BG" w:eastAsia="bg-BG" w:bidi="ar-SA"/>
        </w:rPr>
        <w:t xml:space="preserve">РАЗДЕЛ </w:t>
      </w:r>
      <w:r w:rsidRPr="008B6972">
        <w:rPr>
          <w:rFonts w:eastAsia="Times New Roman" w:cs="Times New Roman"/>
          <w:b/>
          <w:i/>
          <w:kern w:val="0"/>
          <w:sz w:val="20"/>
          <w:szCs w:val="20"/>
          <w:lang w:val="en-US" w:eastAsia="bg-BG" w:bidi="ar-SA"/>
        </w:rPr>
        <w:t>VIII</w:t>
      </w:r>
      <w:r w:rsidRPr="008B6972">
        <w:rPr>
          <w:rFonts w:eastAsia="Times New Roman" w:cs="Times New Roman"/>
          <w:b/>
          <w:i/>
          <w:kern w:val="0"/>
          <w:sz w:val="20"/>
          <w:szCs w:val="20"/>
          <w:lang w:val="bg-BG" w:eastAsia="bg-BG" w:bidi="ar-SA"/>
        </w:rPr>
        <w:t xml:space="preserve"> </w:t>
      </w:r>
      <w:r>
        <w:rPr>
          <w:rFonts w:eastAsia="Times New Roman" w:cs="Times New Roman"/>
          <w:b/>
          <w:i/>
          <w:kern w:val="0"/>
          <w:sz w:val="20"/>
          <w:szCs w:val="20"/>
          <w:lang w:val="bg-BG" w:eastAsia="bg-BG" w:bidi="ar-SA"/>
        </w:rPr>
        <w:t>–</w:t>
      </w:r>
      <w:r w:rsidRPr="008B6972">
        <w:rPr>
          <w:rFonts w:eastAsia="Times New Roman" w:cs="Times New Roman"/>
          <w:b/>
          <w:i/>
          <w:kern w:val="0"/>
          <w:sz w:val="20"/>
          <w:szCs w:val="20"/>
          <w:lang w:val="bg-BG" w:eastAsia="bg-BG" w:bidi="ar-SA"/>
        </w:rPr>
        <w:t xml:space="preserve"> ПРИЛОЖЕНИЯ</w:t>
      </w:r>
      <w:r>
        <w:rPr>
          <w:rFonts w:eastAsia="Times New Roman" w:cs="Times New Roman"/>
          <w:b/>
          <w:i/>
          <w:kern w:val="0"/>
          <w:lang w:val="bg-BG" w:eastAsia="bg-BG" w:bidi="ar-SA"/>
        </w:rPr>
        <w:t xml:space="preserve"> </w:t>
      </w:r>
      <w:r w:rsidRPr="008B6972">
        <w:rPr>
          <w:rFonts w:eastAsia="Times New Roman" w:cs="Times New Roman"/>
          <w:b/>
          <w:kern w:val="0"/>
          <w:lang w:val="bg-BG" w:eastAsia="bg-BG" w:bidi="ar-SA"/>
        </w:rPr>
        <w:t>от Основния план.</w:t>
      </w:r>
    </w:p>
    <w:p w:rsidR="002471E8" w:rsidRPr="00862207" w:rsidRDefault="002471E8" w:rsidP="002471E8">
      <w:pPr>
        <w:widowControl w:val="0"/>
        <w:autoSpaceDE w:val="0"/>
        <w:autoSpaceDN w:val="0"/>
        <w:adjustRightInd w:val="0"/>
        <w:spacing w:line="360" w:lineRule="auto"/>
        <w:ind w:left="284"/>
        <w:jc w:val="both"/>
        <w:rPr>
          <w:rFonts w:eastAsia="Times New Roman" w:cs="Times New Roman"/>
          <w:b/>
          <w:i/>
          <w:kern w:val="0"/>
          <w:lang w:val="bg-BG" w:eastAsia="bg-BG" w:bidi="ar-SA"/>
        </w:rPr>
      </w:pPr>
    </w:p>
    <w:p w:rsidR="002471E8" w:rsidRPr="008B6972" w:rsidRDefault="002471E8" w:rsidP="002471E8">
      <w:pPr>
        <w:widowControl w:val="0"/>
        <w:numPr>
          <w:ilvl w:val="0"/>
          <w:numId w:val="75"/>
        </w:numPr>
        <w:autoSpaceDE w:val="0"/>
        <w:autoSpaceDN w:val="0"/>
        <w:adjustRightInd w:val="0"/>
        <w:spacing w:line="360" w:lineRule="auto"/>
        <w:jc w:val="both"/>
        <w:rPr>
          <w:rFonts w:eastAsia="Times New Roman" w:cs="Times New Roman"/>
          <w:b/>
          <w:kern w:val="0"/>
          <w:lang w:val="bg-BG" w:eastAsia="bg-BG" w:bidi="ar-SA"/>
        </w:rPr>
      </w:pPr>
      <w:r w:rsidRPr="003C15CD">
        <w:rPr>
          <w:rFonts w:eastAsia="Times New Roman" w:cs="Times New Roman"/>
          <w:b/>
          <w:kern w:val="0"/>
          <w:lang w:val="bg-BG" w:eastAsia="bg-BG" w:bidi="ar-SA"/>
        </w:rPr>
        <w:t>Доброволни формирования.</w:t>
      </w:r>
    </w:p>
    <w:p w:rsidR="002471E8" w:rsidRPr="003C15CD" w:rsidRDefault="002471E8" w:rsidP="002471E8">
      <w:pPr>
        <w:widowControl w:val="0"/>
        <w:autoSpaceDE w:val="0"/>
        <w:autoSpaceDN w:val="0"/>
        <w:adjustRightInd w:val="0"/>
        <w:spacing w:line="360" w:lineRule="auto"/>
        <w:ind w:firstLine="855"/>
        <w:jc w:val="both"/>
        <w:rPr>
          <w:rFonts w:eastAsia="Times New Roman" w:cs="Times New Roman"/>
          <w:kern w:val="0"/>
          <w:lang w:val="bg-BG" w:eastAsia="bg-BG" w:bidi="ar-SA"/>
        </w:rPr>
      </w:pPr>
      <w:r w:rsidRPr="003C15CD">
        <w:rPr>
          <w:rFonts w:eastAsia="Times New Roman" w:cs="Times New Roman"/>
          <w:kern w:val="0"/>
          <w:lang w:val="bg-BG" w:eastAsia="bg-BG" w:bidi="ar-SA"/>
        </w:rPr>
        <w:t>На територията на община Рила има изградено едно доброволно формирование „РИЛСКИ ОРЛИ“ към Община Рила с численост – 5(пет) доброволеца.</w:t>
      </w:r>
    </w:p>
    <w:p w:rsidR="002471E8" w:rsidRPr="003C15CD" w:rsidRDefault="002471E8" w:rsidP="002471E8">
      <w:pPr>
        <w:pStyle w:val="42"/>
        <w:keepNext/>
        <w:keepLines/>
        <w:shd w:val="clear" w:color="auto" w:fill="auto"/>
        <w:spacing w:line="360" w:lineRule="auto"/>
        <w:ind w:left="20" w:firstLine="720"/>
        <w:rPr>
          <w:rFonts w:ascii="Times New Roman" w:hAnsi="Times New Roman" w:cs="Times New Roman"/>
          <w:i w:val="0"/>
          <w:sz w:val="24"/>
          <w:szCs w:val="24"/>
        </w:rPr>
      </w:pPr>
      <w:bookmarkStart w:id="6" w:name="bookmark23"/>
      <w:r>
        <w:rPr>
          <w:rFonts w:ascii="Times New Roman" w:hAnsi="Times New Roman" w:cs="Times New Roman"/>
          <w:i w:val="0"/>
          <w:sz w:val="24"/>
          <w:szCs w:val="24"/>
        </w:rPr>
        <w:t>7.</w:t>
      </w:r>
      <w:r w:rsidRPr="003C15CD">
        <w:rPr>
          <w:rFonts w:ascii="Times New Roman" w:hAnsi="Times New Roman" w:cs="Times New Roman"/>
          <w:i w:val="0"/>
          <w:sz w:val="24"/>
          <w:szCs w:val="24"/>
        </w:rPr>
        <w:t xml:space="preserve">3. Задължения на ръководителите на </w:t>
      </w:r>
      <w:r>
        <w:rPr>
          <w:rFonts w:ascii="Times New Roman" w:hAnsi="Times New Roman" w:cs="Times New Roman"/>
          <w:i w:val="0"/>
          <w:sz w:val="24"/>
          <w:szCs w:val="24"/>
        </w:rPr>
        <w:t>общинските</w:t>
      </w:r>
      <w:r w:rsidRPr="003C15CD">
        <w:rPr>
          <w:rFonts w:ascii="Times New Roman" w:hAnsi="Times New Roman" w:cs="Times New Roman"/>
          <w:i w:val="0"/>
          <w:sz w:val="24"/>
          <w:szCs w:val="24"/>
        </w:rPr>
        <w:t xml:space="preserve"> структури на</w:t>
      </w:r>
      <w:bookmarkStart w:id="7" w:name="bookmark24"/>
      <w:bookmarkEnd w:id="6"/>
      <w:r w:rsidRPr="003C15CD">
        <w:rPr>
          <w:rFonts w:ascii="Times New Roman" w:hAnsi="Times New Roman" w:cs="Times New Roman"/>
          <w:i w:val="0"/>
          <w:sz w:val="24"/>
          <w:szCs w:val="24"/>
        </w:rPr>
        <w:t xml:space="preserve"> ЕСС</w:t>
      </w:r>
      <w:bookmarkEnd w:id="7"/>
      <w:r w:rsidRPr="003C15CD">
        <w:rPr>
          <w:rFonts w:ascii="Times New Roman" w:hAnsi="Times New Roman" w:cs="Times New Roman"/>
          <w:i w:val="0"/>
          <w:sz w:val="24"/>
          <w:szCs w:val="24"/>
        </w:rPr>
        <w:t>.</w:t>
      </w:r>
    </w:p>
    <w:p w:rsidR="002471E8" w:rsidRPr="008A1860" w:rsidRDefault="002471E8" w:rsidP="002471E8">
      <w:pPr>
        <w:spacing w:line="360" w:lineRule="auto"/>
        <w:ind w:firstLine="708"/>
        <w:jc w:val="both"/>
        <w:rPr>
          <w:rFonts w:eastAsia="Times New Roman" w:cs="Times New Roman"/>
          <w:kern w:val="0"/>
          <w:lang w:val="bg-BG" w:eastAsia="bg-BG" w:bidi="ar-SA"/>
        </w:rPr>
      </w:pPr>
      <w:r w:rsidRPr="008A1860">
        <w:rPr>
          <w:rFonts w:cs="Times New Roman"/>
          <w:lang w:val="bg-BG"/>
        </w:rPr>
        <w:t xml:space="preserve">Основните задачи и отговорности на звената, службите и др. съставни части на Единната спасителна система при бедствия са разпоредени в чл.  19 от Закона за защита при бедствия. При снегонавявания и обледяване задълженията на отделните ръководители на структурите на ЕСС в </w:t>
      </w:r>
      <w:r>
        <w:rPr>
          <w:rFonts w:cs="Times New Roman"/>
          <w:lang w:val="bg-BG"/>
        </w:rPr>
        <w:t>общината</w:t>
      </w:r>
      <w:r w:rsidRPr="008A1860">
        <w:rPr>
          <w:rFonts w:cs="Times New Roman"/>
          <w:lang w:val="bg-BG"/>
        </w:rPr>
        <w:t xml:space="preserve"> по изпълнението на тези задачи се свеждат до следното:</w:t>
      </w:r>
    </w:p>
    <w:p w:rsidR="002471E8" w:rsidRPr="003C15CD" w:rsidRDefault="002471E8" w:rsidP="002471E8">
      <w:pPr>
        <w:spacing w:line="360" w:lineRule="auto"/>
        <w:ind w:left="360"/>
        <w:jc w:val="both"/>
        <w:rPr>
          <w:rFonts w:eastAsia="Times New Roman" w:cs="Times New Roman"/>
          <w:kern w:val="0"/>
          <w:lang w:val="bg-BG" w:eastAsia="bg-BG" w:bidi="ar-SA"/>
        </w:rPr>
      </w:pPr>
    </w:p>
    <w:p w:rsidR="002471E8" w:rsidRPr="00126470" w:rsidRDefault="002471E8" w:rsidP="002471E8">
      <w:pPr>
        <w:pStyle w:val="af4"/>
        <w:numPr>
          <w:ilvl w:val="0"/>
          <w:numId w:val="75"/>
        </w:numPr>
        <w:spacing w:line="360" w:lineRule="auto"/>
        <w:ind w:left="0" w:firstLine="284"/>
        <w:jc w:val="both"/>
        <w:rPr>
          <w:rFonts w:eastAsia="Times New Roman" w:cs="Times New Roman"/>
          <w:kern w:val="0"/>
          <w:szCs w:val="24"/>
          <w:lang w:val="bg-BG" w:eastAsia="bg-BG" w:bidi="ar-SA"/>
        </w:rPr>
      </w:pPr>
      <w:r w:rsidRPr="003C15CD">
        <w:rPr>
          <w:rFonts w:eastAsia="Times New Roman" w:cs="Times New Roman"/>
          <w:b/>
          <w:kern w:val="0"/>
          <w:szCs w:val="24"/>
          <w:lang w:val="bg-BG" w:eastAsia="bg-BG" w:bidi="ar-SA"/>
        </w:rPr>
        <w:t>Районна служба “Пожарна безопасност и защита на населението” – Рила</w:t>
      </w:r>
      <w:r>
        <w:rPr>
          <w:rFonts w:eastAsia="Times New Roman" w:cs="Times New Roman"/>
          <w:kern w:val="0"/>
          <w:szCs w:val="24"/>
          <w:lang w:val="bg-BG" w:eastAsia="bg-BG" w:bidi="ar-SA"/>
        </w:rPr>
        <w:t>.</w:t>
      </w:r>
    </w:p>
    <w:p w:rsidR="002471E8" w:rsidRPr="003C15CD" w:rsidRDefault="002471E8" w:rsidP="002471E8">
      <w:pPr>
        <w:spacing w:line="360" w:lineRule="auto"/>
        <w:ind w:firstLine="708"/>
        <w:jc w:val="both"/>
        <w:rPr>
          <w:rFonts w:eastAsia="Times New Roman" w:cs="Times New Roman"/>
          <w:kern w:val="0"/>
          <w:lang w:val="bg-BG" w:eastAsia="bg-BG" w:bidi="ar-SA"/>
        </w:rPr>
      </w:pPr>
      <w:r w:rsidRPr="003C15CD">
        <w:rPr>
          <w:rFonts w:eastAsia="Times New Roman" w:cs="Times New Roman"/>
          <w:kern w:val="0"/>
          <w:lang w:val="bg-BG" w:eastAsia="bg-BG" w:bidi="ar-SA"/>
        </w:rPr>
        <w:t>В изпълнение на задачите си Районна служба „Пожарна безопасност и защита на населението“ осъществява:</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пожарогасителна дейност;</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аварийно-спасителна дейност;</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държавен противопожарен контрол;</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превантивна дейност;</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научно приложна и експертна дейност;</w:t>
      </w:r>
    </w:p>
    <w:p w:rsidR="002471E8" w:rsidRPr="003C15CD" w:rsidRDefault="002471E8" w:rsidP="002471E8">
      <w:pPr>
        <w:numPr>
          <w:ilvl w:val="0"/>
          <w:numId w:val="84"/>
        </w:numPr>
        <w:spacing w:line="360" w:lineRule="auto"/>
        <w:jc w:val="both"/>
        <w:rPr>
          <w:rFonts w:eastAsia="Times New Roman" w:cs="Times New Roman"/>
          <w:kern w:val="0"/>
          <w:lang w:val="bg-BG" w:eastAsia="bg-BG" w:bidi="ar-SA"/>
        </w:rPr>
      </w:pPr>
      <w:r w:rsidRPr="003C15CD">
        <w:rPr>
          <w:rFonts w:eastAsia="Times New Roman" w:cs="Times New Roman"/>
          <w:kern w:val="0"/>
          <w:lang w:val="bg-BG" w:eastAsia="bg-BG" w:bidi="ar-SA"/>
        </w:rPr>
        <w:t>информационно аналитична дейност;</w:t>
      </w:r>
    </w:p>
    <w:p w:rsidR="002471E8" w:rsidRDefault="002471E8" w:rsidP="002471E8">
      <w:pPr>
        <w:numPr>
          <w:ilvl w:val="0"/>
          <w:numId w:val="84"/>
        </w:numPr>
        <w:spacing w:line="360" w:lineRule="auto"/>
        <w:ind w:left="0" w:firstLine="360"/>
        <w:jc w:val="both"/>
        <w:rPr>
          <w:rFonts w:eastAsia="Times New Roman" w:cs="Times New Roman"/>
          <w:kern w:val="0"/>
          <w:lang w:val="bg-BG" w:eastAsia="bg-BG" w:bidi="ar-SA"/>
        </w:rPr>
      </w:pPr>
      <w:r w:rsidRPr="003C15CD">
        <w:rPr>
          <w:rFonts w:eastAsia="Times New Roman" w:cs="Times New Roman"/>
          <w:kern w:val="0"/>
          <w:lang w:val="bg-BG" w:eastAsia="bg-BG" w:bidi="ar-SA"/>
        </w:rPr>
        <w:t>разрешителна и контролна дейност на търговци, извършващи пожарогасителна или аварийно-спасителна дейност или противопожарно обследване на обекти;</w:t>
      </w:r>
    </w:p>
    <w:p w:rsidR="002471E8" w:rsidRPr="00862207" w:rsidRDefault="002471E8" w:rsidP="002471E8">
      <w:pPr>
        <w:spacing w:line="360" w:lineRule="auto"/>
        <w:ind w:left="360"/>
        <w:jc w:val="both"/>
        <w:rPr>
          <w:rFonts w:eastAsia="Times New Roman" w:cs="Times New Roman"/>
          <w:kern w:val="0"/>
          <w:lang w:val="bg-BG" w:eastAsia="bg-BG" w:bidi="ar-SA"/>
        </w:rPr>
      </w:pPr>
    </w:p>
    <w:p w:rsidR="002471E8" w:rsidRPr="00126470" w:rsidRDefault="002471E8" w:rsidP="002471E8">
      <w:pPr>
        <w:pStyle w:val="af4"/>
        <w:numPr>
          <w:ilvl w:val="0"/>
          <w:numId w:val="75"/>
        </w:numPr>
        <w:shd w:val="clear" w:color="auto" w:fill="FFFFFF"/>
        <w:tabs>
          <w:tab w:val="left" w:pos="0"/>
        </w:tabs>
        <w:spacing w:line="360" w:lineRule="auto"/>
        <w:ind w:left="0" w:firstLine="495"/>
        <w:jc w:val="both"/>
        <w:outlineLvl w:val="0"/>
        <w:rPr>
          <w:rFonts w:eastAsia="Times New Roman" w:cs="Times New Roman"/>
          <w:kern w:val="0"/>
          <w:szCs w:val="24"/>
          <w:lang w:val="bg-BG" w:eastAsia="en-US" w:bidi="ar-SA"/>
        </w:rPr>
      </w:pPr>
      <w:bookmarkStart w:id="8" w:name="bookmark27"/>
      <w:r w:rsidRPr="003C15CD">
        <w:rPr>
          <w:rFonts w:eastAsia="Times New Roman" w:cs="Times New Roman"/>
          <w:b/>
          <w:bCs/>
          <w:kern w:val="0"/>
          <w:szCs w:val="24"/>
          <w:lang w:val="bg-BG" w:eastAsia="en-US" w:bidi="ar-SA"/>
        </w:rPr>
        <w:t>Органи по опазване на обществения ред – РУ – гр. Рила към ОД на МВР – гр. Кюстендил.</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охрана на обществената и частната собственост в бедстващите райони;</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поддържане на проходи в районите, пострадали при бедствие с цел осигуряване на маршрути и условия за въвеждане на формирования на спасителни екипи от съставните части на Единната спасителна система;</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съдействие на медицинските екипи при оказване на първа помощ на пострадали и установяване самоличността на загиналите;</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контрол по спазване на безопасността на движение при транспортиране на стоки от първа необходимост, медикаменти и други към засегнатите и отцепени райони;</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осигуряване на изолирането на райони (квартали) и осигуряване на пропускателен режим при налагане на забрана за движение;</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осигуряване на реда и безопасността при евакуиране на населението и разсредоточаване на материалните ценности от бедстващите райони;</w:t>
      </w:r>
    </w:p>
    <w:p w:rsidR="002471E8" w:rsidRPr="003C15CD" w:rsidRDefault="002471E8" w:rsidP="002471E8">
      <w:pPr>
        <w:numPr>
          <w:ilvl w:val="0"/>
          <w:numId w:val="123"/>
        </w:numPr>
        <w:tabs>
          <w:tab w:val="left" w:pos="0"/>
        </w:tabs>
        <w:spacing w:line="360" w:lineRule="auto"/>
        <w:ind w:left="0" w:firstLine="360"/>
        <w:jc w:val="both"/>
        <w:rPr>
          <w:rFonts w:eastAsia="Times New Roman" w:cs="Times New Roman"/>
          <w:kern w:val="0"/>
          <w:lang w:val="bg-BG" w:eastAsia="en-US" w:bidi="ar-SA"/>
        </w:rPr>
      </w:pPr>
      <w:r w:rsidRPr="003C15CD">
        <w:rPr>
          <w:rFonts w:eastAsia="Times New Roman" w:cs="Times New Roman"/>
          <w:kern w:val="0"/>
          <w:lang w:val="bg-BG" w:eastAsia="en-US" w:bidi="ar-SA"/>
        </w:rPr>
        <w:t xml:space="preserve">активни мерки за пресичане на възможна паника и безпорядък, своевременно разкриване на криминални престъпления, борба с мародерствата и пресичане на нарушения на обществения ред.  </w:t>
      </w:r>
    </w:p>
    <w:bookmarkEnd w:id="8"/>
    <w:p w:rsidR="002471E8" w:rsidRPr="003C15CD" w:rsidRDefault="002471E8" w:rsidP="002471E8">
      <w:pPr>
        <w:pStyle w:val="16"/>
        <w:shd w:val="clear" w:color="auto" w:fill="auto"/>
        <w:spacing w:before="0" w:line="360" w:lineRule="auto"/>
        <w:ind w:right="20" w:firstLine="0"/>
        <w:rPr>
          <w:rFonts w:ascii="Times New Roman" w:hAnsi="Times New Roman" w:cs="Times New Roman"/>
          <w:sz w:val="24"/>
          <w:szCs w:val="24"/>
        </w:rPr>
      </w:pPr>
    </w:p>
    <w:p w:rsidR="002471E8" w:rsidRPr="003C15CD" w:rsidRDefault="002471E8" w:rsidP="002471E8">
      <w:pPr>
        <w:pStyle w:val="16"/>
        <w:shd w:val="clear" w:color="auto" w:fill="auto"/>
        <w:spacing w:before="0" w:line="360" w:lineRule="auto"/>
        <w:ind w:left="20" w:right="20" w:firstLine="520"/>
        <w:rPr>
          <w:rFonts w:ascii="Times New Roman" w:hAnsi="Times New Roman" w:cs="Times New Roman"/>
          <w:b/>
          <w:sz w:val="24"/>
          <w:szCs w:val="24"/>
        </w:rPr>
      </w:pPr>
      <w:bookmarkStart w:id="9" w:name="bookmark36"/>
      <w:r w:rsidRPr="007022C3">
        <w:rPr>
          <w:rFonts w:ascii="Times New Roman" w:hAnsi="Times New Roman" w:cs="Times New Roman"/>
          <w:b/>
          <w:sz w:val="24"/>
          <w:szCs w:val="24"/>
        </w:rPr>
        <w:t xml:space="preserve">        </w:t>
      </w:r>
      <w:r w:rsidR="007022C3" w:rsidRPr="007022C3">
        <w:rPr>
          <w:rFonts w:ascii="Times New Roman" w:hAnsi="Times New Roman" w:cs="Times New Roman"/>
          <w:b/>
          <w:sz w:val="24"/>
          <w:szCs w:val="24"/>
        </w:rPr>
        <w:t>7</w:t>
      </w:r>
      <w:r w:rsidRPr="007022C3">
        <w:rPr>
          <w:rFonts w:ascii="Times New Roman" w:hAnsi="Times New Roman" w:cs="Times New Roman"/>
          <w:b/>
          <w:sz w:val="24"/>
          <w:szCs w:val="24"/>
        </w:rPr>
        <w:t>.4.</w:t>
      </w:r>
      <w:r>
        <w:rPr>
          <w:rFonts w:ascii="Times New Roman" w:hAnsi="Times New Roman" w:cs="Times New Roman"/>
          <w:b/>
          <w:sz w:val="24"/>
          <w:szCs w:val="24"/>
        </w:rPr>
        <w:t xml:space="preserve"> </w:t>
      </w:r>
      <w:r w:rsidRPr="003C15CD">
        <w:rPr>
          <w:rFonts w:ascii="Times New Roman" w:hAnsi="Times New Roman" w:cs="Times New Roman"/>
          <w:b/>
          <w:sz w:val="24"/>
          <w:szCs w:val="24"/>
        </w:rPr>
        <w:t>Задължения на юридическите и физическите лица</w:t>
      </w:r>
      <w:bookmarkEnd w:id="9"/>
    </w:p>
    <w:p w:rsidR="002471E8" w:rsidRPr="003C15CD" w:rsidRDefault="002471E8" w:rsidP="002471E8">
      <w:pPr>
        <w:pStyle w:val="16"/>
        <w:shd w:val="clear" w:color="auto" w:fill="auto"/>
        <w:spacing w:before="0" w:line="360" w:lineRule="auto"/>
        <w:ind w:left="20" w:right="20" w:firstLine="540"/>
        <w:rPr>
          <w:rFonts w:ascii="Times New Roman" w:hAnsi="Times New Roman" w:cs="Times New Roman"/>
          <w:sz w:val="24"/>
          <w:szCs w:val="24"/>
        </w:rPr>
      </w:pPr>
      <w:r w:rsidRPr="003C15CD">
        <w:rPr>
          <w:rFonts w:ascii="Times New Roman" w:hAnsi="Times New Roman" w:cs="Times New Roman"/>
          <w:sz w:val="24"/>
          <w:szCs w:val="24"/>
        </w:rPr>
        <w:t xml:space="preserve">       Задълженията на физическите и юридическите лица са разпоредени в раздел II от Закона за защита при бедствия. </w:t>
      </w:r>
    </w:p>
    <w:p w:rsidR="00196856" w:rsidRPr="001F055F" w:rsidRDefault="00196856" w:rsidP="00D05BDB">
      <w:pPr>
        <w:spacing w:line="360" w:lineRule="auto"/>
        <w:jc w:val="both"/>
        <w:rPr>
          <w:shd w:val="clear" w:color="auto" w:fill="FFFFFF"/>
          <w:lang w:val="bg-BG" w:eastAsia="en-US"/>
        </w:rPr>
      </w:pPr>
    </w:p>
    <w:p w:rsidR="003257B3" w:rsidRPr="00C865B7" w:rsidRDefault="00D05BDB" w:rsidP="00C865B7">
      <w:pPr>
        <w:widowControl w:val="0"/>
        <w:autoSpaceDE w:val="0"/>
        <w:autoSpaceDN w:val="0"/>
        <w:adjustRightInd w:val="0"/>
        <w:spacing w:line="360" w:lineRule="auto"/>
        <w:ind w:firstLine="560"/>
        <w:jc w:val="both"/>
        <w:rPr>
          <w:b/>
          <w:lang w:val="bg-BG"/>
        </w:rPr>
      </w:pPr>
      <w:r w:rsidRPr="00C865B7">
        <w:rPr>
          <w:b/>
          <w:lang w:val="bg-BG"/>
        </w:rPr>
        <w:t>Кмета</w:t>
      </w:r>
      <w:r w:rsidR="003257B3" w:rsidRPr="00C865B7">
        <w:rPr>
          <w:b/>
          <w:lang w:val="bg-BG"/>
        </w:rPr>
        <w:t xml:space="preserve"> със заповед определя </w:t>
      </w:r>
      <w:r w:rsidR="00C865B7" w:rsidRPr="00C865B7">
        <w:rPr>
          <w:b/>
          <w:lang w:val="bg-BG"/>
        </w:rPr>
        <w:t xml:space="preserve">Ръководител </w:t>
      </w:r>
      <w:r w:rsidR="003257B3" w:rsidRPr="00C865B7">
        <w:rPr>
          <w:b/>
          <w:lang w:val="bg-BG"/>
        </w:rPr>
        <w:t>на операциите.</w:t>
      </w:r>
    </w:p>
    <w:p w:rsidR="003257B3" w:rsidRPr="001F055F" w:rsidRDefault="003257B3" w:rsidP="00C865B7">
      <w:pPr>
        <w:widowControl w:val="0"/>
        <w:autoSpaceDE w:val="0"/>
        <w:autoSpaceDN w:val="0"/>
        <w:adjustRightInd w:val="0"/>
        <w:spacing w:line="360" w:lineRule="auto"/>
        <w:ind w:firstLine="560"/>
        <w:jc w:val="both"/>
        <w:rPr>
          <w:b/>
          <w:lang w:val="bg-BG"/>
        </w:rPr>
      </w:pPr>
      <w:r w:rsidRPr="001F055F">
        <w:rPr>
          <w:b/>
          <w:lang w:val="bg-BG"/>
        </w:rPr>
        <w:t xml:space="preserve">Ръководителят на операциите </w:t>
      </w:r>
      <w:r w:rsidRPr="001F055F">
        <w:rPr>
          <w:lang w:val="bg-BG"/>
        </w:rPr>
        <w:t>в района на бедствието</w:t>
      </w:r>
      <w:r w:rsidRPr="001F055F">
        <w:rPr>
          <w:b/>
          <w:lang w:val="bg-BG"/>
        </w:rPr>
        <w:t>:</w:t>
      </w:r>
    </w:p>
    <w:p w:rsidR="003257B3" w:rsidRPr="001F055F" w:rsidRDefault="003257B3" w:rsidP="00C865B7">
      <w:pPr>
        <w:widowControl w:val="0"/>
        <w:autoSpaceDE w:val="0"/>
        <w:autoSpaceDN w:val="0"/>
        <w:adjustRightInd w:val="0"/>
        <w:spacing w:line="360" w:lineRule="auto"/>
        <w:ind w:firstLine="1134"/>
        <w:jc w:val="both"/>
        <w:rPr>
          <w:lang w:val="bg-BG"/>
        </w:rPr>
      </w:pPr>
      <w:r w:rsidRPr="001F055F">
        <w:rPr>
          <w:lang w:val="bg-BG"/>
        </w:rPr>
        <w:t>- осъществява взаимодействието и координацията между частите на единната спасителна система, участващи в изпълнението на дейностите по защита при бедствия;.</w:t>
      </w:r>
    </w:p>
    <w:p w:rsidR="003257B3" w:rsidRPr="001F055F" w:rsidRDefault="003257B3" w:rsidP="00C865B7">
      <w:pPr>
        <w:widowControl w:val="0"/>
        <w:autoSpaceDE w:val="0"/>
        <w:autoSpaceDN w:val="0"/>
        <w:adjustRightInd w:val="0"/>
        <w:spacing w:line="360" w:lineRule="auto"/>
        <w:ind w:firstLine="1134"/>
        <w:jc w:val="both"/>
        <w:rPr>
          <w:lang w:val="bg-BG"/>
        </w:rPr>
      </w:pPr>
      <w:r w:rsidRPr="001F055F">
        <w:rPr>
          <w:lang w:val="bg-BG"/>
        </w:rPr>
        <w:t>- организира и контролира изпълнението на одобрените решения на Щаб за изпълнение на общинския план за защита при бедствия</w:t>
      </w:r>
    </w:p>
    <w:p w:rsidR="003257B3" w:rsidRPr="001F055F" w:rsidRDefault="003257B3" w:rsidP="00C865B7">
      <w:pPr>
        <w:widowControl w:val="0"/>
        <w:autoSpaceDE w:val="0"/>
        <w:autoSpaceDN w:val="0"/>
        <w:adjustRightInd w:val="0"/>
        <w:spacing w:line="360" w:lineRule="auto"/>
        <w:ind w:firstLine="708"/>
        <w:jc w:val="both"/>
        <w:rPr>
          <w:lang w:val="bg-BG"/>
        </w:rPr>
      </w:pPr>
      <w:r w:rsidRPr="00D05BDB">
        <w:rPr>
          <w:b/>
          <w:lang w:val="bg-BG"/>
        </w:rPr>
        <w:t>Ръководителят на операциите</w:t>
      </w:r>
      <w:r w:rsidRPr="001F055F">
        <w:rPr>
          <w:lang w:val="bg-BG"/>
        </w:rPr>
        <w:t xml:space="preserve"> при провеждане на спасителни и неотложни аварийно-възстановителни работи има право да:</w:t>
      </w:r>
    </w:p>
    <w:p w:rsidR="003257B3" w:rsidRPr="001F055F" w:rsidRDefault="00D05BDB" w:rsidP="00C865B7">
      <w:pPr>
        <w:shd w:val="clear" w:color="auto" w:fill="FEFEFE"/>
        <w:spacing w:line="360" w:lineRule="auto"/>
        <w:ind w:firstLine="1134"/>
        <w:jc w:val="both"/>
        <w:rPr>
          <w:color w:val="000000"/>
          <w:lang w:val="bg-BG" w:eastAsia="en-US"/>
        </w:rPr>
      </w:pPr>
      <w:r>
        <w:rPr>
          <w:color w:val="000000"/>
          <w:lang w:val="bg-BG" w:eastAsia="en-US"/>
        </w:rPr>
        <w:t xml:space="preserve">- </w:t>
      </w:r>
      <w:r w:rsidRPr="001F055F">
        <w:rPr>
          <w:color w:val="000000"/>
          <w:lang w:val="bg-BG" w:eastAsia="en-US"/>
        </w:rPr>
        <w:t xml:space="preserve">забрани </w:t>
      </w:r>
      <w:r w:rsidR="003257B3" w:rsidRPr="001F055F">
        <w:rPr>
          <w:color w:val="000000"/>
          <w:lang w:val="bg-BG" w:eastAsia="en-US"/>
        </w:rPr>
        <w:t>или ограничи влизането на лица в района на бедствието;</w:t>
      </w:r>
    </w:p>
    <w:p w:rsidR="003257B3" w:rsidRPr="001F055F" w:rsidRDefault="00D05BDB" w:rsidP="00C865B7">
      <w:pPr>
        <w:shd w:val="clear" w:color="auto" w:fill="FEFEFE"/>
        <w:spacing w:line="360" w:lineRule="auto"/>
        <w:ind w:firstLine="1134"/>
        <w:jc w:val="both"/>
        <w:rPr>
          <w:color w:val="000000"/>
          <w:lang w:val="bg-BG" w:eastAsia="en-US"/>
        </w:rPr>
      </w:pPr>
      <w:r>
        <w:rPr>
          <w:color w:val="000000"/>
          <w:lang w:val="bg-BG" w:eastAsia="en-US"/>
        </w:rPr>
        <w:t xml:space="preserve">- </w:t>
      </w:r>
      <w:r w:rsidR="003257B3" w:rsidRPr="001F055F">
        <w:rPr>
          <w:color w:val="000000"/>
          <w:lang w:val="bg-BG" w:eastAsia="en-US"/>
        </w:rPr>
        <w:t>нареди временно извеждане на лица от района на бедствието;</w:t>
      </w:r>
    </w:p>
    <w:p w:rsidR="003257B3" w:rsidRPr="001F055F" w:rsidRDefault="00D05BDB" w:rsidP="00C865B7">
      <w:pPr>
        <w:shd w:val="clear" w:color="auto" w:fill="FEFEFE"/>
        <w:spacing w:line="360" w:lineRule="auto"/>
        <w:ind w:firstLine="1134"/>
        <w:jc w:val="both"/>
        <w:rPr>
          <w:color w:val="000000"/>
          <w:lang w:val="bg-BG" w:eastAsia="en-US"/>
        </w:rPr>
      </w:pPr>
      <w:r>
        <w:rPr>
          <w:color w:val="000000"/>
          <w:lang w:val="bg-BG" w:eastAsia="en-US"/>
        </w:rPr>
        <w:t xml:space="preserve">- </w:t>
      </w:r>
      <w:r w:rsidR="003257B3" w:rsidRPr="001F055F">
        <w:rPr>
          <w:color w:val="000000"/>
          <w:lang w:val="bg-BG" w:eastAsia="en-US"/>
        </w:rPr>
        <w:t>разпореди незабавно извършване или спиране на строителни работи, теренни преустройства или разрушаване на строежи или части от тях с цел предотвратяване или намаляване на негативните последици от бедствието;</w:t>
      </w:r>
    </w:p>
    <w:p w:rsidR="003257B3" w:rsidRPr="001F055F" w:rsidRDefault="00D05BDB" w:rsidP="00C865B7">
      <w:pPr>
        <w:shd w:val="clear" w:color="auto" w:fill="FEFEFE"/>
        <w:spacing w:line="360" w:lineRule="auto"/>
        <w:ind w:firstLine="1134"/>
        <w:jc w:val="both"/>
        <w:rPr>
          <w:color w:val="000000"/>
          <w:lang w:val="bg-BG" w:eastAsia="en-US"/>
        </w:rPr>
      </w:pPr>
      <w:r>
        <w:rPr>
          <w:color w:val="000000"/>
          <w:lang w:val="bg-BG" w:eastAsia="en-US"/>
        </w:rPr>
        <w:t xml:space="preserve">- </w:t>
      </w:r>
      <w:r w:rsidR="003257B3" w:rsidRPr="001F055F">
        <w:rPr>
          <w:color w:val="000000"/>
          <w:lang w:val="bg-BG" w:eastAsia="en-US"/>
        </w:rPr>
        <w:t>поиска от юридически или физически лица предоставяне на помощ в съответствие с възможностите им;</w:t>
      </w:r>
    </w:p>
    <w:p w:rsidR="003257B3" w:rsidRPr="001F055F" w:rsidRDefault="00D05BDB" w:rsidP="00C865B7">
      <w:pPr>
        <w:shd w:val="clear" w:color="auto" w:fill="FEFEFE"/>
        <w:spacing w:line="360" w:lineRule="auto"/>
        <w:ind w:firstLine="1134"/>
        <w:jc w:val="both"/>
        <w:rPr>
          <w:color w:val="000000"/>
          <w:lang w:val="bg-BG" w:eastAsia="en-US"/>
        </w:rPr>
      </w:pPr>
      <w:r>
        <w:rPr>
          <w:color w:val="000000"/>
          <w:lang w:val="bg-BG" w:eastAsia="en-US"/>
        </w:rPr>
        <w:t xml:space="preserve"> - </w:t>
      </w:r>
      <w:r w:rsidR="003257B3" w:rsidRPr="001F055F">
        <w:rPr>
          <w:color w:val="000000"/>
          <w:lang w:val="bg-BG" w:eastAsia="en-US"/>
        </w:rPr>
        <w:t>създаде щаб на ръководителя на операциите с представители на участващите екипи от единната спасителна система;</w:t>
      </w:r>
    </w:p>
    <w:p w:rsidR="003257B3" w:rsidRPr="001F055F" w:rsidRDefault="00D05BDB" w:rsidP="003257B3">
      <w:pPr>
        <w:shd w:val="clear" w:color="auto" w:fill="FEFEFE"/>
        <w:spacing w:line="360" w:lineRule="auto"/>
        <w:ind w:firstLine="1134"/>
        <w:rPr>
          <w:color w:val="000000"/>
          <w:lang w:val="bg-BG" w:eastAsia="en-US"/>
        </w:rPr>
      </w:pPr>
      <w:r>
        <w:rPr>
          <w:color w:val="000000"/>
          <w:lang w:val="bg-BG" w:eastAsia="en-US"/>
        </w:rPr>
        <w:t xml:space="preserve">- </w:t>
      </w:r>
      <w:r w:rsidR="003257B3" w:rsidRPr="001F055F">
        <w:rPr>
          <w:color w:val="000000"/>
          <w:lang w:val="bg-BG" w:eastAsia="en-US"/>
        </w:rPr>
        <w:t>раздели района на бедствието на сектори или на участъци, да определи техни ръководители, да им възлага задачи, както и да разпределя сили и средства за тях.</w:t>
      </w:r>
    </w:p>
    <w:p w:rsidR="003257B3" w:rsidRPr="001F055F" w:rsidRDefault="003257B3" w:rsidP="003257B3">
      <w:pPr>
        <w:spacing w:line="360" w:lineRule="auto"/>
        <w:jc w:val="both"/>
        <w:rPr>
          <w:b/>
          <w:shd w:val="clear" w:color="auto" w:fill="FFFFFF"/>
          <w:lang w:val="bg-BG" w:eastAsia="ru-RU"/>
        </w:rPr>
      </w:pPr>
    </w:p>
    <w:p w:rsidR="003257B3" w:rsidRPr="001F055F" w:rsidRDefault="003257B3" w:rsidP="00C865B7">
      <w:pPr>
        <w:spacing w:line="360" w:lineRule="auto"/>
        <w:ind w:left="40" w:firstLine="668"/>
        <w:jc w:val="both"/>
        <w:rPr>
          <w:shd w:val="clear" w:color="auto" w:fill="FFFFFF"/>
          <w:lang w:val="bg-BG" w:eastAsia="en-US"/>
        </w:rPr>
      </w:pPr>
      <w:r w:rsidRPr="001F055F">
        <w:rPr>
          <w:shd w:val="clear" w:color="auto" w:fill="FFFFFF"/>
          <w:lang w:val="bg-BG" w:eastAsia="en-US"/>
        </w:rPr>
        <w:t>Областният управител координира спасителните и неотложните аварийно-възстановителни работи, възникнали на територията на областта, когато те излизат извън територията на една община, както и когато кметът на общината е поискал това.</w:t>
      </w:r>
    </w:p>
    <w:p w:rsidR="003257B3" w:rsidRPr="001F055F" w:rsidRDefault="003257B3" w:rsidP="00C865B7">
      <w:pPr>
        <w:widowControl w:val="0"/>
        <w:autoSpaceDE w:val="0"/>
        <w:autoSpaceDN w:val="0"/>
        <w:adjustRightInd w:val="0"/>
        <w:spacing w:line="360" w:lineRule="auto"/>
        <w:ind w:firstLine="708"/>
        <w:jc w:val="both"/>
        <w:rPr>
          <w:lang w:val="bg-BG"/>
        </w:rPr>
      </w:pPr>
      <w:r w:rsidRPr="001F055F">
        <w:rPr>
          <w:lang w:val="bg-BG"/>
        </w:rPr>
        <w:t>Ръководителят на операциите в района на бедствието - осъществява взаимодействието и координацията между частите на единната спасителна система, участващи в изпълнението на дейностите по защита при бедствия.</w:t>
      </w:r>
    </w:p>
    <w:p w:rsidR="003257B3" w:rsidRPr="001F055F" w:rsidRDefault="003257B3" w:rsidP="003257B3">
      <w:pPr>
        <w:shd w:val="clear" w:color="auto" w:fill="FEFEFE"/>
        <w:spacing w:line="360" w:lineRule="auto"/>
        <w:ind w:firstLine="1134"/>
        <w:jc w:val="both"/>
        <w:rPr>
          <w:lang w:val="bg-BG" w:eastAsia="en-US"/>
        </w:rPr>
      </w:pPr>
      <w:bookmarkStart w:id="10" w:name="_Hlk6521459"/>
    </w:p>
    <w:bookmarkEnd w:id="10"/>
    <w:p w:rsidR="003257B3" w:rsidRPr="001F055F" w:rsidRDefault="003257B3" w:rsidP="003257B3">
      <w:pPr>
        <w:spacing w:line="360" w:lineRule="auto"/>
        <w:ind w:firstLine="720"/>
        <w:jc w:val="both"/>
        <w:rPr>
          <w:lang w:val="bg-BG"/>
        </w:rPr>
      </w:pPr>
      <w:r w:rsidRPr="001F055F">
        <w:rPr>
          <w:lang w:val="bg-BG"/>
        </w:rPr>
        <w:t xml:space="preserve">ОЦ на РДПБЗН оповестява </w:t>
      </w:r>
      <w:r w:rsidR="00374E2A" w:rsidRPr="001F055F">
        <w:rPr>
          <w:lang w:val="bg-BG"/>
        </w:rPr>
        <w:t xml:space="preserve">Областния </w:t>
      </w:r>
      <w:r w:rsidRPr="001F055F">
        <w:rPr>
          <w:lang w:val="bg-BG"/>
        </w:rPr>
        <w:t xml:space="preserve">и </w:t>
      </w:r>
      <w:r w:rsidR="00374E2A" w:rsidRPr="001F055F">
        <w:rPr>
          <w:lang w:val="bg-BG"/>
        </w:rPr>
        <w:t xml:space="preserve">Общинските </w:t>
      </w:r>
      <w:r w:rsidRPr="001F055F">
        <w:rPr>
          <w:lang w:val="bg-BG"/>
        </w:rPr>
        <w:t xml:space="preserve">щабове на засегнатите общини за изпълнение на съответните </w:t>
      </w:r>
      <w:r w:rsidR="00374E2A" w:rsidRPr="001F055F">
        <w:rPr>
          <w:lang w:val="bg-BG"/>
        </w:rPr>
        <w:t xml:space="preserve">Планове </w:t>
      </w:r>
      <w:r w:rsidRPr="001F055F">
        <w:rPr>
          <w:lang w:val="bg-BG"/>
        </w:rPr>
        <w:t xml:space="preserve">за защита при бедствия по заповед на </w:t>
      </w:r>
      <w:r w:rsidR="00374E2A" w:rsidRPr="001F055F">
        <w:rPr>
          <w:lang w:val="bg-BG"/>
        </w:rPr>
        <w:t xml:space="preserve">Областния </w:t>
      </w:r>
      <w:r w:rsidRPr="001F055F">
        <w:rPr>
          <w:lang w:val="bg-BG"/>
        </w:rPr>
        <w:t xml:space="preserve">управител, </w:t>
      </w:r>
      <w:r w:rsidR="00374E2A" w:rsidRPr="001F055F">
        <w:rPr>
          <w:lang w:val="bg-BG"/>
        </w:rPr>
        <w:t xml:space="preserve">Кметовете </w:t>
      </w:r>
      <w:r w:rsidRPr="001F055F">
        <w:rPr>
          <w:lang w:val="bg-BG"/>
        </w:rPr>
        <w:t xml:space="preserve">на засегнатите общини или </w:t>
      </w:r>
      <w:r w:rsidR="00374E2A" w:rsidRPr="001F055F">
        <w:rPr>
          <w:lang w:val="bg-BG"/>
        </w:rPr>
        <w:t xml:space="preserve">Директора </w:t>
      </w:r>
      <w:r w:rsidRPr="001F055F">
        <w:rPr>
          <w:lang w:val="bg-BG"/>
        </w:rPr>
        <w:t xml:space="preserve">на РДПБЗН-Кюстендил. Оповестяването на </w:t>
      </w:r>
      <w:r w:rsidR="00374E2A">
        <w:rPr>
          <w:lang w:val="bg-BG"/>
        </w:rPr>
        <w:t xml:space="preserve">Общинския </w:t>
      </w:r>
      <w:r w:rsidRPr="001F055F">
        <w:rPr>
          <w:lang w:val="bg-BG"/>
        </w:rPr>
        <w:t xml:space="preserve">щаб се извършва съгласно  </w:t>
      </w:r>
      <w:r w:rsidRPr="00374E2A">
        <w:rPr>
          <w:b/>
          <w:i/>
          <w:shd w:val="clear" w:color="auto" w:fill="FFFFFF" w:themeFill="background1"/>
          <w:lang w:val="bg-BG"/>
        </w:rPr>
        <w:t>Приложени</w:t>
      </w:r>
      <w:r w:rsidR="00374E2A">
        <w:rPr>
          <w:b/>
          <w:i/>
          <w:shd w:val="clear" w:color="auto" w:fill="FFFFFF" w:themeFill="background1"/>
          <w:lang w:val="bg-BG"/>
        </w:rPr>
        <w:t xml:space="preserve">е№ </w:t>
      </w:r>
      <w:r w:rsidRPr="001F055F">
        <w:rPr>
          <w:lang w:val="bg-BG"/>
        </w:rPr>
        <w:t xml:space="preserve"> към раздел VIII от Приложения на Плана за защита при бедствия. </w:t>
      </w:r>
    </w:p>
    <w:p w:rsidR="003257B3" w:rsidRPr="00374E2A" w:rsidRDefault="003257B3" w:rsidP="003257B3">
      <w:pPr>
        <w:spacing w:line="360" w:lineRule="auto"/>
        <w:ind w:firstLine="720"/>
        <w:jc w:val="both"/>
        <w:rPr>
          <w:rFonts w:eastAsia="TimesNewRoman"/>
          <w:b/>
          <w:lang w:val="bg-BG"/>
        </w:rPr>
      </w:pPr>
      <w:r w:rsidRPr="001F055F">
        <w:rPr>
          <w:lang w:val="bg-BG"/>
        </w:rPr>
        <w:t xml:space="preserve">Ранно предупреждение и оповестяване на органите на изпълнителната власт и на съставните части на единната спасителна система е посочено в </w:t>
      </w:r>
      <w:r w:rsidRPr="00374E2A">
        <w:rPr>
          <w:b/>
          <w:i/>
          <w:shd w:val="clear" w:color="auto" w:fill="FFFFFF" w:themeFill="background1"/>
          <w:lang w:val="bg-BG"/>
        </w:rPr>
        <w:t>Приложение № 4</w:t>
      </w:r>
      <w:r w:rsidRPr="001F055F">
        <w:rPr>
          <w:b/>
          <w:lang w:val="bg-BG"/>
        </w:rPr>
        <w:t xml:space="preserve"> </w:t>
      </w:r>
      <w:r w:rsidRPr="00374E2A">
        <w:rPr>
          <w:b/>
          <w:lang w:val="bg-BG"/>
        </w:rPr>
        <w:t>към</w:t>
      </w:r>
      <w:r w:rsidRPr="00374E2A">
        <w:rPr>
          <w:rFonts w:eastAsia="TimesNewRoman"/>
          <w:b/>
          <w:lang w:val="bg-BG"/>
        </w:rPr>
        <w:t xml:space="preserve"> </w:t>
      </w:r>
      <w:r w:rsidR="00374E2A" w:rsidRPr="00374E2A">
        <w:rPr>
          <w:rFonts w:eastAsia="TimesNewRoman"/>
          <w:b/>
          <w:sz w:val="20"/>
          <w:szCs w:val="20"/>
          <w:lang w:val="bg-BG"/>
        </w:rPr>
        <w:t xml:space="preserve">РАЗДЕЛ VIII - ПРИЛОЖЕНИЯ </w:t>
      </w:r>
      <w:r w:rsidR="00374E2A">
        <w:rPr>
          <w:rFonts w:eastAsia="TimesNewRoman"/>
          <w:b/>
          <w:lang w:val="bg-BG"/>
        </w:rPr>
        <w:t>от Основния план</w:t>
      </w:r>
      <w:r w:rsidRPr="00374E2A">
        <w:rPr>
          <w:rFonts w:eastAsia="TimesNewRoman"/>
          <w:b/>
          <w:lang w:val="bg-BG"/>
        </w:rPr>
        <w:t>.</w:t>
      </w:r>
    </w:p>
    <w:p w:rsidR="003257B3" w:rsidRPr="001F055F" w:rsidRDefault="003257B3" w:rsidP="003257B3">
      <w:pPr>
        <w:spacing w:line="360" w:lineRule="auto"/>
        <w:ind w:firstLine="720"/>
        <w:jc w:val="both"/>
        <w:rPr>
          <w:rFonts w:eastAsia="TimesNewRoman"/>
          <w:lang w:val="bg-BG"/>
        </w:rPr>
      </w:pPr>
    </w:p>
    <w:p w:rsidR="003257B3" w:rsidRPr="001F055F" w:rsidRDefault="007643D8" w:rsidP="007022C3">
      <w:pPr>
        <w:widowControl w:val="0"/>
        <w:autoSpaceDE w:val="0"/>
        <w:autoSpaceDN w:val="0"/>
        <w:adjustRightInd w:val="0"/>
        <w:spacing w:after="146" w:line="360" w:lineRule="auto"/>
        <w:ind w:right="293" w:firstLine="708"/>
        <w:jc w:val="both"/>
        <w:rPr>
          <w:color w:val="0070C0"/>
          <w:lang w:val="bg-BG" w:eastAsia="en-US"/>
        </w:rPr>
      </w:pPr>
      <w:r>
        <w:rPr>
          <w:b/>
          <w:lang w:val="bg-BG" w:eastAsia="en-US"/>
        </w:rPr>
        <w:t>8</w:t>
      </w:r>
      <w:r w:rsidRPr="001F055F">
        <w:rPr>
          <w:b/>
          <w:lang w:val="bg-BG" w:eastAsia="en-US"/>
        </w:rPr>
        <w:t>. Събиране и обмен на информация за бедствието</w:t>
      </w:r>
      <w:r w:rsidR="00FC22BB">
        <w:rPr>
          <w:b/>
          <w:color w:val="000000"/>
          <w:lang w:val="bg-BG" w:eastAsia="en-US"/>
        </w:rPr>
        <w:t>.</w:t>
      </w:r>
    </w:p>
    <w:p w:rsidR="003257B3" w:rsidRPr="001F055F" w:rsidRDefault="003257B3" w:rsidP="00893841">
      <w:pPr>
        <w:spacing w:line="360" w:lineRule="auto"/>
        <w:ind w:left="40" w:firstLine="668"/>
        <w:jc w:val="both"/>
        <w:rPr>
          <w:spacing w:val="10"/>
          <w:lang w:val="bg-BG" w:eastAsia="en-US"/>
        </w:rPr>
      </w:pPr>
      <w:bookmarkStart w:id="11" w:name="_Hlk6521021"/>
      <w:r w:rsidRPr="001F055F">
        <w:rPr>
          <w:spacing w:val="10"/>
          <w:lang w:val="bg-BG" w:eastAsia="en-US"/>
        </w:rPr>
        <w:t>Оперативните дежурни/ситуационни центрове получават, обработват и обменят своевременно информация за обстановката.</w:t>
      </w:r>
    </w:p>
    <w:p w:rsidR="003257B3" w:rsidRPr="001F055F" w:rsidRDefault="003257B3" w:rsidP="00893841">
      <w:pPr>
        <w:spacing w:line="360" w:lineRule="auto"/>
        <w:ind w:left="40" w:firstLine="668"/>
        <w:jc w:val="both"/>
        <w:rPr>
          <w:lang w:val="bg-BG"/>
        </w:rPr>
      </w:pPr>
      <w:r w:rsidRPr="001F055F">
        <w:rPr>
          <w:lang w:val="bg-BG"/>
        </w:rPr>
        <w:t xml:space="preserve">Оперативните дежурни/ситуационни центрове на министерства, ведомства, дежурните към органите на местната власт и дежурните при юридически лица и еднолични търговци по чл. 35 и чл. 36 от ЗЗБ организират изпълнението на дейностите съгласно </w:t>
      </w:r>
      <w:r w:rsidR="007022C3" w:rsidRPr="001F055F">
        <w:rPr>
          <w:lang w:val="bg-BG"/>
        </w:rPr>
        <w:t xml:space="preserve">Плановете </w:t>
      </w:r>
      <w:r w:rsidRPr="001F055F">
        <w:rPr>
          <w:lang w:val="bg-BG"/>
        </w:rPr>
        <w:t>за защита при бедствия и предоставят информация за предприетите действия в НОЦ на ГДПБЗН или в ОЦ на РДПБЗН.</w:t>
      </w:r>
    </w:p>
    <w:p w:rsidR="003257B3" w:rsidRPr="001F055F" w:rsidRDefault="003257B3" w:rsidP="00893841">
      <w:pPr>
        <w:spacing w:line="360" w:lineRule="auto"/>
        <w:ind w:firstLine="708"/>
        <w:jc w:val="both"/>
        <w:rPr>
          <w:lang w:val="bg-BG" w:eastAsia="en-US"/>
        </w:rPr>
      </w:pPr>
      <w:r w:rsidRPr="001F055F">
        <w:rPr>
          <w:lang w:val="bg-BG" w:eastAsia="en-US"/>
        </w:rPr>
        <w:t>Дежурният в ОЦ на РДПБЗН</w:t>
      </w:r>
      <w:r w:rsidR="007022C3">
        <w:rPr>
          <w:lang w:val="bg-BG" w:eastAsia="en-US"/>
        </w:rPr>
        <w:t>/ РСПБЗН</w:t>
      </w:r>
      <w:r w:rsidRPr="001F055F">
        <w:rPr>
          <w:lang w:val="bg-BG" w:eastAsia="en-US"/>
        </w:rPr>
        <w:t>, оперативният дежурен на ОДМВР</w:t>
      </w:r>
      <w:r w:rsidR="007022C3">
        <w:rPr>
          <w:lang w:val="bg-BG" w:eastAsia="en-US"/>
        </w:rPr>
        <w:t>/ РУ на МВР</w:t>
      </w:r>
      <w:r w:rsidRPr="001F055F">
        <w:rPr>
          <w:lang w:val="bg-BG" w:eastAsia="en-US"/>
        </w:rPr>
        <w:t xml:space="preserve">, дежурните по </w:t>
      </w:r>
      <w:r w:rsidR="007022C3" w:rsidRPr="001F055F">
        <w:rPr>
          <w:lang w:val="bg-BG" w:eastAsia="en-US"/>
        </w:rPr>
        <w:t xml:space="preserve">Областен </w:t>
      </w:r>
      <w:r w:rsidRPr="001F055F">
        <w:rPr>
          <w:lang w:val="bg-BG" w:eastAsia="en-US"/>
        </w:rPr>
        <w:t xml:space="preserve">и </w:t>
      </w:r>
      <w:r w:rsidR="007022C3" w:rsidRPr="001F055F">
        <w:rPr>
          <w:lang w:val="bg-BG" w:eastAsia="en-US"/>
        </w:rPr>
        <w:t xml:space="preserve">Общински </w:t>
      </w:r>
      <w:r w:rsidRPr="001F055F">
        <w:rPr>
          <w:lang w:val="bg-BG" w:eastAsia="en-US"/>
        </w:rPr>
        <w:t>съвети за сигурност, служители по информация  към частите на ЕСС приемат и оценяват информацията за районите на бедствието, пострадалите и щетите и я обменят по между си.</w:t>
      </w:r>
    </w:p>
    <w:p w:rsidR="003257B3" w:rsidRPr="001F055F" w:rsidRDefault="003257B3" w:rsidP="00893841">
      <w:pPr>
        <w:spacing w:line="360" w:lineRule="auto"/>
        <w:ind w:firstLine="708"/>
        <w:jc w:val="both"/>
        <w:rPr>
          <w:lang w:val="bg-BG" w:eastAsia="en-US"/>
        </w:rPr>
      </w:pPr>
      <w:r w:rsidRPr="001F055F">
        <w:rPr>
          <w:lang w:val="bg-BG" w:eastAsia="en-US"/>
        </w:rPr>
        <w:t xml:space="preserve">На всеки 3 часа в зависимост от обстановката я обобщават и предават в </w:t>
      </w:r>
      <w:r w:rsidR="007022C3">
        <w:rPr>
          <w:lang w:val="bg-BG" w:eastAsia="en-US"/>
        </w:rPr>
        <w:t>Общинския/</w:t>
      </w:r>
      <w:r w:rsidR="007022C3" w:rsidRPr="001F055F">
        <w:rPr>
          <w:lang w:val="bg-BG" w:eastAsia="en-US"/>
        </w:rPr>
        <w:t xml:space="preserve">Областния </w:t>
      </w:r>
      <w:r w:rsidRPr="001F055F">
        <w:rPr>
          <w:lang w:val="bg-BG" w:eastAsia="en-US"/>
        </w:rPr>
        <w:t>щаб чрез служителя за връзка с органи и организации. В процеса на ликвидиране на последствията времето за предаване на информацията може да се увеличава.</w:t>
      </w:r>
    </w:p>
    <w:bookmarkEnd w:id="11"/>
    <w:p w:rsidR="003257B3" w:rsidRPr="001F055F" w:rsidRDefault="003257B3" w:rsidP="003257B3">
      <w:pPr>
        <w:widowControl w:val="0"/>
        <w:spacing w:line="360" w:lineRule="auto"/>
        <w:ind w:right="20" w:firstLine="1134"/>
        <w:jc w:val="both"/>
        <w:rPr>
          <w:i/>
          <w:shd w:val="clear" w:color="auto" w:fill="FFFFFF"/>
          <w:lang w:val="bg-BG" w:eastAsia="en-US"/>
        </w:rPr>
      </w:pPr>
    </w:p>
    <w:p w:rsidR="003257B3" w:rsidRPr="001F055F" w:rsidRDefault="00203C61" w:rsidP="007022C3">
      <w:pPr>
        <w:widowControl w:val="0"/>
        <w:autoSpaceDE w:val="0"/>
        <w:autoSpaceDN w:val="0"/>
        <w:adjustRightInd w:val="0"/>
        <w:spacing w:line="360" w:lineRule="auto"/>
        <w:ind w:right="295" w:firstLine="708"/>
        <w:jc w:val="both"/>
        <w:rPr>
          <w:color w:val="000000"/>
          <w:lang w:val="bg-BG" w:eastAsia="en-US"/>
        </w:rPr>
      </w:pPr>
      <w:r>
        <w:rPr>
          <w:b/>
          <w:lang w:val="bg-BG" w:eastAsia="en-US"/>
        </w:rPr>
        <w:t>9</w:t>
      </w:r>
      <w:r w:rsidR="003257B3" w:rsidRPr="001F055F">
        <w:rPr>
          <w:b/>
          <w:lang w:val="bg-BG" w:eastAsia="en-US"/>
        </w:rPr>
        <w:t xml:space="preserve">. </w:t>
      </w:r>
      <w:r w:rsidRPr="001F055F">
        <w:rPr>
          <w:b/>
          <w:lang w:val="bg-BG" w:eastAsia="en-US"/>
        </w:rPr>
        <w:t>Комуникации</w:t>
      </w:r>
      <w:r>
        <w:rPr>
          <w:b/>
          <w:lang w:val="bg-BG" w:eastAsia="en-US"/>
        </w:rPr>
        <w:t>.</w:t>
      </w:r>
      <w:r w:rsidRPr="001F055F">
        <w:rPr>
          <w:color w:val="000000"/>
          <w:lang w:val="bg-BG" w:eastAsia="en-US"/>
        </w:rPr>
        <w:t xml:space="preserve"> </w:t>
      </w:r>
      <w:bookmarkStart w:id="12" w:name="_Hlk6521057"/>
    </w:p>
    <w:bookmarkEnd w:id="12"/>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Наличните комуникационни средства за извършване на обмен на данни при бедствия са както следва:</w:t>
      </w:r>
    </w:p>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 Система за ранно предупреждение и оповестяване и изграждане на конференции.</w:t>
      </w:r>
    </w:p>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 Система за предаване на данни на ведомствата и държавната администрация.</w:t>
      </w:r>
    </w:p>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 ТЕТРА система.</w:t>
      </w:r>
    </w:p>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 Мобилни и телефонни връзки.</w:t>
      </w:r>
    </w:p>
    <w:p w:rsidR="003257B3" w:rsidRPr="001F055F" w:rsidRDefault="003257B3" w:rsidP="007022C3">
      <w:pPr>
        <w:widowControl w:val="0"/>
        <w:autoSpaceDE w:val="0"/>
        <w:autoSpaceDN w:val="0"/>
        <w:adjustRightInd w:val="0"/>
        <w:spacing w:line="360" w:lineRule="auto"/>
        <w:ind w:right="295" w:firstLine="708"/>
        <w:jc w:val="both"/>
        <w:rPr>
          <w:color w:val="000000"/>
          <w:lang w:val="bg-BG" w:eastAsia="en-US"/>
        </w:rPr>
      </w:pPr>
      <w:r w:rsidRPr="001F055F">
        <w:rPr>
          <w:color w:val="000000"/>
          <w:lang w:val="bg-BG" w:eastAsia="en-US"/>
        </w:rPr>
        <w:t>- Интернет връзки.</w:t>
      </w:r>
    </w:p>
    <w:p w:rsidR="007022C3" w:rsidRPr="00374E2A" w:rsidRDefault="003257B3" w:rsidP="007022C3">
      <w:pPr>
        <w:spacing w:line="360" w:lineRule="auto"/>
        <w:ind w:firstLine="720"/>
        <w:jc w:val="both"/>
        <w:rPr>
          <w:rFonts w:eastAsia="TimesNewRoman"/>
          <w:b/>
          <w:lang w:val="bg-BG"/>
        </w:rPr>
      </w:pPr>
      <w:r w:rsidRPr="001F055F">
        <w:rPr>
          <w:color w:val="000000"/>
          <w:shd w:val="clear" w:color="auto" w:fill="FFFFFF"/>
          <w:lang w:val="bg-BG" w:eastAsia="en-US"/>
        </w:rPr>
        <w:t>Решение за начина и конкретните средства се взима на база възможностите при възникване на бедствието. З</w:t>
      </w:r>
      <w:r w:rsidR="007022C3">
        <w:rPr>
          <w:color w:val="000000"/>
          <w:shd w:val="clear" w:color="auto" w:fill="FFFFFF"/>
          <w:lang w:val="bg-BG" w:eastAsia="en-US"/>
        </w:rPr>
        <w:t>а да се осигури достъп на длъжн</w:t>
      </w:r>
      <w:r w:rsidRPr="001F055F">
        <w:rPr>
          <w:color w:val="000000"/>
          <w:shd w:val="clear" w:color="auto" w:fill="FFFFFF"/>
          <w:lang w:val="bg-BG" w:eastAsia="en-US"/>
        </w:rPr>
        <w:t>остните лица до данните на други служби,</w:t>
      </w:r>
      <w:r w:rsidR="007022C3">
        <w:rPr>
          <w:color w:val="000000"/>
          <w:shd w:val="clear" w:color="auto" w:fill="FFFFFF"/>
          <w:lang w:val="bg-BG" w:eastAsia="en-US"/>
        </w:rPr>
        <w:t xml:space="preserve"> </w:t>
      </w:r>
      <w:r w:rsidRPr="001F055F">
        <w:rPr>
          <w:color w:val="000000"/>
          <w:shd w:val="clear" w:color="auto" w:fill="FFFFFF"/>
          <w:lang w:val="bg-BG" w:eastAsia="en-US"/>
        </w:rPr>
        <w:t>структури и представители включени в плана се поддържа следния списък с начините за свър</w:t>
      </w:r>
      <w:r w:rsidRPr="001F055F">
        <w:rPr>
          <w:shd w:val="clear" w:color="auto" w:fill="FFFFFF"/>
          <w:lang w:val="bg-BG" w:eastAsia="en-US"/>
        </w:rPr>
        <w:t xml:space="preserve">зване с тях - Телефонният указател </w:t>
      </w:r>
      <w:r w:rsidR="007022C3">
        <w:rPr>
          <w:rFonts w:eastAsia="TimesNewRoman"/>
          <w:lang w:val="bg-BG"/>
        </w:rPr>
        <w:t xml:space="preserve">- </w:t>
      </w:r>
      <w:r w:rsidR="007022C3" w:rsidRPr="001F055F">
        <w:rPr>
          <w:lang w:val="bg-BG"/>
        </w:rPr>
        <w:t xml:space="preserve"> </w:t>
      </w:r>
      <w:r w:rsidR="007022C3">
        <w:rPr>
          <w:b/>
          <w:i/>
          <w:shd w:val="clear" w:color="auto" w:fill="FFFFFF" w:themeFill="background1"/>
          <w:lang w:val="bg-BG"/>
        </w:rPr>
        <w:t>Приложение № 12</w:t>
      </w:r>
      <w:r w:rsidR="007022C3" w:rsidRPr="001F055F">
        <w:rPr>
          <w:b/>
          <w:lang w:val="bg-BG"/>
        </w:rPr>
        <w:t xml:space="preserve"> </w:t>
      </w:r>
      <w:r w:rsidR="007022C3" w:rsidRPr="00374E2A">
        <w:rPr>
          <w:b/>
          <w:lang w:val="bg-BG"/>
        </w:rPr>
        <w:t>към</w:t>
      </w:r>
      <w:r w:rsidR="007022C3" w:rsidRPr="00374E2A">
        <w:rPr>
          <w:rFonts w:eastAsia="TimesNewRoman"/>
          <w:b/>
          <w:lang w:val="bg-BG"/>
        </w:rPr>
        <w:t xml:space="preserve"> </w:t>
      </w:r>
      <w:r w:rsidR="007022C3" w:rsidRPr="00374E2A">
        <w:rPr>
          <w:rFonts w:eastAsia="TimesNewRoman"/>
          <w:b/>
          <w:sz w:val="20"/>
          <w:szCs w:val="20"/>
          <w:lang w:val="bg-BG"/>
        </w:rPr>
        <w:t xml:space="preserve">РАЗДЕЛ VIII - ПРИЛОЖЕНИЯ </w:t>
      </w:r>
      <w:r w:rsidR="007022C3">
        <w:rPr>
          <w:rFonts w:eastAsia="TimesNewRoman"/>
          <w:b/>
          <w:lang w:val="bg-BG"/>
        </w:rPr>
        <w:t>от Основния план</w:t>
      </w:r>
      <w:r w:rsidR="007022C3" w:rsidRPr="00374E2A">
        <w:rPr>
          <w:rFonts w:eastAsia="TimesNewRoman"/>
          <w:b/>
          <w:lang w:val="bg-BG"/>
        </w:rPr>
        <w:t>.</w:t>
      </w:r>
    </w:p>
    <w:p w:rsidR="003257B3" w:rsidRPr="007022C3" w:rsidRDefault="003257B3" w:rsidP="007022C3">
      <w:pPr>
        <w:widowControl w:val="0"/>
        <w:autoSpaceDE w:val="0"/>
        <w:autoSpaceDN w:val="0"/>
        <w:adjustRightInd w:val="0"/>
        <w:spacing w:line="360" w:lineRule="auto"/>
        <w:ind w:right="295" w:firstLine="708"/>
        <w:jc w:val="both"/>
        <w:rPr>
          <w:shd w:val="clear" w:color="auto" w:fill="FFFFFF"/>
          <w:lang w:val="bg-BG" w:eastAsia="en-US"/>
        </w:rPr>
      </w:pPr>
      <w:r w:rsidRPr="001F055F">
        <w:rPr>
          <w:rFonts w:eastAsia="TimesNewRoman"/>
          <w:lang w:val="bg-BG"/>
        </w:rPr>
        <w:t xml:space="preserve"> </w:t>
      </w:r>
    </w:p>
    <w:p w:rsidR="003257B3" w:rsidRPr="001F055F" w:rsidRDefault="00203C61" w:rsidP="007022C3">
      <w:pPr>
        <w:widowControl w:val="0"/>
        <w:autoSpaceDE w:val="0"/>
        <w:autoSpaceDN w:val="0"/>
        <w:adjustRightInd w:val="0"/>
        <w:spacing w:after="149" w:line="360" w:lineRule="auto"/>
        <w:ind w:right="293" w:firstLine="708"/>
        <w:jc w:val="both"/>
        <w:rPr>
          <w:color w:val="0070C0"/>
          <w:lang w:val="bg-BG" w:eastAsia="en-US"/>
        </w:rPr>
      </w:pPr>
      <w:r>
        <w:rPr>
          <w:b/>
          <w:lang w:val="bg-BG" w:eastAsia="en-US"/>
        </w:rPr>
        <w:t>10</w:t>
      </w:r>
      <w:r w:rsidRPr="001F055F">
        <w:rPr>
          <w:b/>
          <w:lang w:val="bg-BG" w:eastAsia="en-US"/>
        </w:rPr>
        <w:t>. Ресурсно (финансово и материално) осигуряване на изпълнението на плана</w:t>
      </w:r>
      <w:r>
        <w:rPr>
          <w:b/>
          <w:lang w:val="bg-BG" w:eastAsia="en-US"/>
        </w:rPr>
        <w:t>.</w:t>
      </w:r>
      <w:r w:rsidRPr="001F055F">
        <w:rPr>
          <w:b/>
          <w:color w:val="FF0000"/>
          <w:lang w:val="bg-BG" w:eastAsia="en-US"/>
        </w:rPr>
        <w:t xml:space="preserve"> </w:t>
      </w:r>
    </w:p>
    <w:p w:rsidR="003257B3" w:rsidRPr="001F055F" w:rsidRDefault="003257B3" w:rsidP="00F752BE">
      <w:pPr>
        <w:autoSpaceDE w:val="0"/>
        <w:autoSpaceDN w:val="0"/>
        <w:adjustRightInd w:val="0"/>
        <w:spacing w:line="360" w:lineRule="auto"/>
        <w:ind w:firstLine="708"/>
        <w:jc w:val="both"/>
        <w:rPr>
          <w:lang w:val="bg-BG"/>
        </w:rPr>
      </w:pPr>
      <w:bookmarkStart w:id="13" w:name="_Hlk6521077"/>
      <w:r w:rsidRPr="001F055F">
        <w:rPr>
          <w:lang w:val="bg-BG"/>
        </w:rPr>
        <w:t>Източниците за финансиране са общинските бюджети, Междуведомствената комисия за възстановяване и подпомагане към Министерски съвет, бюджетите на министерства и ведомства, бюджетите на ЮЛ, ЕТ.</w:t>
      </w:r>
    </w:p>
    <w:p w:rsidR="006D0425" w:rsidRPr="001F055F" w:rsidRDefault="003257B3" w:rsidP="006D0425">
      <w:pPr>
        <w:autoSpaceDE w:val="0"/>
        <w:autoSpaceDN w:val="0"/>
        <w:adjustRightInd w:val="0"/>
        <w:spacing w:line="360" w:lineRule="auto"/>
        <w:ind w:firstLine="708"/>
        <w:jc w:val="both"/>
        <w:rPr>
          <w:lang w:val="bg-BG"/>
        </w:rPr>
      </w:pPr>
      <w:r w:rsidRPr="001F055F">
        <w:rPr>
          <w:lang w:val="bg-BG"/>
        </w:rPr>
        <w:t xml:space="preserve">При извършени </w:t>
      </w:r>
      <w:r w:rsidR="006D0425">
        <w:rPr>
          <w:lang w:val="bg-BG"/>
        </w:rPr>
        <w:t>непредвидени разходи от общинита</w:t>
      </w:r>
      <w:r w:rsidRPr="001F055F">
        <w:rPr>
          <w:lang w:val="bg-BG"/>
        </w:rPr>
        <w:t xml:space="preserve"> за разплащане на неотложни аварийно-възстановителни работи, неразплатени разходи за извършени НАВР и за заплащане на разходи на сили от </w:t>
      </w:r>
      <w:r w:rsidR="006D0425" w:rsidRPr="001F055F">
        <w:rPr>
          <w:lang w:val="bg-BG"/>
        </w:rPr>
        <w:t xml:space="preserve">Единната </w:t>
      </w:r>
      <w:r w:rsidRPr="001F055F">
        <w:rPr>
          <w:lang w:val="bg-BG"/>
        </w:rPr>
        <w:t>спасителна система, учас</w:t>
      </w:r>
      <w:r w:rsidR="006D0425">
        <w:rPr>
          <w:lang w:val="bg-BG"/>
        </w:rPr>
        <w:t xml:space="preserve">твали в дейностите – </w:t>
      </w:r>
      <w:r w:rsidR="006D0425" w:rsidRPr="001F055F">
        <w:rPr>
          <w:lang w:val="bg-BG"/>
        </w:rPr>
        <w:t>Кмет</w:t>
      </w:r>
      <w:r w:rsidR="006D0425">
        <w:rPr>
          <w:lang w:val="bg-BG"/>
        </w:rPr>
        <w:t>а</w:t>
      </w:r>
      <w:r w:rsidR="006D0425" w:rsidRPr="001F055F">
        <w:rPr>
          <w:lang w:val="bg-BG"/>
        </w:rPr>
        <w:t xml:space="preserve"> </w:t>
      </w:r>
      <w:r w:rsidRPr="001F055F">
        <w:rPr>
          <w:lang w:val="bg-BG"/>
        </w:rPr>
        <w:t>на община</w:t>
      </w:r>
      <w:r w:rsidR="006D0425">
        <w:rPr>
          <w:lang w:val="bg-BG"/>
        </w:rPr>
        <w:t xml:space="preserve"> Рила подготвя искане з</w:t>
      </w:r>
      <w:r w:rsidRPr="001F055F">
        <w:rPr>
          <w:lang w:val="bg-BG"/>
        </w:rPr>
        <w:t xml:space="preserve">а средства от Междуведомствената комисия за възстановяване и подпомагане към Министерски съвет (заедно с документи, доказващи целесъобразността и законосъобразността на разходите). </w:t>
      </w:r>
    </w:p>
    <w:bookmarkEnd w:id="13"/>
    <w:p w:rsidR="003257B3" w:rsidRDefault="003257B3" w:rsidP="006D0425">
      <w:pPr>
        <w:spacing w:line="360" w:lineRule="auto"/>
        <w:ind w:firstLine="720"/>
        <w:jc w:val="both"/>
        <w:rPr>
          <w:rFonts w:eastAsia="TimesNewRoman"/>
          <w:b/>
          <w:lang w:val="bg-BG"/>
        </w:rPr>
      </w:pPr>
      <w:r w:rsidRPr="001F055F">
        <w:rPr>
          <w:lang w:val="bg-BG" w:eastAsia="en-US"/>
        </w:rPr>
        <w:t>Ресурсното осигуряване на отговорните органи, изпълняващи дейностите, заложени в Плана за защита при наводнени</w:t>
      </w:r>
      <w:r w:rsidR="006D0425">
        <w:rPr>
          <w:lang w:val="bg-BG" w:eastAsia="en-US"/>
        </w:rPr>
        <w:t>е е дадено</w:t>
      </w:r>
      <w:r w:rsidR="006D0425" w:rsidRPr="006D0425">
        <w:rPr>
          <w:lang w:val="bg-BG"/>
        </w:rPr>
        <w:t xml:space="preserve"> </w:t>
      </w:r>
      <w:r w:rsidR="006D0425" w:rsidRPr="001F055F">
        <w:rPr>
          <w:lang w:val="bg-BG"/>
        </w:rPr>
        <w:t xml:space="preserve">в </w:t>
      </w:r>
      <w:r w:rsidR="006D0425">
        <w:rPr>
          <w:b/>
          <w:i/>
          <w:shd w:val="clear" w:color="auto" w:fill="FFFFFF" w:themeFill="background1"/>
          <w:lang w:val="bg-BG"/>
        </w:rPr>
        <w:t>Приложение № 38</w:t>
      </w:r>
      <w:r w:rsidR="006D0425" w:rsidRPr="001F055F">
        <w:rPr>
          <w:b/>
          <w:lang w:val="bg-BG"/>
        </w:rPr>
        <w:t xml:space="preserve"> </w:t>
      </w:r>
      <w:r w:rsidR="006D0425" w:rsidRPr="00374E2A">
        <w:rPr>
          <w:b/>
          <w:lang w:val="bg-BG"/>
        </w:rPr>
        <w:t>към</w:t>
      </w:r>
      <w:r w:rsidR="006D0425" w:rsidRPr="00374E2A">
        <w:rPr>
          <w:rFonts w:eastAsia="TimesNewRoman"/>
          <w:b/>
          <w:lang w:val="bg-BG"/>
        </w:rPr>
        <w:t xml:space="preserve"> </w:t>
      </w:r>
      <w:r w:rsidR="006D0425" w:rsidRPr="00374E2A">
        <w:rPr>
          <w:rFonts w:eastAsia="TimesNewRoman"/>
          <w:b/>
          <w:sz w:val="20"/>
          <w:szCs w:val="20"/>
          <w:lang w:val="bg-BG"/>
        </w:rPr>
        <w:t xml:space="preserve">РАЗДЕЛ VIII - ПРИЛОЖЕНИЯ </w:t>
      </w:r>
      <w:r w:rsidR="006D0425">
        <w:rPr>
          <w:rFonts w:eastAsia="TimesNewRoman"/>
          <w:b/>
          <w:lang w:val="bg-BG"/>
        </w:rPr>
        <w:t>от Основния план</w:t>
      </w:r>
      <w:r w:rsidR="006D0425" w:rsidRPr="00374E2A">
        <w:rPr>
          <w:rFonts w:eastAsia="TimesNewRoman"/>
          <w:b/>
          <w:lang w:val="bg-BG"/>
        </w:rPr>
        <w:t>.</w:t>
      </w:r>
    </w:p>
    <w:p w:rsidR="006D0425" w:rsidRPr="006D0425" w:rsidRDefault="006D0425" w:rsidP="006D0425">
      <w:pPr>
        <w:spacing w:line="360" w:lineRule="auto"/>
        <w:ind w:firstLine="720"/>
        <w:jc w:val="both"/>
        <w:rPr>
          <w:rFonts w:eastAsia="TimesNewRoman"/>
          <w:b/>
          <w:lang w:val="bg-BG"/>
        </w:rPr>
      </w:pPr>
    </w:p>
    <w:p w:rsidR="006C4A27" w:rsidRPr="002900BB" w:rsidRDefault="00F752BE" w:rsidP="00F752BE">
      <w:pPr>
        <w:tabs>
          <w:tab w:val="left" w:pos="851"/>
        </w:tabs>
        <w:spacing w:line="360" w:lineRule="auto"/>
        <w:jc w:val="both"/>
        <w:rPr>
          <w:rFonts w:eastAsia="Calibri" w:cs="Times New Roman"/>
          <w:kern w:val="0"/>
          <w:lang w:val="bg-BG" w:eastAsia="en-US" w:bidi="ar-SA"/>
        </w:rPr>
      </w:pPr>
      <w:r>
        <w:rPr>
          <w:rFonts w:eastAsia="Calibri" w:cs="Times New Roman"/>
          <w:b/>
          <w:kern w:val="0"/>
          <w:lang w:val="en-US" w:eastAsia="en-US" w:bidi="ar-SA"/>
        </w:rPr>
        <w:tab/>
      </w:r>
      <w:r w:rsidR="00203C61">
        <w:rPr>
          <w:rFonts w:eastAsia="Calibri" w:cs="Times New Roman"/>
          <w:b/>
          <w:kern w:val="0"/>
          <w:lang w:val="en-US" w:eastAsia="en-US" w:bidi="ar-SA"/>
        </w:rPr>
        <w:t>11</w:t>
      </w:r>
      <w:r w:rsidR="006C4A27" w:rsidRPr="002900BB">
        <w:rPr>
          <w:rFonts w:eastAsia="Calibri" w:cs="Times New Roman"/>
          <w:b/>
          <w:kern w:val="0"/>
          <w:lang w:val="en-US" w:eastAsia="en-US" w:bidi="ar-SA"/>
        </w:rPr>
        <w:t xml:space="preserve">. </w:t>
      </w:r>
      <w:r w:rsidR="006C4A27" w:rsidRPr="002900BB">
        <w:rPr>
          <w:rFonts w:eastAsia="Calibri" w:cs="Times New Roman"/>
          <w:b/>
          <w:kern w:val="0"/>
          <w:lang w:val="bg-BG" w:eastAsia="en-US" w:bidi="ar-SA"/>
        </w:rPr>
        <w:t>Отговорни органи и връзки:</w:t>
      </w:r>
      <w:r w:rsidR="006C4A27" w:rsidRPr="002900BB">
        <w:rPr>
          <w:rFonts w:eastAsia="Calibri" w:cs="Times New Roman"/>
          <w:kern w:val="0"/>
          <w:lang w:val="bg-BG" w:eastAsia="en-US" w:bidi="ar-SA"/>
        </w:rPr>
        <w:t xml:space="preserve"> </w:t>
      </w:r>
    </w:p>
    <w:p w:rsidR="006C4A27" w:rsidRPr="002900BB" w:rsidRDefault="006C4A27" w:rsidP="006C4A27">
      <w:pPr>
        <w:tabs>
          <w:tab w:val="left" w:pos="851"/>
        </w:tabs>
        <w:spacing w:line="360" w:lineRule="auto"/>
        <w:ind w:firstLine="851"/>
        <w:jc w:val="both"/>
        <w:rPr>
          <w:rFonts w:eastAsia="Calibri" w:cs="Times New Roman"/>
          <w:kern w:val="0"/>
          <w:lang w:val="bg-BG" w:eastAsia="en-US" w:bidi="ar-SA"/>
        </w:rPr>
      </w:pPr>
      <w:r w:rsidRPr="002900BB">
        <w:rPr>
          <w:rFonts w:eastAsia="Calibri" w:cs="Times New Roman"/>
          <w:kern w:val="0"/>
          <w:lang w:val="bg-BG" w:eastAsia="en-US" w:bidi="ar-SA"/>
        </w:rPr>
        <w:t>Планът за защита при бедствие „</w:t>
      </w:r>
      <w:r w:rsidR="007B719B">
        <w:rPr>
          <w:rFonts w:eastAsia="Calibri" w:cs="Times New Roman"/>
          <w:kern w:val="0"/>
          <w:lang w:val="bg-BG" w:eastAsia="en-US" w:bidi="ar-SA"/>
        </w:rPr>
        <w:t>Наводнение</w:t>
      </w:r>
      <w:r w:rsidRPr="002900BB">
        <w:rPr>
          <w:rFonts w:eastAsia="Calibri" w:cs="Times New Roman"/>
          <w:kern w:val="0"/>
          <w:lang w:val="bg-BG" w:eastAsia="en-US" w:bidi="ar-SA"/>
        </w:rPr>
        <w:t xml:space="preserve">“ е разработен от Работна група определена със заповед № </w:t>
      </w:r>
      <w:r w:rsidRPr="002900BB">
        <w:rPr>
          <w:lang w:val="bg-BG"/>
        </w:rPr>
        <w:t>РД-01-04-61/31.01.2017 г.</w:t>
      </w:r>
      <w:r w:rsidRPr="002900BB">
        <w:rPr>
          <w:rFonts w:eastAsia="Calibri" w:cs="Times New Roman"/>
          <w:kern w:val="0"/>
          <w:lang w:val="bg-BG" w:eastAsia="en-US" w:bidi="ar-SA"/>
        </w:rPr>
        <w:t xml:space="preserve">, на Кмета на Община Рила. </w:t>
      </w:r>
    </w:p>
    <w:p w:rsidR="006C4A27" w:rsidRPr="002900BB" w:rsidRDefault="006C4A27" w:rsidP="006C4A27">
      <w:pPr>
        <w:tabs>
          <w:tab w:val="left" w:pos="851"/>
        </w:tabs>
        <w:spacing w:line="360" w:lineRule="auto"/>
        <w:ind w:firstLine="851"/>
        <w:jc w:val="both"/>
        <w:rPr>
          <w:rFonts w:eastAsia="Calibri" w:cs="Times New Roman"/>
          <w:kern w:val="0"/>
          <w:lang w:val="bg-BG" w:eastAsia="en-US" w:bidi="ar-SA"/>
        </w:rPr>
      </w:pPr>
      <w:r w:rsidRPr="002900BB">
        <w:rPr>
          <w:rFonts w:eastAsia="Calibri" w:cs="Times New Roman"/>
          <w:kern w:val="0"/>
          <w:lang w:val="bg-BG" w:eastAsia="en-US" w:bidi="ar-SA"/>
        </w:rPr>
        <w:t>Заповедта е издадена на основание чл. 44, ал. 2 от ЗМСМА, във връзка с чл. 65, ал. 1, т. 10, чл. 65б, т. 2 и чл. 9, ал.10 от Закона за защита при бедствия и в изпълнение на „Указания за разработването и готовността за изпълнението на Планове за защита при бедствия“ дадени от Съвета за намаляване на риска от бедствия към Министерския съвет.</w:t>
      </w:r>
    </w:p>
    <w:p w:rsidR="006C4A27" w:rsidRPr="002900BB" w:rsidRDefault="006C4A27" w:rsidP="006C4A27">
      <w:pPr>
        <w:tabs>
          <w:tab w:val="left" w:pos="851"/>
        </w:tabs>
        <w:spacing w:line="360" w:lineRule="auto"/>
        <w:ind w:firstLine="851"/>
        <w:jc w:val="both"/>
        <w:rPr>
          <w:rFonts w:eastAsia="Calibri" w:cs="Times New Roman"/>
          <w:kern w:val="0"/>
          <w:lang w:val="bg-BG" w:eastAsia="en-US" w:bidi="ar-SA"/>
        </w:rPr>
      </w:pPr>
      <w:r w:rsidRPr="002900BB">
        <w:rPr>
          <w:rFonts w:eastAsia="Calibri" w:cs="Times New Roman"/>
          <w:kern w:val="0"/>
          <w:lang w:val="bg-BG" w:eastAsia="en-US" w:bidi="ar-SA"/>
        </w:rPr>
        <w:t>Настоящият план е част от Общинския план за защита при бедствия (ОбщПЗБ).</w:t>
      </w:r>
    </w:p>
    <w:p w:rsidR="006D0425" w:rsidRPr="002900BB" w:rsidRDefault="006D0425" w:rsidP="006C4A27">
      <w:pPr>
        <w:tabs>
          <w:tab w:val="left" w:pos="851"/>
        </w:tabs>
        <w:spacing w:line="360" w:lineRule="auto"/>
        <w:jc w:val="both"/>
        <w:rPr>
          <w:rFonts w:eastAsia="Calibri" w:cs="Times New Roman"/>
          <w:b/>
          <w:kern w:val="0"/>
          <w:lang w:val="bg-BG" w:eastAsia="en-US" w:bidi="ar-SA"/>
        </w:rPr>
      </w:pPr>
    </w:p>
    <w:p w:rsidR="006C4A27" w:rsidRPr="002900BB" w:rsidRDefault="006C4A27" w:rsidP="006C4A27">
      <w:pPr>
        <w:tabs>
          <w:tab w:val="left" w:pos="851"/>
        </w:tabs>
        <w:spacing w:line="360" w:lineRule="auto"/>
        <w:jc w:val="both"/>
        <w:rPr>
          <w:b/>
          <w:sz w:val="20"/>
          <w:szCs w:val="20"/>
          <w:lang w:val="bg-BG"/>
        </w:rPr>
      </w:pPr>
      <w:r w:rsidRPr="002900BB">
        <w:rPr>
          <w:b/>
          <w:sz w:val="20"/>
          <w:szCs w:val="20"/>
          <w:lang w:val="bg-BG"/>
        </w:rPr>
        <w:t>ПРЕДЛАГА: ……………….………………</w:t>
      </w:r>
    </w:p>
    <w:p w:rsidR="006C4A27" w:rsidRPr="002900BB" w:rsidRDefault="006C4A27" w:rsidP="006C4A27">
      <w:pPr>
        <w:tabs>
          <w:tab w:val="left" w:pos="851"/>
        </w:tabs>
        <w:spacing w:line="360" w:lineRule="auto"/>
        <w:jc w:val="both"/>
        <w:rPr>
          <w:b/>
          <w:sz w:val="20"/>
          <w:szCs w:val="20"/>
          <w:lang w:val="bg-BG"/>
        </w:rPr>
      </w:pPr>
      <w:r w:rsidRPr="002900BB">
        <w:rPr>
          <w:b/>
          <w:sz w:val="20"/>
          <w:szCs w:val="20"/>
          <w:lang w:val="bg-BG"/>
        </w:rPr>
        <w:t xml:space="preserve">РЪКОВОДИТЕЛ НА РАБОТНА ГРУПА </w:t>
      </w:r>
    </w:p>
    <w:p w:rsidR="006C4A27" w:rsidRPr="002900BB" w:rsidRDefault="006C4A27" w:rsidP="006C4A27">
      <w:pPr>
        <w:tabs>
          <w:tab w:val="left" w:pos="851"/>
        </w:tabs>
        <w:spacing w:line="360" w:lineRule="auto"/>
        <w:jc w:val="both"/>
        <w:rPr>
          <w:b/>
          <w:sz w:val="20"/>
          <w:szCs w:val="20"/>
          <w:lang w:val="bg-BG"/>
        </w:rPr>
      </w:pPr>
      <w:r w:rsidRPr="002900BB">
        <w:rPr>
          <w:b/>
          <w:sz w:val="20"/>
          <w:szCs w:val="20"/>
          <w:lang w:val="bg-BG"/>
        </w:rPr>
        <w:t xml:space="preserve">НАЗНАЧЕНА СЪС ЗАПОВЕД № РД-01-04-61/31.01.2017 г. </w:t>
      </w:r>
    </w:p>
    <w:p w:rsidR="006C4A27" w:rsidRPr="002900BB" w:rsidRDefault="006C4A27" w:rsidP="006C4A27">
      <w:pPr>
        <w:tabs>
          <w:tab w:val="left" w:pos="851"/>
        </w:tabs>
        <w:spacing w:line="360" w:lineRule="auto"/>
        <w:jc w:val="both"/>
        <w:rPr>
          <w:b/>
          <w:sz w:val="20"/>
          <w:szCs w:val="20"/>
          <w:lang w:val="bg-BG"/>
        </w:rPr>
      </w:pPr>
      <w:r w:rsidRPr="002900BB">
        <w:rPr>
          <w:b/>
          <w:sz w:val="20"/>
          <w:szCs w:val="20"/>
          <w:lang w:val="bg-BG"/>
        </w:rPr>
        <w:t xml:space="preserve">НА КМЕТА НА ОБЩИНА РИЛА </w:t>
      </w:r>
    </w:p>
    <w:p w:rsidR="006C4A27" w:rsidRDefault="006C4A27" w:rsidP="006D0425">
      <w:pPr>
        <w:tabs>
          <w:tab w:val="left" w:pos="851"/>
        </w:tabs>
        <w:spacing w:line="360" w:lineRule="auto"/>
        <w:jc w:val="both"/>
        <w:rPr>
          <w:rFonts w:eastAsia="Times New Roman" w:cs="Times New Roman"/>
          <w:color w:val="000000"/>
          <w:kern w:val="0"/>
          <w:lang w:val="bg-BG" w:eastAsia="bg-BG" w:bidi="ar-SA"/>
        </w:rPr>
      </w:pPr>
      <w:r w:rsidRPr="002900BB">
        <w:rPr>
          <w:b/>
          <w:i/>
          <w:sz w:val="20"/>
          <w:szCs w:val="20"/>
          <w:lang w:val="bg-BG"/>
        </w:rPr>
        <w:t>(Милка Папукчийска – Технически сътрудник „Канцелария“)</w:t>
      </w:r>
      <w:r w:rsidRPr="002900BB">
        <w:rPr>
          <w:b/>
          <w:i/>
          <w:sz w:val="20"/>
          <w:szCs w:val="20"/>
        </w:rPr>
        <w:t xml:space="preserve"> </w:t>
      </w:r>
    </w:p>
    <w:sectPr w:rsidR="006C4A27" w:rsidSect="00B93E33">
      <w:footerReference w:type="default" r:id="rId9"/>
      <w:pgSz w:w="11906" w:h="16838"/>
      <w:pgMar w:top="1134" w:right="1134" w:bottom="1560" w:left="1134" w:header="709"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BE" w:rsidRDefault="003824BE" w:rsidP="00221B67">
      <w:r>
        <w:separator/>
      </w:r>
    </w:p>
  </w:endnote>
  <w:endnote w:type="continuationSeparator" w:id="0">
    <w:p w:rsidR="003824BE" w:rsidRDefault="003824BE" w:rsidP="0022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entury Gothic">
    <w:panose1 w:val="020B05020202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85781"/>
      <w:docPartObj>
        <w:docPartGallery w:val="Page Numbers (Bottom of Page)"/>
        <w:docPartUnique/>
      </w:docPartObj>
    </w:sdtPr>
    <w:sdtEndPr/>
    <w:sdtContent>
      <w:p w:rsidR="004A0F0B" w:rsidRDefault="004A0F0B">
        <w:pPr>
          <w:pStyle w:val="a8"/>
          <w:jc w:val="right"/>
        </w:pPr>
        <w:r>
          <w:fldChar w:fldCharType="begin"/>
        </w:r>
        <w:r>
          <w:instrText>PAGE   \* MERGEFORMAT</w:instrText>
        </w:r>
        <w:r>
          <w:fldChar w:fldCharType="separate"/>
        </w:r>
        <w:r w:rsidR="003824BE" w:rsidRPr="003824BE">
          <w:rPr>
            <w:noProof/>
            <w:lang w:val="bg-BG"/>
          </w:rPr>
          <w:t>1</w:t>
        </w:r>
        <w:r>
          <w:fldChar w:fldCharType="end"/>
        </w:r>
      </w:p>
    </w:sdtContent>
  </w:sdt>
  <w:p w:rsidR="004A0F0B" w:rsidRDefault="004A0F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BE" w:rsidRDefault="003824BE" w:rsidP="00221B67">
      <w:r>
        <w:separator/>
      </w:r>
    </w:p>
  </w:footnote>
  <w:footnote w:type="continuationSeparator" w:id="0">
    <w:p w:rsidR="003824BE" w:rsidRDefault="003824BE" w:rsidP="0022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1" w15:restartNumberingAfterBreak="0">
    <w:nsid w:val="009D3FD8"/>
    <w:multiLevelType w:val="multilevel"/>
    <w:tmpl w:val="E59C3926"/>
    <w:styleLink w:val="WW8Num9"/>
    <w:lvl w:ilvl="0">
      <w:start w:val="1"/>
      <w:numFmt w:val="decimal"/>
      <w:lvlText w:val="%1."/>
      <w:lvlJc w:val="left"/>
      <w:pPr>
        <w:ind w:left="720"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8620BF"/>
    <w:multiLevelType w:val="hybridMultilevel"/>
    <w:tmpl w:val="DE842A5C"/>
    <w:lvl w:ilvl="0" w:tplc="7DA21E30">
      <w:start w:val="4"/>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3" w15:restartNumberingAfterBreak="0">
    <w:nsid w:val="075B5E1A"/>
    <w:multiLevelType w:val="hybridMultilevel"/>
    <w:tmpl w:val="9068834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80606E5"/>
    <w:multiLevelType w:val="hybridMultilevel"/>
    <w:tmpl w:val="751C38E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08817D59"/>
    <w:multiLevelType w:val="multilevel"/>
    <w:tmpl w:val="0DDC188C"/>
    <w:styleLink w:val="WW8Num301"/>
    <w:lvl w:ilvl="0">
      <w:numFmt w:val="bullet"/>
      <w:lvlText w:val=""/>
      <w:lvlJc w:val="left"/>
      <w:pPr>
        <w:ind w:left="1003"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250B65"/>
    <w:multiLevelType w:val="multilevel"/>
    <w:tmpl w:val="B09A76F8"/>
    <w:styleLink w:val="WW8Num11"/>
    <w:lvl w:ilvl="0">
      <w:start w:val="7"/>
      <w:numFmt w:val="decimal"/>
      <w:lvlText w:val="%1"/>
      <w:lvlJc w:val="left"/>
      <w:pPr>
        <w:ind w:left="360" w:hanging="360"/>
      </w:pPr>
      <w:rPr>
        <w:sz w:val="28"/>
        <w:szCs w:val="28"/>
      </w:rPr>
    </w:lvl>
    <w:lvl w:ilvl="1">
      <w:start w:val="3"/>
      <w:numFmt w:val="decimal"/>
      <w:lvlText w:val="%1.%2"/>
      <w:lvlJc w:val="left"/>
      <w:pPr>
        <w:ind w:left="1353" w:hanging="3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4059" w:hanging="1080"/>
      </w:pPr>
      <w:rPr>
        <w:sz w:val="28"/>
        <w:szCs w:val="28"/>
      </w:rPr>
    </w:lvl>
    <w:lvl w:ilvl="4">
      <w:start w:val="1"/>
      <w:numFmt w:val="decimal"/>
      <w:lvlText w:val="%1.%2.%3.%4.%5"/>
      <w:lvlJc w:val="left"/>
      <w:pPr>
        <w:ind w:left="5052" w:hanging="1080"/>
      </w:pPr>
      <w:rPr>
        <w:sz w:val="28"/>
        <w:szCs w:val="28"/>
      </w:rPr>
    </w:lvl>
    <w:lvl w:ilvl="5">
      <w:start w:val="1"/>
      <w:numFmt w:val="decimal"/>
      <w:lvlText w:val="%1.%2.%3.%4.%5.%6"/>
      <w:lvlJc w:val="left"/>
      <w:pPr>
        <w:ind w:left="6405" w:hanging="1440"/>
      </w:pPr>
      <w:rPr>
        <w:sz w:val="28"/>
        <w:szCs w:val="28"/>
      </w:rPr>
    </w:lvl>
    <w:lvl w:ilvl="6">
      <w:start w:val="1"/>
      <w:numFmt w:val="decimal"/>
      <w:lvlText w:val="%1.%2.%3.%4.%5.%6.%7"/>
      <w:lvlJc w:val="left"/>
      <w:pPr>
        <w:ind w:left="7398" w:hanging="1440"/>
      </w:pPr>
      <w:rPr>
        <w:sz w:val="28"/>
        <w:szCs w:val="28"/>
      </w:rPr>
    </w:lvl>
    <w:lvl w:ilvl="7">
      <w:start w:val="1"/>
      <w:numFmt w:val="decimal"/>
      <w:lvlText w:val="%1.%2.%3.%4.%5.%6.%7.%8"/>
      <w:lvlJc w:val="left"/>
      <w:pPr>
        <w:ind w:left="8751" w:hanging="1800"/>
      </w:pPr>
      <w:rPr>
        <w:sz w:val="28"/>
        <w:szCs w:val="28"/>
      </w:rPr>
    </w:lvl>
    <w:lvl w:ilvl="8">
      <w:start w:val="1"/>
      <w:numFmt w:val="decimal"/>
      <w:lvlText w:val="%1.%2.%3.%4.%5.%6.%7.%8.%9"/>
      <w:lvlJc w:val="left"/>
      <w:pPr>
        <w:ind w:left="10104" w:hanging="2160"/>
      </w:pPr>
      <w:rPr>
        <w:sz w:val="28"/>
        <w:szCs w:val="28"/>
      </w:rPr>
    </w:lvl>
  </w:abstractNum>
  <w:abstractNum w:abstractNumId="7" w15:restartNumberingAfterBreak="0">
    <w:nsid w:val="098844AE"/>
    <w:multiLevelType w:val="hybridMultilevel"/>
    <w:tmpl w:val="2368BEE4"/>
    <w:lvl w:ilvl="0" w:tplc="7DA21E30">
      <w:start w:val="4"/>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0A5769EC"/>
    <w:multiLevelType w:val="hybridMultilevel"/>
    <w:tmpl w:val="8C7E378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ABA2C0F"/>
    <w:multiLevelType w:val="multilevel"/>
    <w:tmpl w:val="D7CC3132"/>
    <w:styleLink w:val="WW8Num40"/>
    <w:lvl w:ilvl="0">
      <w:start w:val="12"/>
      <w:numFmt w:val="decimal"/>
      <w:lvlText w:val="%1"/>
      <w:lvlJc w:val="left"/>
      <w:pPr>
        <w:ind w:left="480" w:hanging="480"/>
      </w:pPr>
      <w:rPr>
        <w:sz w:val="28"/>
        <w:szCs w:val="28"/>
      </w:rPr>
    </w:lvl>
    <w:lvl w:ilvl="1">
      <w:start w:val="1"/>
      <w:numFmt w:val="decimal"/>
      <w:lvlText w:val="%1.%2"/>
      <w:lvlJc w:val="left"/>
      <w:pPr>
        <w:ind w:left="1500" w:hanging="480"/>
      </w:pPr>
      <w:rPr>
        <w:sz w:val="28"/>
        <w:szCs w:val="28"/>
      </w:rPr>
    </w:lvl>
    <w:lvl w:ilvl="2">
      <w:start w:val="1"/>
      <w:numFmt w:val="decimal"/>
      <w:lvlText w:val="%1.%2.%3"/>
      <w:lvlJc w:val="left"/>
      <w:pPr>
        <w:ind w:left="2760" w:hanging="720"/>
      </w:pPr>
      <w:rPr>
        <w:sz w:val="28"/>
        <w:szCs w:val="28"/>
      </w:rPr>
    </w:lvl>
    <w:lvl w:ilvl="3">
      <w:start w:val="1"/>
      <w:numFmt w:val="decimal"/>
      <w:lvlText w:val="%1.%2.%3.%4"/>
      <w:lvlJc w:val="left"/>
      <w:pPr>
        <w:ind w:left="4140" w:hanging="1080"/>
      </w:pPr>
      <w:rPr>
        <w:sz w:val="28"/>
        <w:szCs w:val="28"/>
      </w:rPr>
    </w:lvl>
    <w:lvl w:ilvl="4">
      <w:start w:val="1"/>
      <w:numFmt w:val="decimal"/>
      <w:lvlText w:val="%1.%2.%3.%4.%5"/>
      <w:lvlJc w:val="left"/>
      <w:pPr>
        <w:ind w:left="5160" w:hanging="1080"/>
      </w:pPr>
      <w:rPr>
        <w:sz w:val="28"/>
        <w:szCs w:val="28"/>
      </w:rPr>
    </w:lvl>
    <w:lvl w:ilvl="5">
      <w:start w:val="1"/>
      <w:numFmt w:val="decimal"/>
      <w:lvlText w:val="%1.%2.%3.%4.%5.%6"/>
      <w:lvlJc w:val="left"/>
      <w:pPr>
        <w:ind w:left="6540" w:hanging="1440"/>
      </w:pPr>
      <w:rPr>
        <w:sz w:val="28"/>
        <w:szCs w:val="28"/>
      </w:rPr>
    </w:lvl>
    <w:lvl w:ilvl="6">
      <w:start w:val="1"/>
      <w:numFmt w:val="decimal"/>
      <w:lvlText w:val="%1.%2.%3.%4.%5.%6.%7"/>
      <w:lvlJc w:val="left"/>
      <w:pPr>
        <w:ind w:left="7560" w:hanging="1440"/>
      </w:pPr>
      <w:rPr>
        <w:sz w:val="28"/>
        <w:szCs w:val="28"/>
      </w:rPr>
    </w:lvl>
    <w:lvl w:ilvl="7">
      <w:start w:val="1"/>
      <w:numFmt w:val="decimal"/>
      <w:lvlText w:val="%1.%2.%3.%4.%5.%6.%7.%8"/>
      <w:lvlJc w:val="left"/>
      <w:pPr>
        <w:ind w:left="8940" w:hanging="1800"/>
      </w:pPr>
      <w:rPr>
        <w:sz w:val="28"/>
        <w:szCs w:val="28"/>
      </w:rPr>
    </w:lvl>
    <w:lvl w:ilvl="8">
      <w:start w:val="1"/>
      <w:numFmt w:val="decimal"/>
      <w:lvlText w:val="%1.%2.%3.%4.%5.%6.%7.%8.%9"/>
      <w:lvlJc w:val="left"/>
      <w:pPr>
        <w:ind w:left="10320" w:hanging="2160"/>
      </w:pPr>
      <w:rPr>
        <w:sz w:val="28"/>
        <w:szCs w:val="28"/>
      </w:rPr>
    </w:lvl>
  </w:abstractNum>
  <w:abstractNum w:abstractNumId="10" w15:restartNumberingAfterBreak="0">
    <w:nsid w:val="0CC3410A"/>
    <w:multiLevelType w:val="hybridMultilevel"/>
    <w:tmpl w:val="B14C2E1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B3931"/>
    <w:multiLevelType w:val="hybridMultilevel"/>
    <w:tmpl w:val="8F66A8E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E2E2955"/>
    <w:multiLevelType w:val="multilevel"/>
    <w:tmpl w:val="6DB2A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25B8E"/>
    <w:multiLevelType w:val="hybridMultilevel"/>
    <w:tmpl w:val="238284E0"/>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0397CAC"/>
    <w:multiLevelType w:val="hybridMultilevel"/>
    <w:tmpl w:val="C184981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2284D4E"/>
    <w:multiLevelType w:val="multilevel"/>
    <w:tmpl w:val="EFD41FB6"/>
    <w:styleLink w:val="WW8Num47"/>
    <w:lvl w:ilvl="0">
      <w:start w:val="6"/>
      <w:numFmt w:val="decimal"/>
      <w:lvlText w:val="%1."/>
      <w:lvlJc w:val="left"/>
      <w:pPr>
        <w:ind w:left="480" w:hanging="480"/>
      </w:pPr>
      <w:rPr>
        <w:strike w:val="0"/>
        <w:dstrike w:val="0"/>
        <w:u w:val="none"/>
      </w:rPr>
    </w:lvl>
    <w:lvl w:ilvl="1">
      <w:start w:val="2"/>
      <w:numFmt w:val="decimal"/>
      <w:lvlText w:val="%1.%2."/>
      <w:lvlJc w:val="left"/>
      <w:pPr>
        <w:ind w:left="1260" w:hanging="480"/>
      </w:pPr>
      <w:rPr>
        <w:strike w:val="0"/>
        <w:dstrike w:val="0"/>
        <w:u w:val="none"/>
      </w:rPr>
    </w:lvl>
    <w:lvl w:ilvl="2">
      <w:start w:val="1"/>
      <w:numFmt w:val="decimal"/>
      <w:lvlText w:val="%1.%2.%3."/>
      <w:lvlJc w:val="left"/>
      <w:pPr>
        <w:ind w:left="2280" w:hanging="720"/>
      </w:pPr>
      <w:rPr>
        <w:strike w:val="0"/>
        <w:dstrike w:val="0"/>
        <w:u w:val="none"/>
      </w:rPr>
    </w:lvl>
    <w:lvl w:ilvl="3">
      <w:start w:val="1"/>
      <w:numFmt w:val="decimal"/>
      <w:lvlText w:val="%1.%2.%3.%4."/>
      <w:lvlJc w:val="left"/>
      <w:pPr>
        <w:ind w:left="3060" w:hanging="720"/>
      </w:pPr>
      <w:rPr>
        <w:strike w:val="0"/>
        <w:dstrike w:val="0"/>
        <w:u w:val="none"/>
      </w:rPr>
    </w:lvl>
    <w:lvl w:ilvl="4">
      <w:start w:val="1"/>
      <w:numFmt w:val="decimal"/>
      <w:lvlText w:val="%1.%2.%3.%4.%5."/>
      <w:lvlJc w:val="left"/>
      <w:pPr>
        <w:ind w:left="4200" w:hanging="1080"/>
      </w:pPr>
      <w:rPr>
        <w:strike w:val="0"/>
        <w:dstrike w:val="0"/>
        <w:u w:val="none"/>
      </w:rPr>
    </w:lvl>
    <w:lvl w:ilvl="5">
      <w:start w:val="1"/>
      <w:numFmt w:val="decimal"/>
      <w:lvlText w:val="%1.%2.%3.%4.%5.%6."/>
      <w:lvlJc w:val="left"/>
      <w:pPr>
        <w:ind w:left="4980" w:hanging="1080"/>
      </w:pPr>
      <w:rPr>
        <w:strike w:val="0"/>
        <w:dstrike w:val="0"/>
        <w:u w:val="none"/>
      </w:rPr>
    </w:lvl>
    <w:lvl w:ilvl="6">
      <w:start w:val="1"/>
      <w:numFmt w:val="decimal"/>
      <w:lvlText w:val="%1.%2.%3.%4.%5.%6.%7."/>
      <w:lvlJc w:val="left"/>
      <w:pPr>
        <w:ind w:left="6120" w:hanging="1440"/>
      </w:pPr>
      <w:rPr>
        <w:strike w:val="0"/>
        <w:dstrike w:val="0"/>
        <w:u w:val="none"/>
      </w:rPr>
    </w:lvl>
    <w:lvl w:ilvl="7">
      <w:start w:val="1"/>
      <w:numFmt w:val="decimal"/>
      <w:lvlText w:val="%1.%2.%3.%4.%5.%6.%7.%8."/>
      <w:lvlJc w:val="left"/>
      <w:pPr>
        <w:ind w:left="6900" w:hanging="1440"/>
      </w:pPr>
      <w:rPr>
        <w:strike w:val="0"/>
        <w:dstrike w:val="0"/>
        <w:u w:val="none"/>
      </w:rPr>
    </w:lvl>
    <w:lvl w:ilvl="8">
      <w:start w:val="1"/>
      <w:numFmt w:val="decimal"/>
      <w:lvlText w:val="%1.%2.%3.%4.%5.%6.%7.%8.%9."/>
      <w:lvlJc w:val="left"/>
      <w:pPr>
        <w:ind w:left="8040" w:hanging="1800"/>
      </w:pPr>
      <w:rPr>
        <w:strike w:val="0"/>
        <w:dstrike w:val="0"/>
        <w:u w:val="none"/>
      </w:rPr>
    </w:lvl>
  </w:abstractNum>
  <w:abstractNum w:abstractNumId="16" w15:restartNumberingAfterBreak="0">
    <w:nsid w:val="12324E2E"/>
    <w:multiLevelType w:val="hybridMultilevel"/>
    <w:tmpl w:val="0574990E"/>
    <w:lvl w:ilvl="0" w:tplc="87703D3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12D47CF9"/>
    <w:multiLevelType w:val="multilevel"/>
    <w:tmpl w:val="7320F4BA"/>
    <w:styleLink w:val="WW8Num26"/>
    <w:lvl w:ilvl="0">
      <w:start w:val="1"/>
      <w:numFmt w:val="decimal"/>
      <w:lvlText w:val="%1."/>
      <w:lvlJc w:val="left"/>
      <w:pPr>
        <w:ind w:left="750" w:hanging="3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3322143"/>
    <w:multiLevelType w:val="multilevel"/>
    <w:tmpl w:val="5BDA4A5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5017029"/>
    <w:multiLevelType w:val="multilevel"/>
    <w:tmpl w:val="3EEC6286"/>
    <w:styleLink w:val="WW8Num52"/>
    <w:lvl w:ilvl="0">
      <w:start w:val="3"/>
      <w:numFmt w:val="none"/>
      <w:lvlText w:val="-%1"/>
      <w:lvlJc w:val="left"/>
      <w:pPr>
        <w:ind w:left="360" w:hanging="360"/>
      </w:pPr>
    </w:lvl>
    <w:lvl w:ilvl="1">
      <w:start w:val="1"/>
      <w:numFmt w:val="none"/>
      <w:lvlText w:val="o%2"/>
      <w:lvlJc w:val="left"/>
      <w:pPr>
        <w:ind w:left="720" w:hanging="360"/>
      </w:pPr>
      <w:rPr>
        <w:rFonts w:ascii="Courier New" w:hAnsi="Courier New" w:cs="Times New Roman"/>
      </w:rPr>
    </w:lvl>
    <w:lvl w:ilvl="2">
      <w:start w:val="1"/>
      <w:numFmt w:val="none"/>
      <w:lvlText w:val="%3"/>
      <w:lvlJc w:val="left"/>
      <w:pPr>
        <w:ind w:left="1080" w:hanging="360"/>
      </w:pPr>
      <w:rPr>
        <w:rFonts w:ascii="Wingdings" w:hAnsi="Wingdings" w:cs="Wingdings"/>
      </w:rPr>
    </w:lvl>
    <w:lvl w:ilvl="3">
      <w:start w:val="1"/>
      <w:numFmt w:val="none"/>
      <w:lvlText w:val="%4"/>
      <w:lvlJc w:val="left"/>
      <w:pPr>
        <w:ind w:left="1440" w:hanging="360"/>
      </w:pPr>
      <w:rPr>
        <w:rFonts w:ascii="Symbol" w:hAnsi="Symbol" w:cs="Symbol"/>
      </w:rPr>
    </w:lvl>
    <w:lvl w:ilvl="4">
      <w:start w:val="1"/>
      <w:numFmt w:val="none"/>
      <w:lvlText w:val="o%5"/>
      <w:lvlJc w:val="left"/>
      <w:pPr>
        <w:ind w:left="1800" w:hanging="360"/>
      </w:pPr>
      <w:rPr>
        <w:rFonts w:ascii="Courier New" w:hAnsi="Courier New" w:cs="Times New Roman"/>
      </w:rPr>
    </w:lvl>
    <w:lvl w:ilvl="5">
      <w:start w:val="1"/>
      <w:numFmt w:val="none"/>
      <w:lvlText w:val="%6"/>
      <w:lvlJc w:val="left"/>
      <w:pPr>
        <w:ind w:left="2160" w:hanging="360"/>
      </w:pPr>
      <w:rPr>
        <w:rFonts w:ascii="Wingdings" w:hAnsi="Wingdings" w:cs="Wingdings"/>
      </w:rPr>
    </w:lvl>
    <w:lvl w:ilvl="6">
      <w:start w:val="1"/>
      <w:numFmt w:val="none"/>
      <w:lvlText w:val="%7"/>
      <w:lvlJc w:val="left"/>
      <w:pPr>
        <w:ind w:left="2520" w:hanging="360"/>
      </w:pPr>
      <w:rPr>
        <w:rFonts w:ascii="Symbol" w:hAnsi="Symbol" w:cs="Symbol"/>
      </w:rPr>
    </w:lvl>
    <w:lvl w:ilvl="7">
      <w:start w:val="1"/>
      <w:numFmt w:val="none"/>
      <w:lvlText w:val="o%8"/>
      <w:lvlJc w:val="left"/>
      <w:pPr>
        <w:ind w:left="2880" w:hanging="360"/>
      </w:pPr>
      <w:rPr>
        <w:rFonts w:ascii="Courier New" w:hAnsi="Courier New" w:cs="Times New Roman"/>
      </w:rPr>
    </w:lvl>
    <w:lvl w:ilvl="8">
      <w:start w:val="1"/>
      <w:numFmt w:val="none"/>
      <w:lvlText w:val="%9"/>
      <w:lvlJc w:val="left"/>
      <w:pPr>
        <w:ind w:left="3240" w:hanging="360"/>
      </w:pPr>
      <w:rPr>
        <w:rFonts w:ascii="Wingdings" w:hAnsi="Wingdings" w:cs="Wingdings"/>
      </w:rPr>
    </w:lvl>
  </w:abstractNum>
  <w:abstractNum w:abstractNumId="20" w15:restartNumberingAfterBreak="0">
    <w:nsid w:val="17FA7F8F"/>
    <w:multiLevelType w:val="multilevel"/>
    <w:tmpl w:val="EA16E70C"/>
    <w:styleLink w:val="WW8Num46"/>
    <w:lvl w:ilvl="0">
      <w:start w:val="3"/>
      <w:numFmt w:val="decimal"/>
      <w:lvlText w:val="%1."/>
      <w:lvlJc w:val="left"/>
      <w:pPr>
        <w:ind w:left="630" w:hanging="630"/>
      </w:pPr>
      <w:rPr>
        <w:sz w:val="28"/>
        <w:szCs w:val="28"/>
      </w:rPr>
    </w:lvl>
    <w:lvl w:ilvl="1">
      <w:start w:val="1"/>
      <w:numFmt w:val="decimal"/>
      <w:lvlText w:val="%1.%2."/>
      <w:lvlJc w:val="left"/>
      <w:pPr>
        <w:ind w:left="900" w:hanging="720"/>
      </w:pPr>
      <w:rPr>
        <w:sz w:val="28"/>
        <w:szCs w:val="28"/>
      </w:rPr>
    </w:lvl>
    <w:lvl w:ilvl="2">
      <w:start w:val="2"/>
      <w:numFmt w:val="decimal"/>
      <w:lvlText w:val="%1.%2.%3."/>
      <w:lvlJc w:val="left"/>
      <w:pPr>
        <w:ind w:left="1080" w:hanging="720"/>
      </w:pPr>
      <w:rPr>
        <w:sz w:val="28"/>
        <w:szCs w:val="28"/>
      </w:rPr>
    </w:lvl>
    <w:lvl w:ilvl="3">
      <w:start w:val="1"/>
      <w:numFmt w:val="decimal"/>
      <w:lvlText w:val="%1.%2.%3.%4."/>
      <w:lvlJc w:val="left"/>
      <w:pPr>
        <w:ind w:left="1620" w:hanging="1080"/>
      </w:pPr>
      <w:rPr>
        <w:sz w:val="28"/>
        <w:szCs w:val="28"/>
      </w:rPr>
    </w:lvl>
    <w:lvl w:ilvl="4">
      <w:start w:val="1"/>
      <w:numFmt w:val="decimal"/>
      <w:lvlText w:val="%1.%2.%3.%4.%5."/>
      <w:lvlJc w:val="left"/>
      <w:pPr>
        <w:ind w:left="1800" w:hanging="1080"/>
      </w:pPr>
      <w:rPr>
        <w:sz w:val="28"/>
        <w:szCs w:val="28"/>
      </w:rPr>
    </w:lvl>
    <w:lvl w:ilvl="5">
      <w:start w:val="1"/>
      <w:numFmt w:val="decimal"/>
      <w:lvlText w:val="%1.%2.%3.%4.%5.%6."/>
      <w:lvlJc w:val="left"/>
      <w:pPr>
        <w:ind w:left="2340" w:hanging="1440"/>
      </w:pPr>
      <w:rPr>
        <w:sz w:val="28"/>
        <w:szCs w:val="28"/>
      </w:rPr>
    </w:lvl>
    <w:lvl w:ilvl="6">
      <w:start w:val="1"/>
      <w:numFmt w:val="decimal"/>
      <w:lvlText w:val="%1.%2.%3.%4.%5.%6.%7."/>
      <w:lvlJc w:val="left"/>
      <w:pPr>
        <w:ind w:left="2880" w:hanging="1800"/>
      </w:pPr>
      <w:rPr>
        <w:sz w:val="28"/>
        <w:szCs w:val="28"/>
      </w:rPr>
    </w:lvl>
    <w:lvl w:ilvl="7">
      <w:start w:val="1"/>
      <w:numFmt w:val="decimal"/>
      <w:lvlText w:val="%1.%2.%3.%4.%5.%6.%7.%8."/>
      <w:lvlJc w:val="left"/>
      <w:pPr>
        <w:ind w:left="3060" w:hanging="1800"/>
      </w:pPr>
      <w:rPr>
        <w:sz w:val="28"/>
        <w:szCs w:val="28"/>
      </w:rPr>
    </w:lvl>
    <w:lvl w:ilvl="8">
      <w:start w:val="1"/>
      <w:numFmt w:val="decimal"/>
      <w:lvlText w:val="%1.%2.%3.%4.%5.%6.%7.%8.%9."/>
      <w:lvlJc w:val="left"/>
      <w:pPr>
        <w:ind w:left="3600" w:hanging="2160"/>
      </w:pPr>
      <w:rPr>
        <w:sz w:val="28"/>
        <w:szCs w:val="28"/>
      </w:rPr>
    </w:lvl>
  </w:abstractNum>
  <w:abstractNum w:abstractNumId="21" w15:restartNumberingAfterBreak="0">
    <w:nsid w:val="18B21699"/>
    <w:multiLevelType w:val="multilevel"/>
    <w:tmpl w:val="41ACC408"/>
    <w:styleLink w:val="WW8Num5"/>
    <w:lvl w:ilvl="0">
      <w:start w:val="1"/>
      <w:numFmt w:val="decimal"/>
      <w:lvlText w:val="%1."/>
      <w:lvlJc w:val="left"/>
      <w:pPr>
        <w:ind w:left="720" w:hanging="360"/>
      </w:pPr>
      <w:rPr>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B4D1027"/>
    <w:multiLevelType w:val="multilevel"/>
    <w:tmpl w:val="D1E6DF8A"/>
    <w:styleLink w:val="WW8Num27"/>
    <w:lvl w:ilvl="0">
      <w:start w:val="1"/>
      <w:numFmt w:val="decimal"/>
      <w:lvlText w:val="%1."/>
      <w:lvlJc w:val="left"/>
      <w:pPr>
        <w:ind w:left="420" w:hanging="420"/>
      </w:pPr>
      <w:rPr>
        <w:strike w:val="0"/>
        <w:dstrike w:val="0"/>
        <w:sz w:val="28"/>
        <w:szCs w:val="28"/>
        <w:u w:val="none"/>
      </w:rPr>
    </w:lvl>
    <w:lvl w:ilvl="1">
      <w:start w:val="1"/>
      <w:numFmt w:val="decimal"/>
      <w:lvlText w:val="%1.%2."/>
      <w:lvlJc w:val="left"/>
      <w:pPr>
        <w:ind w:left="960" w:hanging="420"/>
      </w:pPr>
      <w:rPr>
        <w:strike w:val="0"/>
        <w:dstrike w:val="0"/>
        <w:sz w:val="28"/>
        <w:szCs w:val="28"/>
        <w:u w:val="none"/>
      </w:rPr>
    </w:lvl>
    <w:lvl w:ilvl="2">
      <w:start w:val="1"/>
      <w:numFmt w:val="decimal"/>
      <w:lvlText w:val="%1.%2.%3."/>
      <w:lvlJc w:val="left"/>
      <w:pPr>
        <w:ind w:left="1800" w:hanging="720"/>
      </w:pPr>
      <w:rPr>
        <w:strike w:val="0"/>
        <w:dstrike w:val="0"/>
        <w:sz w:val="28"/>
        <w:szCs w:val="28"/>
        <w:u w:val="none"/>
      </w:rPr>
    </w:lvl>
    <w:lvl w:ilvl="3">
      <w:start w:val="1"/>
      <w:numFmt w:val="decimal"/>
      <w:lvlText w:val="%1.%2.%3.%4."/>
      <w:lvlJc w:val="left"/>
      <w:pPr>
        <w:ind w:left="2340" w:hanging="720"/>
      </w:pPr>
      <w:rPr>
        <w:strike w:val="0"/>
        <w:dstrike w:val="0"/>
        <w:sz w:val="28"/>
        <w:szCs w:val="28"/>
        <w:u w:val="none"/>
      </w:rPr>
    </w:lvl>
    <w:lvl w:ilvl="4">
      <w:start w:val="1"/>
      <w:numFmt w:val="decimal"/>
      <w:lvlText w:val="%1.%2.%3.%4.%5."/>
      <w:lvlJc w:val="left"/>
      <w:pPr>
        <w:ind w:left="3240" w:hanging="1080"/>
      </w:pPr>
      <w:rPr>
        <w:strike w:val="0"/>
        <w:dstrike w:val="0"/>
        <w:sz w:val="28"/>
        <w:szCs w:val="28"/>
        <w:u w:val="none"/>
      </w:rPr>
    </w:lvl>
    <w:lvl w:ilvl="5">
      <w:start w:val="1"/>
      <w:numFmt w:val="decimal"/>
      <w:lvlText w:val="%1.%2.%3.%4.%5.%6."/>
      <w:lvlJc w:val="left"/>
      <w:pPr>
        <w:ind w:left="3780" w:hanging="1080"/>
      </w:pPr>
      <w:rPr>
        <w:strike w:val="0"/>
        <w:dstrike w:val="0"/>
        <w:sz w:val="28"/>
        <w:szCs w:val="28"/>
        <w:u w:val="none"/>
      </w:rPr>
    </w:lvl>
    <w:lvl w:ilvl="6">
      <w:start w:val="1"/>
      <w:numFmt w:val="decimal"/>
      <w:lvlText w:val="%1.%2.%3.%4.%5.%6.%7."/>
      <w:lvlJc w:val="left"/>
      <w:pPr>
        <w:ind w:left="4680" w:hanging="1440"/>
      </w:pPr>
      <w:rPr>
        <w:strike w:val="0"/>
        <w:dstrike w:val="0"/>
        <w:sz w:val="28"/>
        <w:szCs w:val="28"/>
        <w:u w:val="none"/>
      </w:rPr>
    </w:lvl>
    <w:lvl w:ilvl="7">
      <w:start w:val="1"/>
      <w:numFmt w:val="decimal"/>
      <w:lvlText w:val="%1.%2.%3.%4.%5.%6.%7.%8."/>
      <w:lvlJc w:val="left"/>
      <w:pPr>
        <w:ind w:left="5220" w:hanging="1440"/>
      </w:pPr>
      <w:rPr>
        <w:strike w:val="0"/>
        <w:dstrike w:val="0"/>
        <w:sz w:val="28"/>
        <w:szCs w:val="28"/>
        <w:u w:val="none"/>
      </w:rPr>
    </w:lvl>
    <w:lvl w:ilvl="8">
      <w:start w:val="1"/>
      <w:numFmt w:val="decimal"/>
      <w:lvlText w:val="%1.%2.%3.%4.%5.%6.%7.%8.%9."/>
      <w:lvlJc w:val="left"/>
      <w:pPr>
        <w:ind w:left="6120" w:hanging="1800"/>
      </w:pPr>
      <w:rPr>
        <w:strike w:val="0"/>
        <w:dstrike w:val="0"/>
        <w:sz w:val="28"/>
        <w:szCs w:val="28"/>
        <w:u w:val="none"/>
      </w:rPr>
    </w:lvl>
  </w:abstractNum>
  <w:abstractNum w:abstractNumId="23" w15:restartNumberingAfterBreak="0">
    <w:nsid w:val="1BB80A35"/>
    <w:multiLevelType w:val="multilevel"/>
    <w:tmpl w:val="99B8CAF6"/>
    <w:styleLink w:val="WW8Num611"/>
    <w:lvl w:ilvl="0">
      <w:numFmt w:val="bullet"/>
      <w:lvlText w:val=""/>
      <w:lvlJc w:val="left"/>
      <w:pPr>
        <w:ind w:left="1144"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BB93E4A"/>
    <w:multiLevelType w:val="multilevel"/>
    <w:tmpl w:val="95D2FF10"/>
    <w:styleLink w:val="WW8Num571"/>
    <w:lvl w:ilvl="0">
      <w:numFmt w:val="bullet"/>
      <w:lvlText w:val="-"/>
      <w:lvlJc w:val="left"/>
      <w:pPr>
        <w:ind w:left="108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D531E3B"/>
    <w:multiLevelType w:val="hybridMultilevel"/>
    <w:tmpl w:val="0B74DFEA"/>
    <w:lvl w:ilvl="0" w:tplc="87703D3A">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1E9A3207"/>
    <w:multiLevelType w:val="multilevel"/>
    <w:tmpl w:val="04F69622"/>
    <w:styleLink w:val="WW8Num23"/>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1F890ADC"/>
    <w:multiLevelType w:val="hybridMultilevel"/>
    <w:tmpl w:val="78446A70"/>
    <w:lvl w:ilvl="0" w:tplc="7DA21E30">
      <w:start w:val="4"/>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1FA37222"/>
    <w:multiLevelType w:val="multilevel"/>
    <w:tmpl w:val="96ACD240"/>
    <w:styleLink w:val="WW8Num3"/>
    <w:lvl w:ilvl="0">
      <w:start w:val="9"/>
      <w:numFmt w:val="decimal"/>
      <w:lvlText w:val="%1."/>
      <w:lvlJc w:val="left"/>
      <w:pPr>
        <w:ind w:left="480" w:hanging="480"/>
      </w:pPr>
      <w:rPr>
        <w:strike w:val="0"/>
        <w:dstrike w:val="0"/>
        <w:u w:val="none"/>
      </w:rPr>
    </w:lvl>
    <w:lvl w:ilvl="1">
      <w:start w:val="1"/>
      <w:numFmt w:val="decimal"/>
      <w:lvlText w:val="%1.%2."/>
      <w:lvlJc w:val="left"/>
      <w:pPr>
        <w:ind w:left="1380" w:hanging="480"/>
      </w:pPr>
      <w:rPr>
        <w:strike w:val="0"/>
        <w:dstrike w:val="0"/>
        <w:u w:val="none"/>
      </w:rPr>
    </w:lvl>
    <w:lvl w:ilvl="2">
      <w:start w:val="1"/>
      <w:numFmt w:val="decimal"/>
      <w:lvlText w:val="%1.%2.%3."/>
      <w:lvlJc w:val="left"/>
      <w:pPr>
        <w:ind w:left="2520" w:hanging="720"/>
      </w:pPr>
      <w:rPr>
        <w:strike w:val="0"/>
        <w:dstrike w:val="0"/>
        <w:u w:val="none"/>
      </w:rPr>
    </w:lvl>
    <w:lvl w:ilvl="3">
      <w:start w:val="1"/>
      <w:numFmt w:val="decimal"/>
      <w:lvlText w:val="%1.%2.%3.%4."/>
      <w:lvlJc w:val="left"/>
      <w:pPr>
        <w:ind w:left="3420" w:hanging="720"/>
      </w:pPr>
      <w:rPr>
        <w:strike w:val="0"/>
        <w:dstrike w:val="0"/>
        <w:u w:val="none"/>
      </w:rPr>
    </w:lvl>
    <w:lvl w:ilvl="4">
      <w:start w:val="1"/>
      <w:numFmt w:val="decimal"/>
      <w:lvlText w:val="%1.%2.%3.%4.%5."/>
      <w:lvlJc w:val="left"/>
      <w:pPr>
        <w:ind w:left="4680" w:hanging="1080"/>
      </w:pPr>
      <w:rPr>
        <w:strike w:val="0"/>
        <w:dstrike w:val="0"/>
        <w:u w:val="none"/>
      </w:rPr>
    </w:lvl>
    <w:lvl w:ilvl="5">
      <w:start w:val="1"/>
      <w:numFmt w:val="decimal"/>
      <w:lvlText w:val="%1.%2.%3.%4.%5.%6."/>
      <w:lvlJc w:val="left"/>
      <w:pPr>
        <w:ind w:left="5580" w:hanging="1080"/>
      </w:pPr>
      <w:rPr>
        <w:strike w:val="0"/>
        <w:dstrike w:val="0"/>
        <w:u w:val="none"/>
      </w:rPr>
    </w:lvl>
    <w:lvl w:ilvl="6">
      <w:start w:val="1"/>
      <w:numFmt w:val="decimal"/>
      <w:lvlText w:val="%1.%2.%3.%4.%5.%6.%7."/>
      <w:lvlJc w:val="left"/>
      <w:pPr>
        <w:ind w:left="6840" w:hanging="1440"/>
      </w:pPr>
      <w:rPr>
        <w:strike w:val="0"/>
        <w:dstrike w:val="0"/>
        <w:u w:val="none"/>
      </w:rPr>
    </w:lvl>
    <w:lvl w:ilvl="7">
      <w:start w:val="1"/>
      <w:numFmt w:val="decimal"/>
      <w:lvlText w:val="%1.%2.%3.%4.%5.%6.%7.%8."/>
      <w:lvlJc w:val="left"/>
      <w:pPr>
        <w:ind w:left="7740" w:hanging="1440"/>
      </w:pPr>
      <w:rPr>
        <w:strike w:val="0"/>
        <w:dstrike w:val="0"/>
        <w:u w:val="none"/>
      </w:rPr>
    </w:lvl>
    <w:lvl w:ilvl="8">
      <w:start w:val="1"/>
      <w:numFmt w:val="decimal"/>
      <w:lvlText w:val="%1.%2.%3.%4.%5.%6.%7.%8.%9."/>
      <w:lvlJc w:val="left"/>
      <w:pPr>
        <w:ind w:left="9000" w:hanging="1800"/>
      </w:pPr>
      <w:rPr>
        <w:strike w:val="0"/>
        <w:dstrike w:val="0"/>
        <w:u w:val="none"/>
      </w:rPr>
    </w:lvl>
  </w:abstractNum>
  <w:abstractNum w:abstractNumId="29" w15:restartNumberingAfterBreak="0">
    <w:nsid w:val="20307F18"/>
    <w:multiLevelType w:val="hybridMultilevel"/>
    <w:tmpl w:val="0CD837C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03A18BD"/>
    <w:multiLevelType w:val="hybridMultilevel"/>
    <w:tmpl w:val="5FD631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0807A94"/>
    <w:multiLevelType w:val="hybridMultilevel"/>
    <w:tmpl w:val="1E4226D4"/>
    <w:lvl w:ilvl="0" w:tplc="7DA21E30">
      <w:start w:val="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15C0755"/>
    <w:multiLevelType w:val="hybridMultilevel"/>
    <w:tmpl w:val="23BC31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3A47D9A"/>
    <w:multiLevelType w:val="hybridMultilevel"/>
    <w:tmpl w:val="B448DD5C"/>
    <w:lvl w:ilvl="0" w:tplc="7DA21E30">
      <w:start w:val="4"/>
      <w:numFmt w:val="bullet"/>
      <w:lvlText w:val="-"/>
      <w:lvlJc w:val="left"/>
      <w:pPr>
        <w:ind w:left="1570" w:hanging="360"/>
      </w:pPr>
      <w:rPr>
        <w:rFonts w:ascii="Times New Roman" w:eastAsia="Times New Roman" w:hAnsi="Times New Roman" w:cs="Times New Roman" w:hint="default"/>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34" w15:restartNumberingAfterBreak="0">
    <w:nsid w:val="259A3B4F"/>
    <w:multiLevelType w:val="hybridMultilevel"/>
    <w:tmpl w:val="1014365C"/>
    <w:lvl w:ilvl="0" w:tplc="2E4A47BA">
      <w:start w:val="3"/>
      <w:numFmt w:val="bullet"/>
      <w:lvlText w:val="-"/>
      <w:lvlJc w:val="left"/>
      <w:pPr>
        <w:ind w:left="1820" w:hanging="360"/>
      </w:pPr>
      <w:rPr>
        <w:rFonts w:ascii="Times New Roman" w:eastAsia="Times New Roman" w:hAnsi="Times New Roman" w:hint="default"/>
        <w:color w:val="000000"/>
      </w:rPr>
    </w:lvl>
    <w:lvl w:ilvl="1" w:tplc="04020003" w:tentative="1">
      <w:start w:val="1"/>
      <w:numFmt w:val="bullet"/>
      <w:lvlText w:val="o"/>
      <w:lvlJc w:val="left"/>
      <w:pPr>
        <w:ind w:left="2540" w:hanging="360"/>
      </w:pPr>
      <w:rPr>
        <w:rFonts w:ascii="Courier New" w:hAnsi="Courier New" w:hint="default"/>
      </w:rPr>
    </w:lvl>
    <w:lvl w:ilvl="2" w:tplc="04020005" w:tentative="1">
      <w:start w:val="1"/>
      <w:numFmt w:val="bullet"/>
      <w:lvlText w:val=""/>
      <w:lvlJc w:val="left"/>
      <w:pPr>
        <w:ind w:left="3260" w:hanging="360"/>
      </w:pPr>
      <w:rPr>
        <w:rFonts w:ascii="Wingdings" w:hAnsi="Wingdings" w:hint="default"/>
      </w:rPr>
    </w:lvl>
    <w:lvl w:ilvl="3" w:tplc="04020001" w:tentative="1">
      <w:start w:val="1"/>
      <w:numFmt w:val="bullet"/>
      <w:lvlText w:val=""/>
      <w:lvlJc w:val="left"/>
      <w:pPr>
        <w:ind w:left="3980" w:hanging="360"/>
      </w:pPr>
      <w:rPr>
        <w:rFonts w:ascii="Symbol" w:hAnsi="Symbol" w:hint="default"/>
      </w:rPr>
    </w:lvl>
    <w:lvl w:ilvl="4" w:tplc="04020003" w:tentative="1">
      <w:start w:val="1"/>
      <w:numFmt w:val="bullet"/>
      <w:lvlText w:val="o"/>
      <w:lvlJc w:val="left"/>
      <w:pPr>
        <w:ind w:left="4700" w:hanging="360"/>
      </w:pPr>
      <w:rPr>
        <w:rFonts w:ascii="Courier New" w:hAnsi="Courier New" w:hint="default"/>
      </w:rPr>
    </w:lvl>
    <w:lvl w:ilvl="5" w:tplc="04020005" w:tentative="1">
      <w:start w:val="1"/>
      <w:numFmt w:val="bullet"/>
      <w:lvlText w:val=""/>
      <w:lvlJc w:val="left"/>
      <w:pPr>
        <w:ind w:left="5420" w:hanging="360"/>
      </w:pPr>
      <w:rPr>
        <w:rFonts w:ascii="Wingdings" w:hAnsi="Wingdings" w:hint="default"/>
      </w:rPr>
    </w:lvl>
    <w:lvl w:ilvl="6" w:tplc="04020001" w:tentative="1">
      <w:start w:val="1"/>
      <w:numFmt w:val="bullet"/>
      <w:lvlText w:val=""/>
      <w:lvlJc w:val="left"/>
      <w:pPr>
        <w:ind w:left="6140" w:hanging="360"/>
      </w:pPr>
      <w:rPr>
        <w:rFonts w:ascii="Symbol" w:hAnsi="Symbol" w:hint="default"/>
      </w:rPr>
    </w:lvl>
    <w:lvl w:ilvl="7" w:tplc="04020003" w:tentative="1">
      <w:start w:val="1"/>
      <w:numFmt w:val="bullet"/>
      <w:lvlText w:val="o"/>
      <w:lvlJc w:val="left"/>
      <w:pPr>
        <w:ind w:left="6860" w:hanging="360"/>
      </w:pPr>
      <w:rPr>
        <w:rFonts w:ascii="Courier New" w:hAnsi="Courier New" w:hint="default"/>
      </w:rPr>
    </w:lvl>
    <w:lvl w:ilvl="8" w:tplc="04020005" w:tentative="1">
      <w:start w:val="1"/>
      <w:numFmt w:val="bullet"/>
      <w:lvlText w:val=""/>
      <w:lvlJc w:val="left"/>
      <w:pPr>
        <w:ind w:left="7580" w:hanging="360"/>
      </w:pPr>
      <w:rPr>
        <w:rFonts w:ascii="Wingdings" w:hAnsi="Wingdings" w:hint="default"/>
      </w:rPr>
    </w:lvl>
  </w:abstractNum>
  <w:abstractNum w:abstractNumId="35" w15:restartNumberingAfterBreak="0">
    <w:nsid w:val="26B47F22"/>
    <w:multiLevelType w:val="multilevel"/>
    <w:tmpl w:val="295E8790"/>
    <w:styleLink w:val="WW8Num53"/>
    <w:lvl w:ilvl="0">
      <w:start w:val="1"/>
      <w:numFmt w:val="decimal"/>
      <w:pStyle w:val="Andrei"/>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6DD28D3"/>
    <w:multiLevelType w:val="hybridMultilevel"/>
    <w:tmpl w:val="F5FA25CE"/>
    <w:lvl w:ilvl="0" w:tplc="0402000D">
      <w:start w:val="1"/>
      <w:numFmt w:val="bullet"/>
      <w:lvlText w:val=""/>
      <w:lvlJc w:val="left"/>
      <w:pPr>
        <w:ind w:left="855" w:hanging="360"/>
      </w:pPr>
      <w:rPr>
        <w:rFonts w:ascii="Wingdings" w:hAnsi="Wingdings" w:hint="default"/>
      </w:rPr>
    </w:lvl>
    <w:lvl w:ilvl="1" w:tplc="04020003" w:tentative="1">
      <w:start w:val="1"/>
      <w:numFmt w:val="bullet"/>
      <w:lvlText w:val="o"/>
      <w:lvlJc w:val="left"/>
      <w:pPr>
        <w:ind w:left="1575" w:hanging="360"/>
      </w:pPr>
      <w:rPr>
        <w:rFonts w:ascii="Courier New" w:hAnsi="Courier New" w:cs="Courier New" w:hint="default"/>
      </w:rPr>
    </w:lvl>
    <w:lvl w:ilvl="2" w:tplc="04020005" w:tentative="1">
      <w:start w:val="1"/>
      <w:numFmt w:val="bullet"/>
      <w:lvlText w:val=""/>
      <w:lvlJc w:val="left"/>
      <w:pPr>
        <w:ind w:left="2295" w:hanging="360"/>
      </w:pPr>
      <w:rPr>
        <w:rFonts w:ascii="Wingdings" w:hAnsi="Wingdings" w:hint="default"/>
      </w:rPr>
    </w:lvl>
    <w:lvl w:ilvl="3" w:tplc="04020001" w:tentative="1">
      <w:start w:val="1"/>
      <w:numFmt w:val="bullet"/>
      <w:lvlText w:val=""/>
      <w:lvlJc w:val="left"/>
      <w:pPr>
        <w:ind w:left="3015" w:hanging="360"/>
      </w:pPr>
      <w:rPr>
        <w:rFonts w:ascii="Symbol" w:hAnsi="Symbol" w:hint="default"/>
      </w:rPr>
    </w:lvl>
    <w:lvl w:ilvl="4" w:tplc="04020003" w:tentative="1">
      <w:start w:val="1"/>
      <w:numFmt w:val="bullet"/>
      <w:lvlText w:val="o"/>
      <w:lvlJc w:val="left"/>
      <w:pPr>
        <w:ind w:left="3735" w:hanging="360"/>
      </w:pPr>
      <w:rPr>
        <w:rFonts w:ascii="Courier New" w:hAnsi="Courier New" w:cs="Courier New" w:hint="default"/>
      </w:rPr>
    </w:lvl>
    <w:lvl w:ilvl="5" w:tplc="04020005" w:tentative="1">
      <w:start w:val="1"/>
      <w:numFmt w:val="bullet"/>
      <w:lvlText w:val=""/>
      <w:lvlJc w:val="left"/>
      <w:pPr>
        <w:ind w:left="4455" w:hanging="360"/>
      </w:pPr>
      <w:rPr>
        <w:rFonts w:ascii="Wingdings" w:hAnsi="Wingdings" w:hint="default"/>
      </w:rPr>
    </w:lvl>
    <w:lvl w:ilvl="6" w:tplc="04020001" w:tentative="1">
      <w:start w:val="1"/>
      <w:numFmt w:val="bullet"/>
      <w:lvlText w:val=""/>
      <w:lvlJc w:val="left"/>
      <w:pPr>
        <w:ind w:left="5175" w:hanging="360"/>
      </w:pPr>
      <w:rPr>
        <w:rFonts w:ascii="Symbol" w:hAnsi="Symbol" w:hint="default"/>
      </w:rPr>
    </w:lvl>
    <w:lvl w:ilvl="7" w:tplc="04020003" w:tentative="1">
      <w:start w:val="1"/>
      <w:numFmt w:val="bullet"/>
      <w:lvlText w:val="o"/>
      <w:lvlJc w:val="left"/>
      <w:pPr>
        <w:ind w:left="5895" w:hanging="360"/>
      </w:pPr>
      <w:rPr>
        <w:rFonts w:ascii="Courier New" w:hAnsi="Courier New" w:cs="Courier New" w:hint="default"/>
      </w:rPr>
    </w:lvl>
    <w:lvl w:ilvl="8" w:tplc="04020005" w:tentative="1">
      <w:start w:val="1"/>
      <w:numFmt w:val="bullet"/>
      <w:lvlText w:val=""/>
      <w:lvlJc w:val="left"/>
      <w:pPr>
        <w:ind w:left="6615" w:hanging="360"/>
      </w:pPr>
      <w:rPr>
        <w:rFonts w:ascii="Wingdings" w:hAnsi="Wingdings" w:hint="default"/>
      </w:rPr>
    </w:lvl>
  </w:abstractNum>
  <w:abstractNum w:abstractNumId="37" w15:restartNumberingAfterBreak="0">
    <w:nsid w:val="27ED6C3E"/>
    <w:multiLevelType w:val="multilevel"/>
    <w:tmpl w:val="F1BECC5E"/>
    <w:styleLink w:val="WW8Num61"/>
    <w:lvl w:ilvl="0">
      <w:numFmt w:val="bullet"/>
      <w:lvlText w:val=""/>
      <w:lvlJc w:val="left"/>
      <w:pPr>
        <w:ind w:left="1144"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87E2CAF"/>
    <w:multiLevelType w:val="multilevel"/>
    <w:tmpl w:val="EC4E1E94"/>
    <w:styleLink w:val="WW8Num31"/>
    <w:lvl w:ilvl="0">
      <w:start w:val="3"/>
      <w:numFmt w:val="decimal"/>
      <w:lvlText w:val="%1."/>
      <w:lvlJc w:val="left"/>
      <w:pPr>
        <w:ind w:left="480" w:hanging="480"/>
      </w:pPr>
      <w:rPr>
        <w:b/>
        <w:strike w:val="0"/>
        <w:dstrike w:val="0"/>
        <w:sz w:val="28"/>
        <w:szCs w:val="28"/>
        <w:u w:val="none"/>
      </w:rPr>
    </w:lvl>
    <w:lvl w:ilvl="1">
      <w:start w:val="2"/>
      <w:numFmt w:val="decimal"/>
      <w:lvlText w:val="%1.%2."/>
      <w:lvlJc w:val="left"/>
      <w:pPr>
        <w:ind w:left="1320" w:hanging="480"/>
      </w:pPr>
      <w:rPr>
        <w:b/>
        <w:strike w:val="0"/>
        <w:dstrike w:val="0"/>
        <w:sz w:val="28"/>
        <w:szCs w:val="28"/>
        <w:u w:val="none"/>
      </w:rPr>
    </w:lvl>
    <w:lvl w:ilvl="2">
      <w:start w:val="1"/>
      <w:numFmt w:val="decimal"/>
      <w:lvlText w:val="%1.%2.%3."/>
      <w:lvlJc w:val="left"/>
      <w:pPr>
        <w:ind w:left="2400" w:hanging="720"/>
      </w:pPr>
      <w:rPr>
        <w:b/>
        <w:strike w:val="0"/>
        <w:dstrike w:val="0"/>
        <w:sz w:val="28"/>
        <w:szCs w:val="28"/>
        <w:u w:val="none"/>
      </w:rPr>
    </w:lvl>
    <w:lvl w:ilvl="3">
      <w:start w:val="1"/>
      <w:numFmt w:val="decimal"/>
      <w:lvlText w:val="%1.%2.%3.%4."/>
      <w:lvlJc w:val="left"/>
      <w:pPr>
        <w:ind w:left="3240" w:hanging="720"/>
      </w:pPr>
      <w:rPr>
        <w:b/>
        <w:strike w:val="0"/>
        <w:dstrike w:val="0"/>
        <w:sz w:val="28"/>
        <w:szCs w:val="28"/>
        <w:u w:val="none"/>
      </w:rPr>
    </w:lvl>
    <w:lvl w:ilvl="4">
      <w:start w:val="1"/>
      <w:numFmt w:val="decimal"/>
      <w:lvlText w:val="%1.%2.%3.%4.%5."/>
      <w:lvlJc w:val="left"/>
      <w:pPr>
        <w:ind w:left="4440" w:hanging="1080"/>
      </w:pPr>
      <w:rPr>
        <w:b/>
        <w:strike w:val="0"/>
        <w:dstrike w:val="0"/>
        <w:sz w:val="28"/>
        <w:szCs w:val="28"/>
        <w:u w:val="none"/>
      </w:rPr>
    </w:lvl>
    <w:lvl w:ilvl="5">
      <w:start w:val="1"/>
      <w:numFmt w:val="decimal"/>
      <w:lvlText w:val="%1.%2.%3.%4.%5.%6."/>
      <w:lvlJc w:val="left"/>
      <w:pPr>
        <w:ind w:left="5280" w:hanging="1080"/>
      </w:pPr>
      <w:rPr>
        <w:b/>
        <w:strike w:val="0"/>
        <w:dstrike w:val="0"/>
        <w:sz w:val="28"/>
        <w:szCs w:val="28"/>
        <w:u w:val="none"/>
      </w:rPr>
    </w:lvl>
    <w:lvl w:ilvl="6">
      <w:start w:val="1"/>
      <w:numFmt w:val="decimal"/>
      <w:lvlText w:val="%1.%2.%3.%4.%5.%6.%7."/>
      <w:lvlJc w:val="left"/>
      <w:pPr>
        <w:ind w:left="6480" w:hanging="1440"/>
      </w:pPr>
      <w:rPr>
        <w:b/>
        <w:strike w:val="0"/>
        <w:dstrike w:val="0"/>
        <w:sz w:val="28"/>
        <w:szCs w:val="28"/>
        <w:u w:val="none"/>
      </w:rPr>
    </w:lvl>
    <w:lvl w:ilvl="7">
      <w:start w:val="1"/>
      <w:numFmt w:val="decimal"/>
      <w:lvlText w:val="%1.%2.%3.%4.%5.%6.%7.%8."/>
      <w:lvlJc w:val="left"/>
      <w:pPr>
        <w:ind w:left="7320" w:hanging="1440"/>
      </w:pPr>
      <w:rPr>
        <w:b/>
        <w:strike w:val="0"/>
        <w:dstrike w:val="0"/>
        <w:sz w:val="28"/>
        <w:szCs w:val="28"/>
        <w:u w:val="none"/>
      </w:rPr>
    </w:lvl>
    <w:lvl w:ilvl="8">
      <w:start w:val="1"/>
      <w:numFmt w:val="decimal"/>
      <w:lvlText w:val="%1.%2.%3.%4.%5.%6.%7.%8.%9."/>
      <w:lvlJc w:val="left"/>
      <w:pPr>
        <w:ind w:left="8520" w:hanging="1800"/>
      </w:pPr>
      <w:rPr>
        <w:b/>
        <w:strike w:val="0"/>
        <w:dstrike w:val="0"/>
        <w:sz w:val="28"/>
        <w:szCs w:val="28"/>
        <w:u w:val="none"/>
      </w:rPr>
    </w:lvl>
  </w:abstractNum>
  <w:abstractNum w:abstractNumId="39" w15:restartNumberingAfterBreak="0">
    <w:nsid w:val="28B56062"/>
    <w:multiLevelType w:val="hybridMultilevel"/>
    <w:tmpl w:val="386E21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2AED7A67"/>
    <w:multiLevelType w:val="hybridMultilevel"/>
    <w:tmpl w:val="1FFA4340"/>
    <w:lvl w:ilvl="0" w:tplc="7DA21E30">
      <w:start w:val="4"/>
      <w:numFmt w:val="bullet"/>
      <w:lvlText w:val="-"/>
      <w:lvlJc w:val="left"/>
      <w:pPr>
        <w:ind w:left="1425" w:hanging="360"/>
      </w:pPr>
      <w:rPr>
        <w:rFonts w:ascii="Times New Roman" w:eastAsia="Times New Roman" w:hAnsi="Times New Roman" w:cs="Times New Roman"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1" w15:restartNumberingAfterBreak="0">
    <w:nsid w:val="2B6913A2"/>
    <w:multiLevelType w:val="hybridMultilevel"/>
    <w:tmpl w:val="D40681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E10526"/>
    <w:multiLevelType w:val="hybridMultilevel"/>
    <w:tmpl w:val="23525FD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2E0416BB"/>
    <w:multiLevelType w:val="hybridMultilevel"/>
    <w:tmpl w:val="F1AA85B6"/>
    <w:lvl w:ilvl="0" w:tplc="7DA21E30">
      <w:start w:val="4"/>
      <w:numFmt w:val="bullet"/>
      <w:lvlText w:val="-"/>
      <w:lvlJc w:val="left"/>
      <w:pPr>
        <w:tabs>
          <w:tab w:val="num" w:pos="720"/>
        </w:tabs>
        <w:ind w:left="720" w:hanging="360"/>
      </w:pPr>
      <w:rPr>
        <w:rFonts w:ascii="Times New Roman" w:eastAsia="Times New Roman" w:hAnsi="Times New Roman" w:cs="Times New Roman" w:hint="default"/>
      </w:rPr>
    </w:lvl>
    <w:lvl w:ilvl="1" w:tplc="7DA21E30">
      <w:start w:val="4"/>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4" w15:restartNumberingAfterBreak="0">
    <w:nsid w:val="2E92528F"/>
    <w:multiLevelType w:val="hybridMultilevel"/>
    <w:tmpl w:val="F774C12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2ECF726E"/>
    <w:multiLevelType w:val="multilevel"/>
    <w:tmpl w:val="8C30940C"/>
    <w:styleLink w:val="WW8Num60"/>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2F911920"/>
    <w:multiLevelType w:val="hybridMultilevel"/>
    <w:tmpl w:val="4992C6D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337D6FD0"/>
    <w:multiLevelType w:val="hybridMultilevel"/>
    <w:tmpl w:val="99B89DB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33D8305F"/>
    <w:multiLevelType w:val="multilevel"/>
    <w:tmpl w:val="AD725D24"/>
    <w:styleLink w:val="WW8Num37"/>
    <w:lvl w:ilvl="0">
      <w:start w:val="1"/>
      <w:numFmt w:val="decimal"/>
      <w:lvlText w:val="%1."/>
      <w:lvlJc w:val="left"/>
      <w:pPr>
        <w:ind w:left="660" w:hanging="660"/>
      </w:pPr>
    </w:lvl>
    <w:lvl w:ilvl="1">
      <w:start w:val="3"/>
      <w:numFmt w:val="decimal"/>
      <w:lvlText w:val="%1.%2."/>
      <w:lvlJc w:val="left"/>
      <w:pPr>
        <w:ind w:left="1080" w:hanging="660"/>
      </w:pPr>
    </w:lvl>
    <w:lvl w:ilvl="2">
      <w:start w:val="3"/>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49" w15:restartNumberingAfterBreak="0">
    <w:nsid w:val="34056E81"/>
    <w:multiLevelType w:val="multilevel"/>
    <w:tmpl w:val="336E4DBA"/>
    <w:styleLink w:val="WW8Num24"/>
    <w:lvl w:ilvl="0">
      <w:numFmt w:val="bullet"/>
      <w:lvlText w:val=""/>
      <w:lvlJc w:val="left"/>
      <w:pPr>
        <w:ind w:left="1003" w:hanging="360"/>
      </w:pPr>
      <w:rPr>
        <w:rFonts w:ascii="Wingdings" w:hAnsi="Wingdings" w:cs="Wingdings"/>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375F63BF"/>
    <w:multiLevelType w:val="multilevel"/>
    <w:tmpl w:val="B95EBBD6"/>
    <w:styleLink w:val="WW8Num30"/>
    <w:lvl w:ilvl="0">
      <w:numFmt w:val="bullet"/>
      <w:lvlText w:val=""/>
      <w:lvlJc w:val="left"/>
      <w:pPr>
        <w:ind w:left="1003"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3780693B"/>
    <w:multiLevelType w:val="hybridMultilevel"/>
    <w:tmpl w:val="885A4B3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378F1F0E"/>
    <w:multiLevelType w:val="hybridMultilevel"/>
    <w:tmpl w:val="3EE2BB42"/>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38BD6BA9"/>
    <w:multiLevelType w:val="multilevel"/>
    <w:tmpl w:val="ED7C4100"/>
    <w:styleLink w:val="WW8Num81"/>
    <w:lvl w:ilvl="0">
      <w:numFmt w:val="bullet"/>
      <w:lvlText w:val=""/>
      <w:lvlJc w:val="left"/>
      <w:pPr>
        <w:ind w:left="1003" w:hanging="360"/>
      </w:pPr>
      <w:rPr>
        <w:rFonts w:ascii="Wingdings" w:hAnsi="Wingdings" w:cs="Wingding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3A435970"/>
    <w:multiLevelType w:val="hybridMultilevel"/>
    <w:tmpl w:val="5D9827F4"/>
    <w:lvl w:ilvl="0" w:tplc="7DA21E30">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5" w15:restartNumberingAfterBreak="0">
    <w:nsid w:val="3A58069C"/>
    <w:multiLevelType w:val="multilevel"/>
    <w:tmpl w:val="7E82A520"/>
    <w:styleLink w:val="WW8Num6"/>
    <w:lvl w:ilvl="0">
      <w:start w:val="5"/>
      <w:numFmt w:val="decimal"/>
      <w:lvlText w:val="%1"/>
      <w:lvlJc w:val="left"/>
      <w:pPr>
        <w:ind w:left="360" w:hanging="360"/>
      </w:pPr>
    </w:lvl>
    <w:lvl w:ilvl="1">
      <w:start w:val="2"/>
      <w:numFmt w:val="decimal"/>
      <w:lvlText w:val="%1.%2"/>
      <w:lvlJc w:val="left"/>
      <w:pPr>
        <w:ind w:left="1140" w:hanging="360"/>
      </w:pPr>
      <w:rPr>
        <w:sz w:val="28"/>
        <w:szCs w:val="28"/>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6" w15:restartNumberingAfterBreak="0">
    <w:nsid w:val="3C622F31"/>
    <w:multiLevelType w:val="multilevel"/>
    <w:tmpl w:val="3ACE755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D4303F8"/>
    <w:multiLevelType w:val="hybridMultilevel"/>
    <w:tmpl w:val="01F4336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3DBB6D4C"/>
    <w:multiLevelType w:val="hybridMultilevel"/>
    <w:tmpl w:val="8B54AEFE"/>
    <w:lvl w:ilvl="0" w:tplc="7DA21E30">
      <w:start w:val="4"/>
      <w:numFmt w:val="bullet"/>
      <w:lvlText w:val="-"/>
      <w:lvlJc w:val="left"/>
      <w:pPr>
        <w:ind w:left="860" w:hanging="360"/>
      </w:pPr>
      <w:rPr>
        <w:rFonts w:ascii="Times New Roman" w:eastAsia="Times New Roman" w:hAnsi="Times New Roman" w:cs="Times New Roman"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59" w15:restartNumberingAfterBreak="0">
    <w:nsid w:val="3E5048F9"/>
    <w:multiLevelType w:val="multilevel"/>
    <w:tmpl w:val="5CFCC7B2"/>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EEC304E"/>
    <w:multiLevelType w:val="hybridMultilevel"/>
    <w:tmpl w:val="BB4E2C04"/>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022196A"/>
    <w:multiLevelType w:val="hybridMultilevel"/>
    <w:tmpl w:val="4F6AFB9E"/>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41301F0D"/>
    <w:multiLevelType w:val="hybridMultilevel"/>
    <w:tmpl w:val="B7BE98F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434A3C5F"/>
    <w:multiLevelType w:val="hybridMultilevel"/>
    <w:tmpl w:val="BDA27318"/>
    <w:lvl w:ilvl="0" w:tplc="DC4E54B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4" w15:restartNumberingAfterBreak="0">
    <w:nsid w:val="434D14DC"/>
    <w:multiLevelType w:val="multilevel"/>
    <w:tmpl w:val="CCFC81EA"/>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4F22DAA"/>
    <w:multiLevelType w:val="hybridMultilevel"/>
    <w:tmpl w:val="1D6AF46E"/>
    <w:lvl w:ilvl="0" w:tplc="7DA21E30">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6" w15:restartNumberingAfterBreak="0">
    <w:nsid w:val="458D6E52"/>
    <w:multiLevelType w:val="multilevel"/>
    <w:tmpl w:val="31505940"/>
    <w:styleLink w:val="WW8Num42"/>
    <w:lvl w:ilvl="0">
      <w:start w:val="1"/>
      <w:numFmt w:val="decimal"/>
      <w:lvlText w:val="%1."/>
      <w:lvlJc w:val="left"/>
      <w:pPr>
        <w:ind w:left="480" w:hanging="480"/>
      </w:pPr>
    </w:lvl>
    <w:lvl w:ilvl="1">
      <w:start w:val="1"/>
      <w:numFmt w:val="decimal"/>
      <w:lvlText w:val="%1.%2."/>
      <w:lvlJc w:val="left"/>
      <w:pPr>
        <w:ind w:left="1140" w:hanging="480"/>
      </w:pPr>
    </w:lvl>
    <w:lvl w:ilvl="2">
      <w:start w:val="1"/>
      <w:numFmt w:val="decimal"/>
      <w:lvlText w:val="%1.%2.%3."/>
      <w:lvlJc w:val="left"/>
      <w:pPr>
        <w:ind w:left="2040"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67" w15:restartNumberingAfterBreak="0">
    <w:nsid w:val="46A018EF"/>
    <w:multiLevelType w:val="multilevel"/>
    <w:tmpl w:val="5BF8C4A8"/>
    <w:styleLink w:val="WW8Num18"/>
    <w:lvl w:ilvl="0">
      <w:start w:val="10"/>
      <w:numFmt w:val="decimal"/>
      <w:lvlText w:val="%1"/>
      <w:lvlJc w:val="left"/>
      <w:pPr>
        <w:ind w:left="420" w:hanging="420"/>
      </w:pPr>
    </w:lvl>
    <w:lvl w:ilvl="1">
      <w:start w:val="1"/>
      <w:numFmt w:val="decimal"/>
      <w:lvlText w:val="%1.%2"/>
      <w:lvlJc w:val="left"/>
      <w:pPr>
        <w:ind w:left="1320" w:hanging="420"/>
      </w:pPr>
      <w:rPr>
        <w:sz w:val="28"/>
        <w:szCs w:val="28"/>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68" w15:restartNumberingAfterBreak="0">
    <w:nsid w:val="46BC693B"/>
    <w:multiLevelType w:val="hybridMultilevel"/>
    <w:tmpl w:val="A092680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46F86575"/>
    <w:multiLevelType w:val="multilevel"/>
    <w:tmpl w:val="F84AB29C"/>
    <w:styleLink w:val="WW8Num281"/>
    <w:lvl w:ilvl="0">
      <w:numFmt w:val="bullet"/>
      <w:lvlText w:val=""/>
      <w:lvlJc w:val="left"/>
      <w:pPr>
        <w:ind w:left="1211"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470713C9"/>
    <w:multiLevelType w:val="multilevel"/>
    <w:tmpl w:val="1EEA6A8E"/>
    <w:styleLink w:val="WW8Num57"/>
    <w:lvl w:ilvl="0">
      <w:numFmt w:val="bullet"/>
      <w:lvlText w:val="-"/>
      <w:lvlJc w:val="left"/>
      <w:pPr>
        <w:ind w:left="108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88551C7"/>
    <w:multiLevelType w:val="multilevel"/>
    <w:tmpl w:val="E79A8C10"/>
    <w:styleLink w:val="WW8Num49"/>
    <w:lvl w:ilvl="0">
      <w:start w:val="1"/>
      <w:numFmt w:val="decimal"/>
      <w:lvlText w:val="%1."/>
      <w:lvlJc w:val="left"/>
      <w:pPr>
        <w:ind w:left="720" w:hanging="360"/>
      </w:pPr>
    </w:lvl>
    <w:lvl w:ilvl="1">
      <w:numFmt w:val="bullet"/>
      <w:lvlText w:val=""/>
      <w:lvlJc w:val="left"/>
      <w:pPr>
        <w:ind w:left="1440" w:hanging="360"/>
      </w:pPr>
      <w:rPr>
        <w:rFonts w:ascii="Symbol" w:hAnsi="Symbol" w:cs="Symbol"/>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8F07528"/>
    <w:multiLevelType w:val="multilevel"/>
    <w:tmpl w:val="81B45F3E"/>
    <w:styleLink w:val="WW8Num25"/>
    <w:lvl w:ilvl="0">
      <w:start w:val="11"/>
      <w:numFmt w:val="decimal"/>
      <w:lvlText w:val="%1."/>
      <w:lvlJc w:val="left"/>
      <w:pPr>
        <w:ind w:left="480" w:hanging="480"/>
      </w:pPr>
    </w:lvl>
    <w:lvl w:ilvl="1">
      <w:start w:val="3"/>
      <w:numFmt w:val="decimal"/>
      <w:lvlText w:val="%1.%2."/>
      <w:lvlJc w:val="left"/>
      <w:pPr>
        <w:ind w:left="1410" w:hanging="480"/>
      </w:pPr>
      <w:rPr>
        <w:sz w:val="28"/>
        <w:szCs w:val="28"/>
      </w:rPr>
    </w:lvl>
    <w:lvl w:ilvl="2">
      <w:start w:val="1"/>
      <w:numFmt w:val="decimal"/>
      <w:lvlText w:val="%1.%2.%3."/>
      <w:lvlJc w:val="left"/>
      <w:pPr>
        <w:ind w:left="2580" w:hanging="720"/>
      </w:pPr>
    </w:lvl>
    <w:lvl w:ilvl="3">
      <w:start w:val="1"/>
      <w:numFmt w:val="decimal"/>
      <w:lvlText w:val="%1.%2.%3.%4."/>
      <w:lvlJc w:val="left"/>
      <w:pPr>
        <w:ind w:left="3510" w:hanging="720"/>
      </w:pPr>
    </w:lvl>
    <w:lvl w:ilvl="4">
      <w:start w:val="1"/>
      <w:numFmt w:val="decimal"/>
      <w:lvlText w:val="%1.%2.%3.%4.%5."/>
      <w:lvlJc w:val="left"/>
      <w:pPr>
        <w:ind w:left="4800" w:hanging="1080"/>
      </w:pPr>
    </w:lvl>
    <w:lvl w:ilvl="5">
      <w:start w:val="1"/>
      <w:numFmt w:val="decimal"/>
      <w:lvlText w:val="%1.%2.%3.%4.%5.%6."/>
      <w:lvlJc w:val="left"/>
      <w:pPr>
        <w:ind w:left="5730" w:hanging="1080"/>
      </w:pPr>
    </w:lvl>
    <w:lvl w:ilvl="6">
      <w:start w:val="1"/>
      <w:numFmt w:val="decimal"/>
      <w:lvlText w:val="%1.%2.%3.%4.%5.%6.%7."/>
      <w:lvlJc w:val="left"/>
      <w:pPr>
        <w:ind w:left="7020" w:hanging="1440"/>
      </w:pPr>
    </w:lvl>
    <w:lvl w:ilvl="7">
      <w:start w:val="1"/>
      <w:numFmt w:val="decimal"/>
      <w:lvlText w:val="%1.%2.%3.%4.%5.%6.%7.%8."/>
      <w:lvlJc w:val="left"/>
      <w:pPr>
        <w:ind w:left="7950" w:hanging="1440"/>
      </w:pPr>
    </w:lvl>
    <w:lvl w:ilvl="8">
      <w:start w:val="1"/>
      <w:numFmt w:val="decimal"/>
      <w:lvlText w:val="%1.%2.%3.%4.%5.%6.%7.%8.%9."/>
      <w:lvlJc w:val="left"/>
      <w:pPr>
        <w:ind w:left="9240" w:hanging="1800"/>
      </w:pPr>
    </w:lvl>
  </w:abstractNum>
  <w:abstractNum w:abstractNumId="73" w15:restartNumberingAfterBreak="0">
    <w:nsid w:val="491D16BC"/>
    <w:multiLevelType w:val="multilevel"/>
    <w:tmpl w:val="D3A26654"/>
    <w:styleLink w:val="WW8Num12"/>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4" w15:restartNumberingAfterBreak="0">
    <w:nsid w:val="4A1B4318"/>
    <w:multiLevelType w:val="multilevel"/>
    <w:tmpl w:val="717C30DA"/>
    <w:styleLink w:val="WW8Num14"/>
    <w:lvl w:ilvl="0">
      <w:start w:val="1"/>
      <w:numFmt w:val="decimal"/>
      <w:lvlText w:val="%1."/>
      <w:lvlJc w:val="left"/>
      <w:pPr>
        <w:ind w:left="720" w:hanging="720"/>
      </w:pPr>
    </w:lvl>
    <w:lvl w:ilvl="1">
      <w:start w:val="3"/>
      <w:numFmt w:val="decimal"/>
      <w:lvlText w:val="%1.%2."/>
      <w:lvlJc w:val="left"/>
      <w:pPr>
        <w:ind w:left="1140" w:hanging="720"/>
      </w:pPr>
    </w:lvl>
    <w:lvl w:ilvl="2">
      <w:start w:val="4"/>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75" w15:restartNumberingAfterBreak="0">
    <w:nsid w:val="4A2668D2"/>
    <w:multiLevelType w:val="hybridMultilevel"/>
    <w:tmpl w:val="1F8ED0BA"/>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4AEA3F2E"/>
    <w:multiLevelType w:val="multilevel"/>
    <w:tmpl w:val="13CA85DA"/>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B5E2750"/>
    <w:multiLevelType w:val="hybridMultilevel"/>
    <w:tmpl w:val="C116F328"/>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4BC627BC"/>
    <w:multiLevelType w:val="hybridMultilevel"/>
    <w:tmpl w:val="4882F6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4C5C30E9"/>
    <w:multiLevelType w:val="multilevel"/>
    <w:tmpl w:val="AEF22800"/>
    <w:styleLink w:val="WW8Num50"/>
    <w:lvl w:ilvl="0">
      <w:start w:val="1"/>
      <w:numFmt w:val="decimal"/>
      <w:lvlText w:val="%1."/>
      <w:lvlJc w:val="left"/>
      <w:pPr>
        <w:ind w:left="900" w:hanging="360"/>
      </w:pPr>
    </w:lvl>
    <w:lvl w:ilvl="1">
      <w:start w:val="1"/>
      <w:numFmt w:val="decimal"/>
      <w:lvlText w:val="%1.%2."/>
      <w:lvlJc w:val="left"/>
      <w:pPr>
        <w:ind w:left="1413" w:hanging="420"/>
      </w:pPr>
      <w:rPr>
        <w:sz w:val="28"/>
        <w:szCs w:val="28"/>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80" w15:restartNumberingAfterBreak="0">
    <w:nsid w:val="4C5F1239"/>
    <w:multiLevelType w:val="hybridMultilevel"/>
    <w:tmpl w:val="96B8BC48"/>
    <w:lvl w:ilvl="0" w:tplc="2672374C">
      <w:start w:val="5"/>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4D7C525B"/>
    <w:multiLevelType w:val="hybridMultilevel"/>
    <w:tmpl w:val="672A0E7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4FA82E15"/>
    <w:multiLevelType w:val="multilevel"/>
    <w:tmpl w:val="45F0669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10E5586"/>
    <w:multiLevelType w:val="hybridMultilevel"/>
    <w:tmpl w:val="9DB251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1A206A7"/>
    <w:multiLevelType w:val="hybridMultilevel"/>
    <w:tmpl w:val="A5CC014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56072439"/>
    <w:multiLevelType w:val="multilevel"/>
    <w:tmpl w:val="8B1E7CCC"/>
    <w:styleLink w:val="WW8Num43"/>
    <w:lvl w:ilvl="0">
      <w:numFmt w:val="bullet"/>
      <w:lvlText w:val="-"/>
      <w:lvlJc w:val="left"/>
      <w:pPr>
        <w:ind w:left="108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9665461"/>
    <w:multiLevelType w:val="hybridMultilevel"/>
    <w:tmpl w:val="AD3443D8"/>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5B0932B1"/>
    <w:multiLevelType w:val="multilevel"/>
    <w:tmpl w:val="C7A2273A"/>
    <w:styleLink w:val="WW8Num36"/>
    <w:lvl w:ilvl="0">
      <w:start w:val="9"/>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8" w15:restartNumberingAfterBreak="0">
    <w:nsid w:val="5E373C83"/>
    <w:multiLevelType w:val="multilevel"/>
    <w:tmpl w:val="54E40D54"/>
    <w:styleLink w:val="WW8Num501"/>
    <w:lvl w:ilvl="0">
      <w:start w:val="1"/>
      <w:numFmt w:val="decimal"/>
      <w:lvlText w:val="%1."/>
      <w:lvlJc w:val="left"/>
      <w:pPr>
        <w:ind w:left="900" w:hanging="360"/>
      </w:pPr>
    </w:lvl>
    <w:lvl w:ilvl="1">
      <w:start w:val="1"/>
      <w:numFmt w:val="decimal"/>
      <w:lvlText w:val="%1.%2."/>
      <w:lvlJc w:val="left"/>
      <w:pPr>
        <w:ind w:left="1413" w:hanging="420"/>
      </w:pPr>
      <w:rPr>
        <w:sz w:val="28"/>
        <w:szCs w:val="28"/>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89" w15:restartNumberingAfterBreak="0">
    <w:nsid w:val="5EE712EA"/>
    <w:multiLevelType w:val="multilevel"/>
    <w:tmpl w:val="C13A53C4"/>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FCA1964"/>
    <w:multiLevelType w:val="hybridMultilevel"/>
    <w:tmpl w:val="57441D0E"/>
    <w:lvl w:ilvl="0" w:tplc="87703D3A">
      <w:start w:val="2"/>
      <w:numFmt w:val="bullet"/>
      <w:lvlText w:val="-"/>
      <w:lvlJc w:val="left"/>
      <w:pPr>
        <w:ind w:left="1353" w:hanging="360"/>
      </w:pPr>
      <w:rPr>
        <w:rFonts w:ascii="Times New Roman" w:eastAsia="Times New Roman" w:hAnsi="Times New Roman" w:cs="Times New Roman" w:hint="default"/>
      </w:r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start w:val="1"/>
      <w:numFmt w:val="decimal"/>
      <w:lvlText w:val="%4."/>
      <w:lvlJc w:val="left"/>
      <w:pPr>
        <w:ind w:left="3513" w:hanging="360"/>
      </w:pPr>
    </w:lvl>
    <w:lvl w:ilvl="4" w:tplc="0402000F">
      <w:start w:val="1"/>
      <w:numFmt w:val="decimal"/>
      <w:lvlText w:val="%5."/>
      <w:lvlJc w:val="left"/>
      <w:pPr>
        <w:ind w:left="4233" w:hanging="360"/>
      </w:pPr>
    </w:lvl>
    <w:lvl w:ilvl="5" w:tplc="37C4A5D0">
      <w:start w:val="1"/>
      <w:numFmt w:val="upperRoman"/>
      <w:lvlText w:val="%6."/>
      <w:lvlJc w:val="left"/>
      <w:pPr>
        <w:ind w:left="5493" w:hanging="720"/>
      </w:pPr>
      <w:rPr>
        <w:rFonts w:hint="default"/>
      </w:r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91" w15:restartNumberingAfterBreak="0">
    <w:nsid w:val="613B6D5D"/>
    <w:multiLevelType w:val="hybridMultilevel"/>
    <w:tmpl w:val="069AA56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29A7340"/>
    <w:multiLevelType w:val="hybridMultilevel"/>
    <w:tmpl w:val="7EA26908"/>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63481E56"/>
    <w:multiLevelType w:val="hybridMultilevel"/>
    <w:tmpl w:val="1E7249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3E87857"/>
    <w:multiLevelType w:val="multilevel"/>
    <w:tmpl w:val="A7FE5950"/>
    <w:lvl w:ilvl="0">
      <w:start w:val="4"/>
      <w:numFmt w:val="bullet"/>
      <w:lvlText w:val="-"/>
      <w:lvlJc w:val="left"/>
      <w:pPr>
        <w:ind w:left="720" w:hanging="360"/>
      </w:pPr>
      <w:rPr>
        <w:rFonts w:ascii="Times New Roman" w:eastAsia="Times New Roman" w:hAnsi="Times New Roman" w:cs="Times New Roman" w:hint="default"/>
      </w:rPr>
    </w:lvl>
    <w:lvl w:ilvl="1">
      <w:start w:val="2"/>
      <w:numFmt w:val="decimal"/>
      <w:isLgl/>
      <w:lvlText w:val="%1.%2."/>
      <w:lvlJc w:val="left"/>
      <w:pPr>
        <w:ind w:left="1425" w:hanging="720"/>
      </w:pPr>
      <w:rPr>
        <w:rFonts w:hint="default"/>
        <w:b/>
        <w:i w:val="0"/>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4230" w:hanging="180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95" w15:restartNumberingAfterBreak="0">
    <w:nsid w:val="65496B06"/>
    <w:multiLevelType w:val="hybridMultilevel"/>
    <w:tmpl w:val="3ABCCED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66440B08"/>
    <w:multiLevelType w:val="multilevel"/>
    <w:tmpl w:val="DF7C1A3E"/>
    <w:styleLink w:val="WW8Num21"/>
    <w:lvl w:ilvl="0">
      <w:numFmt w:val="bullet"/>
      <w:lvlText w:val="-"/>
      <w:lvlJc w:val="left"/>
      <w:pPr>
        <w:ind w:left="108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6E2406B"/>
    <w:multiLevelType w:val="multilevel"/>
    <w:tmpl w:val="2568799E"/>
    <w:styleLink w:val="WW8Num2"/>
    <w:lvl w:ilvl="0">
      <w:start w:val="4"/>
      <w:numFmt w:val="decimal"/>
      <w:lvlText w:val="%1."/>
      <w:lvlJc w:val="left"/>
      <w:pPr>
        <w:ind w:left="1070" w:hanging="360"/>
      </w:pPr>
      <w:rPr>
        <w:sz w:val="28"/>
        <w:szCs w:val="28"/>
      </w:rPr>
    </w:lvl>
    <w:lvl w:ilvl="1">
      <w:start w:val="1"/>
      <w:numFmt w:val="lowerLetter"/>
      <w:lvlText w:val="%2."/>
      <w:lvlJc w:val="left"/>
      <w:pPr>
        <w:ind w:left="16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69B7562A"/>
    <w:multiLevelType w:val="hybridMultilevel"/>
    <w:tmpl w:val="A2E481D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6AB57181"/>
    <w:multiLevelType w:val="multilevel"/>
    <w:tmpl w:val="48D69AA0"/>
    <w:styleLink w:val="WW8Num8"/>
    <w:lvl w:ilvl="0">
      <w:numFmt w:val="bullet"/>
      <w:lvlText w:val=""/>
      <w:lvlJc w:val="left"/>
      <w:pPr>
        <w:ind w:left="1003" w:hanging="360"/>
      </w:pPr>
      <w:rPr>
        <w:rFonts w:ascii="Wingdings" w:hAnsi="Wingdings" w:cs="Wingding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6B9F1029"/>
    <w:multiLevelType w:val="hybridMultilevel"/>
    <w:tmpl w:val="B2F63162"/>
    <w:lvl w:ilvl="0" w:tplc="0402000B">
      <w:start w:val="1"/>
      <w:numFmt w:val="bullet"/>
      <w:lvlText w:val=""/>
      <w:lvlJc w:val="left"/>
      <w:pPr>
        <w:ind w:left="1429" w:hanging="360"/>
      </w:pPr>
      <w:rPr>
        <w:rFonts w:ascii="Wingdings" w:hAnsi="Wingdings" w:hint="default"/>
      </w:rPr>
    </w:lvl>
    <w:lvl w:ilvl="1" w:tplc="7DA21E30">
      <w:start w:val="4"/>
      <w:numFmt w:val="bullet"/>
      <w:lvlText w:val="-"/>
      <w:lvlJc w:val="left"/>
      <w:pPr>
        <w:ind w:left="2149" w:hanging="36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1" w15:restartNumberingAfterBreak="0">
    <w:nsid w:val="6D232532"/>
    <w:multiLevelType w:val="hybridMultilevel"/>
    <w:tmpl w:val="5ECE937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2" w15:restartNumberingAfterBreak="0">
    <w:nsid w:val="6D995415"/>
    <w:multiLevelType w:val="multilevel"/>
    <w:tmpl w:val="CC1E3B02"/>
    <w:styleLink w:val="WW8Num28"/>
    <w:lvl w:ilvl="0">
      <w:numFmt w:val="bullet"/>
      <w:lvlText w:val=""/>
      <w:lvlJc w:val="left"/>
      <w:pPr>
        <w:ind w:left="1211"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6EFD3901"/>
    <w:multiLevelType w:val="hybridMultilevel"/>
    <w:tmpl w:val="1E089D7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6FD637E5"/>
    <w:multiLevelType w:val="multilevel"/>
    <w:tmpl w:val="328A20DE"/>
    <w:styleLink w:val="WW8Num29"/>
    <w:lvl w:ilvl="0">
      <w:numFmt w:val="bullet"/>
      <w:lvlText w:val="-"/>
      <w:lvlJc w:val="left"/>
      <w:pPr>
        <w:ind w:left="1380" w:hanging="360"/>
      </w:pPr>
      <w:rPr>
        <w:rFonts w:ascii="Times New Roman" w:eastAsia="Times New Roman" w:hAnsi="Times New Roman" w:cs="Times New Roman"/>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701C2179"/>
    <w:multiLevelType w:val="hybridMultilevel"/>
    <w:tmpl w:val="9C7494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0523BBB"/>
    <w:multiLevelType w:val="hybridMultilevel"/>
    <w:tmpl w:val="C6AC71EE"/>
    <w:lvl w:ilvl="0" w:tplc="0D5CECEC">
      <w:numFmt w:val="bullet"/>
      <w:lvlText w:val="-"/>
      <w:lvlJc w:val="left"/>
      <w:pPr>
        <w:tabs>
          <w:tab w:val="num" w:pos="720"/>
        </w:tabs>
        <w:ind w:left="720" w:hanging="360"/>
      </w:pPr>
      <w:rPr>
        <w:rFonts w:ascii="Times New Roman" w:eastAsia="Times New Roman" w:hAnsi="Times New Roman" w:cs="Times New Roman" w:hint="default"/>
      </w:rPr>
    </w:lvl>
    <w:lvl w:ilvl="1" w:tplc="1AEE61DC">
      <w:start w:val="1"/>
      <w:numFmt w:val="decimal"/>
      <w:lvlText w:val="%2."/>
      <w:lvlJc w:val="left"/>
      <w:pPr>
        <w:tabs>
          <w:tab w:val="num" w:pos="1440"/>
        </w:tabs>
        <w:ind w:left="1440" w:hanging="360"/>
      </w:pPr>
      <w:rPr>
        <w:b/>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7" w15:restartNumberingAfterBreak="0">
    <w:nsid w:val="708C686D"/>
    <w:multiLevelType w:val="hybridMultilevel"/>
    <w:tmpl w:val="EEE80198"/>
    <w:lvl w:ilvl="0" w:tplc="7DA21E30">
      <w:start w:val="4"/>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8" w15:restartNumberingAfterBreak="0">
    <w:nsid w:val="71CE4CBC"/>
    <w:multiLevelType w:val="hybridMultilevel"/>
    <w:tmpl w:val="F2147D76"/>
    <w:lvl w:ilvl="0" w:tplc="75526BF4">
      <w:start w:val="2"/>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9" w15:restartNumberingAfterBreak="0">
    <w:nsid w:val="71F63DA1"/>
    <w:multiLevelType w:val="hybridMultilevel"/>
    <w:tmpl w:val="F7E8144A"/>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36B2222"/>
    <w:multiLevelType w:val="hybridMultilevel"/>
    <w:tmpl w:val="46EADDA2"/>
    <w:lvl w:ilvl="0" w:tplc="0402000F">
      <w:start w:val="1"/>
      <w:numFmt w:val="decimal"/>
      <w:lvlText w:val="%1."/>
      <w:lvlJc w:val="left"/>
      <w:pPr>
        <w:ind w:left="1480" w:hanging="360"/>
      </w:pPr>
      <w:rPr>
        <w:rFonts w:cs="Times New Roman"/>
      </w:rPr>
    </w:lvl>
    <w:lvl w:ilvl="1" w:tplc="04020019" w:tentative="1">
      <w:start w:val="1"/>
      <w:numFmt w:val="lowerLetter"/>
      <w:lvlText w:val="%2."/>
      <w:lvlJc w:val="left"/>
      <w:pPr>
        <w:ind w:left="2200" w:hanging="360"/>
      </w:pPr>
      <w:rPr>
        <w:rFonts w:cs="Times New Roman"/>
      </w:rPr>
    </w:lvl>
    <w:lvl w:ilvl="2" w:tplc="0402001B" w:tentative="1">
      <w:start w:val="1"/>
      <w:numFmt w:val="lowerRoman"/>
      <w:lvlText w:val="%3."/>
      <w:lvlJc w:val="right"/>
      <w:pPr>
        <w:ind w:left="2920" w:hanging="180"/>
      </w:pPr>
      <w:rPr>
        <w:rFonts w:cs="Times New Roman"/>
      </w:rPr>
    </w:lvl>
    <w:lvl w:ilvl="3" w:tplc="0402000F" w:tentative="1">
      <w:start w:val="1"/>
      <w:numFmt w:val="decimal"/>
      <w:lvlText w:val="%4."/>
      <w:lvlJc w:val="left"/>
      <w:pPr>
        <w:ind w:left="3640" w:hanging="360"/>
      </w:pPr>
      <w:rPr>
        <w:rFonts w:cs="Times New Roman"/>
      </w:rPr>
    </w:lvl>
    <w:lvl w:ilvl="4" w:tplc="04020019" w:tentative="1">
      <w:start w:val="1"/>
      <w:numFmt w:val="lowerLetter"/>
      <w:lvlText w:val="%5."/>
      <w:lvlJc w:val="left"/>
      <w:pPr>
        <w:ind w:left="4360" w:hanging="360"/>
      </w:pPr>
      <w:rPr>
        <w:rFonts w:cs="Times New Roman"/>
      </w:rPr>
    </w:lvl>
    <w:lvl w:ilvl="5" w:tplc="0402001B" w:tentative="1">
      <w:start w:val="1"/>
      <w:numFmt w:val="lowerRoman"/>
      <w:lvlText w:val="%6."/>
      <w:lvlJc w:val="right"/>
      <w:pPr>
        <w:ind w:left="5080" w:hanging="180"/>
      </w:pPr>
      <w:rPr>
        <w:rFonts w:cs="Times New Roman"/>
      </w:rPr>
    </w:lvl>
    <w:lvl w:ilvl="6" w:tplc="0402000F" w:tentative="1">
      <w:start w:val="1"/>
      <w:numFmt w:val="decimal"/>
      <w:lvlText w:val="%7."/>
      <w:lvlJc w:val="left"/>
      <w:pPr>
        <w:ind w:left="5800" w:hanging="360"/>
      </w:pPr>
      <w:rPr>
        <w:rFonts w:cs="Times New Roman"/>
      </w:rPr>
    </w:lvl>
    <w:lvl w:ilvl="7" w:tplc="04020019" w:tentative="1">
      <w:start w:val="1"/>
      <w:numFmt w:val="lowerLetter"/>
      <w:lvlText w:val="%8."/>
      <w:lvlJc w:val="left"/>
      <w:pPr>
        <w:ind w:left="6520" w:hanging="360"/>
      </w:pPr>
      <w:rPr>
        <w:rFonts w:cs="Times New Roman"/>
      </w:rPr>
    </w:lvl>
    <w:lvl w:ilvl="8" w:tplc="0402001B" w:tentative="1">
      <w:start w:val="1"/>
      <w:numFmt w:val="lowerRoman"/>
      <w:lvlText w:val="%9."/>
      <w:lvlJc w:val="right"/>
      <w:pPr>
        <w:ind w:left="7240" w:hanging="180"/>
      </w:pPr>
      <w:rPr>
        <w:rFonts w:cs="Times New Roman"/>
      </w:rPr>
    </w:lvl>
  </w:abstractNum>
  <w:abstractNum w:abstractNumId="111" w15:restartNumberingAfterBreak="0">
    <w:nsid w:val="745F36EF"/>
    <w:multiLevelType w:val="multilevel"/>
    <w:tmpl w:val="5EF41E22"/>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6BE3634"/>
    <w:multiLevelType w:val="hybridMultilevel"/>
    <w:tmpl w:val="48F0770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8A65232"/>
    <w:multiLevelType w:val="hybridMultilevel"/>
    <w:tmpl w:val="B874BC6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9307717"/>
    <w:multiLevelType w:val="multilevel"/>
    <w:tmpl w:val="FE465CB8"/>
    <w:styleLink w:val="WW8Num7"/>
    <w:lvl w:ilvl="0">
      <w:start w:val="11"/>
      <w:numFmt w:val="decimal"/>
      <w:lvlText w:val="%1."/>
      <w:lvlJc w:val="left"/>
      <w:pPr>
        <w:ind w:left="660" w:hanging="660"/>
      </w:pPr>
    </w:lvl>
    <w:lvl w:ilvl="1">
      <w:start w:val="1"/>
      <w:numFmt w:val="decimal"/>
      <w:lvlText w:val="%1.%2."/>
      <w:lvlJc w:val="left"/>
      <w:pPr>
        <w:ind w:left="1110" w:hanging="6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5" w15:restartNumberingAfterBreak="0">
    <w:nsid w:val="79340D6C"/>
    <w:multiLevelType w:val="multilevel"/>
    <w:tmpl w:val="18DADF70"/>
    <w:styleLink w:val="WW8Num491"/>
    <w:lvl w:ilvl="0">
      <w:start w:val="1"/>
      <w:numFmt w:val="decimal"/>
      <w:lvlText w:val="%1."/>
      <w:lvlJc w:val="left"/>
      <w:pPr>
        <w:ind w:left="720" w:hanging="360"/>
      </w:pPr>
    </w:lvl>
    <w:lvl w:ilvl="1">
      <w:numFmt w:val="bullet"/>
      <w:lvlText w:val=""/>
      <w:lvlJc w:val="left"/>
      <w:pPr>
        <w:ind w:left="1440" w:hanging="360"/>
      </w:pPr>
      <w:rPr>
        <w:rFonts w:ascii="Symbol" w:hAnsi="Symbol" w:cs="Symbol"/>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990547D"/>
    <w:multiLevelType w:val="hybridMultilevel"/>
    <w:tmpl w:val="076E8960"/>
    <w:lvl w:ilvl="0" w:tplc="75526BF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15:restartNumberingAfterBreak="0">
    <w:nsid w:val="79EF1768"/>
    <w:multiLevelType w:val="multilevel"/>
    <w:tmpl w:val="57BACF8E"/>
    <w:styleLink w:val="WW8Num241"/>
    <w:lvl w:ilvl="0">
      <w:numFmt w:val="bullet"/>
      <w:lvlText w:val=""/>
      <w:lvlJc w:val="left"/>
      <w:pPr>
        <w:ind w:left="1003" w:hanging="360"/>
      </w:pPr>
      <w:rPr>
        <w:rFonts w:ascii="Wingdings" w:hAnsi="Wingdings" w:cs="Wingdings"/>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7CA80DE7"/>
    <w:multiLevelType w:val="hybridMultilevel"/>
    <w:tmpl w:val="FC420F6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7E346161"/>
    <w:multiLevelType w:val="hybridMultilevel"/>
    <w:tmpl w:val="20BC2918"/>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7E56063E"/>
    <w:multiLevelType w:val="hybridMultilevel"/>
    <w:tmpl w:val="0A1C279A"/>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7F9E291F"/>
    <w:multiLevelType w:val="multilevel"/>
    <w:tmpl w:val="9EDCFA02"/>
    <w:styleLink w:val="WW8Num45"/>
    <w:lvl w:ilvl="0">
      <w:start w:val="1"/>
      <w:numFmt w:val="decimal"/>
      <w:lvlText w:val="%1."/>
      <w:lvlJc w:val="left"/>
      <w:pPr>
        <w:ind w:left="1080" w:hanging="360"/>
      </w:pPr>
    </w:lvl>
    <w:lvl w:ilvl="1">
      <w:start w:val="1"/>
      <w:numFmt w:val="decimal"/>
      <w:lvlText w:val="%1.%2."/>
      <w:lvlJc w:val="left"/>
      <w:pPr>
        <w:ind w:left="2160" w:hanging="1440"/>
      </w:pPr>
      <w:rPr>
        <w:b/>
      </w:rPr>
    </w:lvl>
    <w:lvl w:ilvl="2">
      <w:start w:val="1"/>
      <w:numFmt w:val="decimal"/>
      <w:lvlText w:val="%1.%2.%3."/>
      <w:lvlJc w:val="left"/>
      <w:pPr>
        <w:ind w:left="2160" w:hanging="1440"/>
      </w:pPr>
      <w:rPr>
        <w:b/>
      </w:rPr>
    </w:lvl>
    <w:lvl w:ilvl="3">
      <w:start w:val="1"/>
      <w:numFmt w:val="decimal"/>
      <w:lvlText w:val="%1.%2.%3.%4."/>
      <w:lvlJc w:val="left"/>
      <w:pPr>
        <w:ind w:left="2160" w:hanging="1440"/>
      </w:pPr>
      <w:rPr>
        <w:b/>
      </w:rPr>
    </w:lvl>
    <w:lvl w:ilvl="4">
      <w:start w:val="1"/>
      <w:numFmt w:val="decimal"/>
      <w:lvlText w:val="%1.%2.%3.%4.%5."/>
      <w:lvlJc w:val="left"/>
      <w:pPr>
        <w:ind w:left="2160" w:hanging="1440"/>
      </w:pPr>
      <w:rPr>
        <w:b/>
      </w:rPr>
    </w:lvl>
    <w:lvl w:ilvl="5">
      <w:start w:val="1"/>
      <w:numFmt w:val="decimal"/>
      <w:lvlText w:val="%1.%2.%3.%4.%5.%6."/>
      <w:lvlJc w:val="left"/>
      <w:pPr>
        <w:ind w:left="2160" w:hanging="1440"/>
      </w:pPr>
      <w:rPr>
        <w:b/>
      </w:rPr>
    </w:lvl>
    <w:lvl w:ilvl="6">
      <w:start w:val="1"/>
      <w:numFmt w:val="decimal"/>
      <w:lvlText w:val="%1.%2.%3.%4.%5.%6.%7."/>
      <w:lvlJc w:val="left"/>
      <w:pPr>
        <w:ind w:left="2520" w:hanging="1800"/>
      </w:pPr>
      <w:rPr>
        <w:b/>
      </w:rPr>
    </w:lvl>
    <w:lvl w:ilvl="7">
      <w:start w:val="1"/>
      <w:numFmt w:val="decimal"/>
      <w:lvlText w:val="%1.%2.%3.%4.%5.%6.%7.%8."/>
      <w:lvlJc w:val="left"/>
      <w:pPr>
        <w:ind w:left="2520" w:hanging="1800"/>
      </w:pPr>
      <w:rPr>
        <w:b/>
      </w:rPr>
    </w:lvl>
    <w:lvl w:ilvl="8">
      <w:start w:val="1"/>
      <w:numFmt w:val="decimal"/>
      <w:lvlText w:val="%1.%2.%3.%4.%5.%6.%7.%8.%9."/>
      <w:lvlJc w:val="left"/>
      <w:pPr>
        <w:ind w:left="2880" w:hanging="2160"/>
      </w:pPr>
      <w:rPr>
        <w:b/>
      </w:rPr>
    </w:lvl>
  </w:abstractNum>
  <w:num w:numId="1">
    <w:abstractNumId w:val="50"/>
  </w:num>
  <w:num w:numId="2">
    <w:abstractNumId w:val="71"/>
  </w:num>
  <w:num w:numId="3">
    <w:abstractNumId w:val="99"/>
  </w:num>
  <w:num w:numId="4">
    <w:abstractNumId w:val="49"/>
  </w:num>
  <w:num w:numId="5">
    <w:abstractNumId w:val="79"/>
  </w:num>
  <w:num w:numId="6">
    <w:abstractNumId w:val="43"/>
  </w:num>
  <w:num w:numId="7">
    <w:abstractNumId w:val="62"/>
  </w:num>
  <w:num w:numId="8">
    <w:abstractNumId w:val="7"/>
  </w:num>
  <w:num w:numId="9">
    <w:abstractNumId w:val="70"/>
    <w:lvlOverride w:ilvl="1">
      <w:lvl w:ilvl="1">
        <w:start w:val="1"/>
        <w:numFmt w:val="decimal"/>
        <w:lvlText w:val="%2."/>
        <w:lvlJc w:val="left"/>
        <w:pPr>
          <w:ind w:left="1080" w:hanging="360"/>
        </w:pPr>
        <w:rPr>
          <w:b/>
        </w:rPr>
      </w:lvl>
    </w:lvlOverride>
    <w:lvlOverride w:ilvl="3">
      <w:lvl w:ilvl="3">
        <w:start w:val="1"/>
        <w:numFmt w:val="decimal"/>
        <w:lvlText w:val="%4."/>
        <w:lvlJc w:val="left"/>
        <w:pPr>
          <w:ind w:left="1800" w:hanging="360"/>
        </w:pPr>
        <w:rPr>
          <w:b/>
        </w:rPr>
      </w:lvl>
    </w:lvlOverride>
  </w:num>
  <w:num w:numId="10">
    <w:abstractNumId w:val="120"/>
  </w:num>
  <w:num w:numId="11">
    <w:abstractNumId w:val="102"/>
  </w:num>
  <w:num w:numId="12">
    <w:abstractNumId w:val="83"/>
  </w:num>
  <w:num w:numId="13">
    <w:abstractNumId w:val="119"/>
  </w:num>
  <w:num w:numId="14">
    <w:abstractNumId w:val="86"/>
  </w:num>
  <w:num w:numId="15">
    <w:abstractNumId w:val="54"/>
  </w:num>
  <w:num w:numId="16">
    <w:abstractNumId w:val="3"/>
  </w:num>
  <w:num w:numId="17">
    <w:abstractNumId w:val="31"/>
  </w:num>
  <w:num w:numId="18">
    <w:abstractNumId w:val="46"/>
  </w:num>
  <w:num w:numId="19">
    <w:abstractNumId w:val="109"/>
  </w:num>
  <w:num w:numId="20">
    <w:abstractNumId w:val="113"/>
  </w:num>
  <w:num w:numId="21">
    <w:abstractNumId w:val="75"/>
  </w:num>
  <w:num w:numId="22">
    <w:abstractNumId w:val="40"/>
  </w:num>
  <w:num w:numId="23">
    <w:abstractNumId w:val="103"/>
  </w:num>
  <w:num w:numId="24">
    <w:abstractNumId w:val="58"/>
  </w:num>
  <w:num w:numId="25">
    <w:abstractNumId w:val="11"/>
  </w:num>
  <w:num w:numId="26">
    <w:abstractNumId w:val="47"/>
  </w:num>
  <w:num w:numId="27">
    <w:abstractNumId w:val="78"/>
  </w:num>
  <w:num w:numId="28">
    <w:abstractNumId w:val="68"/>
  </w:num>
  <w:num w:numId="29">
    <w:abstractNumId w:val="20"/>
  </w:num>
  <w:num w:numId="30">
    <w:abstractNumId w:val="35"/>
  </w:num>
  <w:num w:numId="31">
    <w:abstractNumId w:val="5"/>
  </w:num>
  <w:num w:numId="32">
    <w:abstractNumId w:val="115"/>
  </w:num>
  <w:num w:numId="33">
    <w:abstractNumId w:val="53"/>
  </w:num>
  <w:num w:numId="34">
    <w:abstractNumId w:val="117"/>
  </w:num>
  <w:num w:numId="35">
    <w:abstractNumId w:val="23"/>
  </w:num>
  <w:num w:numId="36">
    <w:abstractNumId w:val="88"/>
  </w:num>
  <w:num w:numId="37">
    <w:abstractNumId w:val="97"/>
  </w:num>
  <w:num w:numId="38">
    <w:abstractNumId w:val="22"/>
  </w:num>
  <w:num w:numId="39">
    <w:abstractNumId w:val="48"/>
  </w:num>
  <w:num w:numId="40">
    <w:abstractNumId w:val="74"/>
  </w:num>
  <w:num w:numId="41">
    <w:abstractNumId w:val="66"/>
  </w:num>
  <w:num w:numId="42">
    <w:abstractNumId w:val="38"/>
  </w:num>
  <w:num w:numId="43">
    <w:abstractNumId w:val="55"/>
  </w:num>
  <w:num w:numId="44">
    <w:abstractNumId w:val="15"/>
  </w:num>
  <w:num w:numId="45">
    <w:abstractNumId w:val="104"/>
  </w:num>
  <w:num w:numId="46">
    <w:abstractNumId w:val="45"/>
  </w:num>
  <w:num w:numId="47">
    <w:abstractNumId w:val="28"/>
  </w:num>
  <w:num w:numId="48">
    <w:abstractNumId w:val="67"/>
  </w:num>
  <w:num w:numId="49">
    <w:abstractNumId w:val="114"/>
  </w:num>
  <w:num w:numId="50">
    <w:abstractNumId w:val="72"/>
  </w:num>
  <w:num w:numId="51">
    <w:abstractNumId w:val="24"/>
  </w:num>
  <w:num w:numId="52">
    <w:abstractNumId w:val="69"/>
  </w:num>
  <w:num w:numId="53">
    <w:abstractNumId w:val="87"/>
  </w:num>
  <w:num w:numId="54">
    <w:abstractNumId w:val="26"/>
  </w:num>
  <w:num w:numId="55">
    <w:abstractNumId w:val="9"/>
  </w:num>
  <w:num w:numId="56">
    <w:abstractNumId w:val="96"/>
  </w:num>
  <w:num w:numId="57">
    <w:abstractNumId w:val="6"/>
  </w:num>
  <w:num w:numId="58">
    <w:abstractNumId w:val="73"/>
  </w:num>
  <w:num w:numId="59">
    <w:abstractNumId w:val="121"/>
  </w:num>
  <w:num w:numId="60">
    <w:abstractNumId w:val="85"/>
  </w:num>
  <w:num w:numId="61">
    <w:abstractNumId w:val="19"/>
  </w:num>
  <w:num w:numId="62">
    <w:abstractNumId w:val="17"/>
  </w:num>
  <w:num w:numId="63">
    <w:abstractNumId w:val="18"/>
  </w:num>
  <w:num w:numId="64">
    <w:abstractNumId w:val="59"/>
  </w:num>
  <w:num w:numId="65">
    <w:abstractNumId w:val="76"/>
  </w:num>
  <w:num w:numId="66">
    <w:abstractNumId w:val="82"/>
  </w:num>
  <w:num w:numId="67">
    <w:abstractNumId w:val="21"/>
  </w:num>
  <w:num w:numId="68">
    <w:abstractNumId w:val="1"/>
  </w:num>
  <w:num w:numId="69">
    <w:abstractNumId w:val="89"/>
  </w:num>
  <w:num w:numId="70">
    <w:abstractNumId w:val="111"/>
  </w:num>
  <w:num w:numId="71">
    <w:abstractNumId w:val="64"/>
  </w:num>
  <w:num w:numId="72">
    <w:abstractNumId w:val="37"/>
  </w:num>
  <w:num w:numId="73">
    <w:abstractNumId w:val="70"/>
  </w:num>
  <w:num w:numId="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2"/>
  </w:num>
  <w:num w:numId="77">
    <w:abstractNumId w:val="98"/>
  </w:num>
  <w:num w:numId="78">
    <w:abstractNumId w:val="57"/>
  </w:num>
  <w:num w:numId="79">
    <w:abstractNumId w:val="112"/>
  </w:num>
  <w:num w:numId="80">
    <w:abstractNumId w:val="90"/>
  </w:num>
  <w:num w:numId="81">
    <w:abstractNumId w:val="41"/>
  </w:num>
  <w:num w:numId="82">
    <w:abstractNumId w:val="39"/>
  </w:num>
  <w:num w:numId="83">
    <w:abstractNumId w:val="77"/>
  </w:num>
  <w:num w:numId="84">
    <w:abstractNumId w:val="42"/>
  </w:num>
  <w:num w:numId="85">
    <w:abstractNumId w:val="25"/>
  </w:num>
  <w:num w:numId="86">
    <w:abstractNumId w:val="80"/>
  </w:num>
  <w:num w:numId="87">
    <w:abstractNumId w:val="105"/>
  </w:num>
  <w:num w:numId="88">
    <w:abstractNumId w:val="10"/>
  </w:num>
  <w:num w:numId="89">
    <w:abstractNumId w:val="93"/>
  </w:num>
  <w:num w:numId="90">
    <w:abstractNumId w:val="91"/>
  </w:num>
  <w:num w:numId="91">
    <w:abstractNumId w:val="92"/>
  </w:num>
  <w:num w:numId="92">
    <w:abstractNumId w:val="51"/>
  </w:num>
  <w:num w:numId="9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5"/>
  </w:num>
  <w:num w:numId="95">
    <w:abstractNumId w:val="118"/>
  </w:num>
  <w:num w:numId="96">
    <w:abstractNumId w:val="29"/>
  </w:num>
  <w:num w:numId="97">
    <w:abstractNumId w:val="4"/>
  </w:num>
  <w:num w:numId="98">
    <w:abstractNumId w:val="14"/>
  </w:num>
  <w:num w:numId="99">
    <w:abstractNumId w:val="30"/>
  </w:num>
  <w:num w:numId="100">
    <w:abstractNumId w:val="52"/>
  </w:num>
  <w:num w:numId="101">
    <w:abstractNumId w:val="13"/>
  </w:num>
  <w:num w:numId="102">
    <w:abstractNumId w:val="44"/>
  </w:num>
  <w:num w:numId="103">
    <w:abstractNumId w:val="56"/>
  </w:num>
  <w:num w:numId="104">
    <w:abstractNumId w:val="108"/>
  </w:num>
  <w:num w:numId="105">
    <w:abstractNumId w:val="32"/>
  </w:num>
  <w:num w:numId="106">
    <w:abstractNumId w:val="116"/>
  </w:num>
  <w:num w:numId="107">
    <w:abstractNumId w:val="12"/>
  </w:num>
  <w:num w:numId="108">
    <w:abstractNumId w:val="0"/>
  </w:num>
  <w:num w:numId="109">
    <w:abstractNumId w:val="34"/>
  </w:num>
  <w:num w:numId="110">
    <w:abstractNumId w:val="110"/>
  </w:num>
  <w:num w:numId="111">
    <w:abstractNumId w:val="60"/>
  </w:num>
  <w:num w:numId="112">
    <w:abstractNumId w:val="81"/>
  </w:num>
  <w:num w:numId="113">
    <w:abstractNumId w:val="100"/>
  </w:num>
  <w:num w:numId="114">
    <w:abstractNumId w:val="8"/>
  </w:num>
  <w:num w:numId="115">
    <w:abstractNumId w:val="101"/>
  </w:num>
  <w:num w:numId="116">
    <w:abstractNumId w:val="27"/>
  </w:num>
  <w:num w:numId="117">
    <w:abstractNumId w:val="63"/>
  </w:num>
  <w:num w:numId="118">
    <w:abstractNumId w:val="107"/>
  </w:num>
  <w:num w:numId="119">
    <w:abstractNumId w:val="65"/>
  </w:num>
  <w:num w:numId="120">
    <w:abstractNumId w:val="84"/>
  </w:num>
  <w:num w:numId="121">
    <w:abstractNumId w:val="33"/>
  </w:num>
  <w:num w:numId="122">
    <w:abstractNumId w:val="61"/>
  </w:num>
  <w:num w:numId="123">
    <w:abstractNumId w:val="9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200"/>
  <w:drawingGridVerticalSpacing w:val="30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D6"/>
    <w:rsid w:val="0000730B"/>
    <w:rsid w:val="00014EC5"/>
    <w:rsid w:val="000261B0"/>
    <w:rsid w:val="000317B4"/>
    <w:rsid w:val="00033E6D"/>
    <w:rsid w:val="000515EF"/>
    <w:rsid w:val="000643D6"/>
    <w:rsid w:val="00076D42"/>
    <w:rsid w:val="000912F3"/>
    <w:rsid w:val="000942B1"/>
    <w:rsid w:val="000A1A05"/>
    <w:rsid w:val="000B58A7"/>
    <w:rsid w:val="000B7EA7"/>
    <w:rsid w:val="000D1087"/>
    <w:rsid w:val="00102E88"/>
    <w:rsid w:val="001107BA"/>
    <w:rsid w:val="001122AF"/>
    <w:rsid w:val="001168A9"/>
    <w:rsid w:val="00117CAC"/>
    <w:rsid w:val="001260E8"/>
    <w:rsid w:val="0013337D"/>
    <w:rsid w:val="00134AC7"/>
    <w:rsid w:val="00134E28"/>
    <w:rsid w:val="00167618"/>
    <w:rsid w:val="0017009B"/>
    <w:rsid w:val="00173A47"/>
    <w:rsid w:val="001756B1"/>
    <w:rsid w:val="001771C1"/>
    <w:rsid w:val="00196223"/>
    <w:rsid w:val="00196856"/>
    <w:rsid w:val="001A1C01"/>
    <w:rsid w:val="001B1919"/>
    <w:rsid w:val="001C1A54"/>
    <w:rsid w:val="001D165A"/>
    <w:rsid w:val="001E205C"/>
    <w:rsid w:val="001E3188"/>
    <w:rsid w:val="001F0146"/>
    <w:rsid w:val="001F055F"/>
    <w:rsid w:val="001F4AEB"/>
    <w:rsid w:val="00203C61"/>
    <w:rsid w:val="00211EE1"/>
    <w:rsid w:val="00211FC3"/>
    <w:rsid w:val="00215CFE"/>
    <w:rsid w:val="00221B67"/>
    <w:rsid w:val="002251A3"/>
    <w:rsid w:val="00225C75"/>
    <w:rsid w:val="002361DD"/>
    <w:rsid w:val="00237E4F"/>
    <w:rsid w:val="00246A9E"/>
    <w:rsid w:val="002471E8"/>
    <w:rsid w:val="00284E74"/>
    <w:rsid w:val="002A2867"/>
    <w:rsid w:val="002B0A81"/>
    <w:rsid w:val="002C21C9"/>
    <w:rsid w:val="002C2E8F"/>
    <w:rsid w:val="002D07CF"/>
    <w:rsid w:val="002F00EF"/>
    <w:rsid w:val="003112B4"/>
    <w:rsid w:val="003144BB"/>
    <w:rsid w:val="003257B3"/>
    <w:rsid w:val="0034182A"/>
    <w:rsid w:val="0034366F"/>
    <w:rsid w:val="003512D2"/>
    <w:rsid w:val="003667D6"/>
    <w:rsid w:val="00374E2A"/>
    <w:rsid w:val="003824BE"/>
    <w:rsid w:val="0038324F"/>
    <w:rsid w:val="003876C8"/>
    <w:rsid w:val="00391761"/>
    <w:rsid w:val="003A22D9"/>
    <w:rsid w:val="003A3B95"/>
    <w:rsid w:val="003B221D"/>
    <w:rsid w:val="003C3750"/>
    <w:rsid w:val="003E0C84"/>
    <w:rsid w:val="003F0875"/>
    <w:rsid w:val="00415D7D"/>
    <w:rsid w:val="0043215D"/>
    <w:rsid w:val="00442092"/>
    <w:rsid w:val="00473596"/>
    <w:rsid w:val="004A0F0B"/>
    <w:rsid w:val="004A434F"/>
    <w:rsid w:val="004F174A"/>
    <w:rsid w:val="00500E0C"/>
    <w:rsid w:val="005116AF"/>
    <w:rsid w:val="005150AF"/>
    <w:rsid w:val="00535353"/>
    <w:rsid w:val="00541A22"/>
    <w:rsid w:val="005450D4"/>
    <w:rsid w:val="00591F74"/>
    <w:rsid w:val="005A3F47"/>
    <w:rsid w:val="005C3B2D"/>
    <w:rsid w:val="005C7F4C"/>
    <w:rsid w:val="005E2965"/>
    <w:rsid w:val="005E39B1"/>
    <w:rsid w:val="0060696F"/>
    <w:rsid w:val="006263EE"/>
    <w:rsid w:val="00635073"/>
    <w:rsid w:val="00643D8C"/>
    <w:rsid w:val="006930D9"/>
    <w:rsid w:val="00694CB4"/>
    <w:rsid w:val="006B0798"/>
    <w:rsid w:val="006B2107"/>
    <w:rsid w:val="006C350F"/>
    <w:rsid w:val="006C4A27"/>
    <w:rsid w:val="006D0425"/>
    <w:rsid w:val="006D17E1"/>
    <w:rsid w:val="006D273D"/>
    <w:rsid w:val="006E62BE"/>
    <w:rsid w:val="006F50F4"/>
    <w:rsid w:val="007022C3"/>
    <w:rsid w:val="00710D7E"/>
    <w:rsid w:val="0071222A"/>
    <w:rsid w:val="00714CE7"/>
    <w:rsid w:val="00747C70"/>
    <w:rsid w:val="007643D8"/>
    <w:rsid w:val="007B3C2E"/>
    <w:rsid w:val="007B719B"/>
    <w:rsid w:val="007C2067"/>
    <w:rsid w:val="00841A81"/>
    <w:rsid w:val="00854504"/>
    <w:rsid w:val="00855B0B"/>
    <w:rsid w:val="00864659"/>
    <w:rsid w:val="008833DF"/>
    <w:rsid w:val="00884ED4"/>
    <w:rsid w:val="00893841"/>
    <w:rsid w:val="008A04F4"/>
    <w:rsid w:val="008A63CA"/>
    <w:rsid w:val="008C56D4"/>
    <w:rsid w:val="008D54F3"/>
    <w:rsid w:val="008E0B80"/>
    <w:rsid w:val="008E2328"/>
    <w:rsid w:val="008F1EC4"/>
    <w:rsid w:val="009212E5"/>
    <w:rsid w:val="00927E7F"/>
    <w:rsid w:val="009566A7"/>
    <w:rsid w:val="00961369"/>
    <w:rsid w:val="009A2FEB"/>
    <w:rsid w:val="009D0214"/>
    <w:rsid w:val="009D667B"/>
    <w:rsid w:val="009F4B6C"/>
    <w:rsid w:val="009F5F30"/>
    <w:rsid w:val="00A03502"/>
    <w:rsid w:val="00A14F49"/>
    <w:rsid w:val="00A20982"/>
    <w:rsid w:val="00A25785"/>
    <w:rsid w:val="00A2656D"/>
    <w:rsid w:val="00A400AA"/>
    <w:rsid w:val="00A47C3B"/>
    <w:rsid w:val="00A5171B"/>
    <w:rsid w:val="00AA3959"/>
    <w:rsid w:val="00AA507B"/>
    <w:rsid w:val="00AB5D9A"/>
    <w:rsid w:val="00AB7F1F"/>
    <w:rsid w:val="00AC2957"/>
    <w:rsid w:val="00AE2C49"/>
    <w:rsid w:val="00AE378F"/>
    <w:rsid w:val="00AE7F2A"/>
    <w:rsid w:val="00AF0EAB"/>
    <w:rsid w:val="00AF2F48"/>
    <w:rsid w:val="00B04F08"/>
    <w:rsid w:val="00B22E7C"/>
    <w:rsid w:val="00B93E33"/>
    <w:rsid w:val="00BA299C"/>
    <w:rsid w:val="00BA708F"/>
    <w:rsid w:val="00BD017D"/>
    <w:rsid w:val="00BF16FB"/>
    <w:rsid w:val="00BF642F"/>
    <w:rsid w:val="00C20A5C"/>
    <w:rsid w:val="00C31562"/>
    <w:rsid w:val="00C31D23"/>
    <w:rsid w:val="00C44EBF"/>
    <w:rsid w:val="00C865B7"/>
    <w:rsid w:val="00C95109"/>
    <w:rsid w:val="00CA52DC"/>
    <w:rsid w:val="00CB3F42"/>
    <w:rsid w:val="00CB76FE"/>
    <w:rsid w:val="00CB7993"/>
    <w:rsid w:val="00CE41F2"/>
    <w:rsid w:val="00CF2946"/>
    <w:rsid w:val="00D05BDB"/>
    <w:rsid w:val="00D06C9A"/>
    <w:rsid w:val="00D16612"/>
    <w:rsid w:val="00D2571A"/>
    <w:rsid w:val="00D33905"/>
    <w:rsid w:val="00D40F02"/>
    <w:rsid w:val="00D453FE"/>
    <w:rsid w:val="00D47AD4"/>
    <w:rsid w:val="00D51BCF"/>
    <w:rsid w:val="00D520D4"/>
    <w:rsid w:val="00D82893"/>
    <w:rsid w:val="00DB4922"/>
    <w:rsid w:val="00DB4D64"/>
    <w:rsid w:val="00DC093E"/>
    <w:rsid w:val="00DD1127"/>
    <w:rsid w:val="00DD11DE"/>
    <w:rsid w:val="00DF4DD2"/>
    <w:rsid w:val="00E003C5"/>
    <w:rsid w:val="00E33F91"/>
    <w:rsid w:val="00E35A80"/>
    <w:rsid w:val="00E437DF"/>
    <w:rsid w:val="00E5645F"/>
    <w:rsid w:val="00E61E22"/>
    <w:rsid w:val="00E67AF0"/>
    <w:rsid w:val="00E87313"/>
    <w:rsid w:val="00EA4BA2"/>
    <w:rsid w:val="00EA5F41"/>
    <w:rsid w:val="00EB0955"/>
    <w:rsid w:val="00F11FC3"/>
    <w:rsid w:val="00F247A4"/>
    <w:rsid w:val="00F35678"/>
    <w:rsid w:val="00F60938"/>
    <w:rsid w:val="00F65425"/>
    <w:rsid w:val="00F752BE"/>
    <w:rsid w:val="00F75859"/>
    <w:rsid w:val="00F832E7"/>
    <w:rsid w:val="00FB1611"/>
    <w:rsid w:val="00FB667B"/>
    <w:rsid w:val="00FC22BB"/>
    <w:rsid w:val="00FC382E"/>
    <w:rsid w:val="00FD2C70"/>
    <w:rsid w:val="00FD54C6"/>
    <w:rsid w:val="00FF087F"/>
    <w:rsid w:val="00FF34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6CB13-083A-4C1B-A9DA-77C073CB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70"/>
    <w:pPr>
      <w:spacing w:line="240" w:lineRule="auto"/>
    </w:pPr>
    <w:rPr>
      <w:rFonts w:ascii="Times New Roman" w:eastAsia="SimSun" w:hAnsi="Times New Roman" w:cs="Mangal"/>
      <w:kern w:val="1"/>
      <w:sz w:val="24"/>
      <w:szCs w:val="24"/>
      <w:lang w:val="en-GB" w:eastAsia="hi-IN" w:bidi="hi-IN"/>
    </w:rPr>
  </w:style>
  <w:style w:type="paragraph" w:styleId="1">
    <w:name w:val="heading 1"/>
    <w:basedOn w:val="Standard"/>
    <w:next w:val="Standard"/>
    <w:link w:val="10"/>
    <w:rsid w:val="00FD2C70"/>
    <w:pPr>
      <w:keepNext/>
      <w:jc w:val="left"/>
      <w:outlineLvl w:val="0"/>
    </w:pPr>
    <w:rPr>
      <w:b/>
      <w:sz w:val="40"/>
      <w:lang w:val="bg-BG"/>
    </w:rPr>
  </w:style>
  <w:style w:type="paragraph" w:styleId="2">
    <w:name w:val="heading 2"/>
    <w:basedOn w:val="Standard"/>
    <w:next w:val="Standard"/>
    <w:link w:val="20"/>
    <w:rsid w:val="00FD2C70"/>
    <w:pPr>
      <w:keepNext/>
      <w:jc w:val="left"/>
      <w:outlineLvl w:val="1"/>
    </w:pPr>
    <w:rPr>
      <w:sz w:val="28"/>
      <w:lang w:val="bg-BG"/>
    </w:rPr>
  </w:style>
  <w:style w:type="paragraph" w:styleId="3">
    <w:name w:val="heading 3"/>
    <w:basedOn w:val="Standard"/>
    <w:next w:val="Standard"/>
    <w:link w:val="30"/>
    <w:rsid w:val="00FD2C70"/>
    <w:pPr>
      <w:keepNext/>
      <w:outlineLvl w:val="2"/>
    </w:pPr>
    <w:rPr>
      <w:b/>
      <w:sz w:val="52"/>
      <w:lang w:val="bg-BG"/>
    </w:rPr>
  </w:style>
  <w:style w:type="paragraph" w:styleId="4">
    <w:name w:val="heading 4"/>
    <w:basedOn w:val="Standard"/>
    <w:next w:val="Standard"/>
    <w:link w:val="40"/>
    <w:rsid w:val="00FD2C70"/>
    <w:pPr>
      <w:keepNext/>
      <w:pBdr>
        <w:top w:val="single" w:sz="18" w:space="1" w:color="000000"/>
        <w:left w:val="single" w:sz="18" w:space="4" w:color="000000"/>
        <w:bottom w:val="single" w:sz="18" w:space="3" w:color="000000"/>
        <w:right w:val="single" w:sz="18" w:space="4" w:color="000000"/>
      </w:pBdr>
      <w:shd w:val="clear" w:color="auto" w:fill="00FF00"/>
      <w:outlineLvl w:val="3"/>
    </w:pPr>
    <w:rPr>
      <w:b/>
      <w:sz w:val="48"/>
      <w:lang w:val="bg-BG"/>
    </w:rPr>
  </w:style>
  <w:style w:type="paragraph" w:styleId="5">
    <w:name w:val="heading 5"/>
    <w:basedOn w:val="Standard"/>
    <w:next w:val="Standard"/>
    <w:link w:val="50"/>
    <w:rsid w:val="00FD2C70"/>
    <w:pPr>
      <w:keepNext/>
      <w:jc w:val="right"/>
      <w:outlineLvl w:val="4"/>
    </w:pPr>
    <w:rPr>
      <w:b/>
      <w:lang w:val="bg-BG"/>
    </w:rPr>
  </w:style>
  <w:style w:type="paragraph" w:styleId="6">
    <w:name w:val="heading 6"/>
    <w:basedOn w:val="Standard"/>
    <w:next w:val="Standard"/>
    <w:link w:val="60"/>
    <w:rsid w:val="00FD2C70"/>
    <w:pPr>
      <w:keepNext/>
      <w:outlineLvl w:val="5"/>
    </w:pPr>
    <w:rPr>
      <w:sz w:val="28"/>
      <w:lang w:val="bg-BG"/>
    </w:rPr>
  </w:style>
  <w:style w:type="paragraph" w:styleId="7">
    <w:name w:val="heading 7"/>
    <w:basedOn w:val="Standard"/>
    <w:next w:val="Standard"/>
    <w:link w:val="70"/>
    <w:rsid w:val="00FD2C70"/>
    <w:pPr>
      <w:keepNext/>
      <w:ind w:firstLine="720"/>
      <w:outlineLvl w:val="6"/>
    </w:pPr>
    <w:rPr>
      <w:sz w:val="28"/>
      <w:lang w:val="bg-BG"/>
    </w:rPr>
  </w:style>
  <w:style w:type="paragraph" w:styleId="8">
    <w:name w:val="heading 8"/>
    <w:basedOn w:val="Standard"/>
    <w:next w:val="Standard"/>
    <w:link w:val="80"/>
    <w:rsid w:val="00FD2C70"/>
    <w:pPr>
      <w:keepNext/>
      <w:jc w:val="right"/>
      <w:outlineLvl w:val="7"/>
    </w:pPr>
    <w:rPr>
      <w:rFonts w:ascii="Tahoma" w:hAnsi="Tahoma"/>
      <w:b/>
      <w:sz w:val="28"/>
      <w:lang w:val="bg-BG"/>
    </w:rPr>
  </w:style>
  <w:style w:type="paragraph" w:styleId="9">
    <w:name w:val="heading 9"/>
    <w:basedOn w:val="Standard"/>
    <w:next w:val="Standard"/>
    <w:link w:val="90"/>
    <w:rsid w:val="00FD2C70"/>
    <w:pPr>
      <w:keepNext/>
      <w:jc w:val="left"/>
      <w:outlineLvl w:val="8"/>
    </w:pPr>
    <w:rPr>
      <w:rFonts w:ascii="Tahoma" w:hAnsi="Tahoma"/>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D2C70"/>
    <w:rPr>
      <w:rFonts w:ascii="Times New Roman" w:eastAsia="Andale Sans UI" w:hAnsi="Times New Roman" w:cs="Tahoma"/>
      <w:b/>
      <w:kern w:val="3"/>
      <w:sz w:val="40"/>
      <w:szCs w:val="24"/>
      <w:lang w:eastAsia="ja-JP" w:bidi="fa-IR"/>
    </w:rPr>
  </w:style>
  <w:style w:type="character" w:customStyle="1" w:styleId="20">
    <w:name w:val="Заглавие 2 Знак"/>
    <w:basedOn w:val="a0"/>
    <w:link w:val="2"/>
    <w:rsid w:val="00FD2C70"/>
    <w:rPr>
      <w:rFonts w:ascii="Times New Roman" w:eastAsia="Andale Sans UI" w:hAnsi="Times New Roman" w:cs="Tahoma"/>
      <w:kern w:val="3"/>
      <w:sz w:val="28"/>
      <w:szCs w:val="24"/>
      <w:lang w:eastAsia="ja-JP" w:bidi="fa-IR"/>
    </w:rPr>
  </w:style>
  <w:style w:type="character" w:customStyle="1" w:styleId="30">
    <w:name w:val="Заглавие 3 Знак"/>
    <w:basedOn w:val="a0"/>
    <w:link w:val="3"/>
    <w:rsid w:val="00FD2C70"/>
    <w:rPr>
      <w:rFonts w:ascii="Times New Roman" w:eastAsia="Andale Sans UI" w:hAnsi="Times New Roman" w:cs="Tahoma"/>
      <w:b/>
      <w:kern w:val="3"/>
      <w:sz w:val="52"/>
      <w:szCs w:val="24"/>
      <w:lang w:eastAsia="ja-JP" w:bidi="fa-IR"/>
    </w:rPr>
  </w:style>
  <w:style w:type="character" w:customStyle="1" w:styleId="40">
    <w:name w:val="Заглавие 4 Знак"/>
    <w:basedOn w:val="a0"/>
    <w:link w:val="4"/>
    <w:rsid w:val="00FD2C70"/>
    <w:rPr>
      <w:rFonts w:ascii="Times New Roman" w:eastAsia="Andale Sans UI" w:hAnsi="Times New Roman" w:cs="Tahoma"/>
      <w:b/>
      <w:kern w:val="3"/>
      <w:sz w:val="48"/>
      <w:szCs w:val="24"/>
      <w:shd w:val="clear" w:color="auto" w:fill="00FF00"/>
      <w:lang w:eastAsia="ja-JP" w:bidi="fa-IR"/>
    </w:rPr>
  </w:style>
  <w:style w:type="character" w:customStyle="1" w:styleId="50">
    <w:name w:val="Заглавие 5 Знак"/>
    <w:basedOn w:val="a0"/>
    <w:link w:val="5"/>
    <w:rsid w:val="00FD2C70"/>
    <w:rPr>
      <w:rFonts w:ascii="Times New Roman" w:eastAsia="Andale Sans UI" w:hAnsi="Times New Roman" w:cs="Tahoma"/>
      <w:b/>
      <w:kern w:val="3"/>
      <w:sz w:val="24"/>
      <w:szCs w:val="24"/>
      <w:lang w:eastAsia="ja-JP" w:bidi="fa-IR"/>
    </w:rPr>
  </w:style>
  <w:style w:type="character" w:customStyle="1" w:styleId="60">
    <w:name w:val="Заглавие 6 Знак"/>
    <w:basedOn w:val="a0"/>
    <w:link w:val="6"/>
    <w:rsid w:val="00FD2C70"/>
    <w:rPr>
      <w:rFonts w:ascii="Times New Roman" w:eastAsia="Andale Sans UI" w:hAnsi="Times New Roman" w:cs="Tahoma"/>
      <w:kern w:val="3"/>
      <w:sz w:val="28"/>
      <w:szCs w:val="24"/>
      <w:lang w:eastAsia="ja-JP" w:bidi="fa-IR"/>
    </w:rPr>
  </w:style>
  <w:style w:type="character" w:customStyle="1" w:styleId="70">
    <w:name w:val="Заглавие 7 Знак"/>
    <w:basedOn w:val="a0"/>
    <w:link w:val="7"/>
    <w:rsid w:val="00FD2C70"/>
    <w:rPr>
      <w:rFonts w:ascii="Times New Roman" w:eastAsia="Andale Sans UI" w:hAnsi="Times New Roman" w:cs="Tahoma"/>
      <w:kern w:val="3"/>
      <w:sz w:val="28"/>
      <w:szCs w:val="24"/>
      <w:lang w:eastAsia="ja-JP" w:bidi="fa-IR"/>
    </w:rPr>
  </w:style>
  <w:style w:type="character" w:customStyle="1" w:styleId="80">
    <w:name w:val="Заглавие 8 Знак"/>
    <w:basedOn w:val="a0"/>
    <w:link w:val="8"/>
    <w:rsid w:val="00FD2C70"/>
    <w:rPr>
      <w:rFonts w:ascii="Tahoma" w:eastAsia="Andale Sans UI" w:hAnsi="Tahoma" w:cs="Tahoma"/>
      <w:b/>
      <w:kern w:val="3"/>
      <w:sz w:val="28"/>
      <w:szCs w:val="24"/>
      <w:lang w:eastAsia="ja-JP" w:bidi="fa-IR"/>
    </w:rPr>
  </w:style>
  <w:style w:type="character" w:customStyle="1" w:styleId="90">
    <w:name w:val="Заглавие 9 Знак"/>
    <w:basedOn w:val="a0"/>
    <w:link w:val="9"/>
    <w:rsid w:val="00FD2C70"/>
    <w:rPr>
      <w:rFonts w:ascii="Tahoma" w:eastAsia="Andale Sans UI" w:hAnsi="Tahoma" w:cs="Tahoma"/>
      <w:b/>
      <w:kern w:val="3"/>
      <w:sz w:val="28"/>
      <w:szCs w:val="24"/>
      <w:lang w:eastAsia="ja-JP" w:bidi="fa-IR"/>
    </w:rPr>
  </w:style>
  <w:style w:type="character" w:customStyle="1" w:styleId="11">
    <w:name w:val="Шрифт на абзаца по подразбиране1"/>
    <w:rsid w:val="00FD2C70"/>
  </w:style>
  <w:style w:type="character" w:styleId="a3">
    <w:name w:val="Hyperlink"/>
    <w:rsid w:val="00FD2C70"/>
    <w:rPr>
      <w:color w:val="000080"/>
      <w:u w:val="single"/>
    </w:rPr>
  </w:style>
  <w:style w:type="character" w:customStyle="1" w:styleId="a4">
    <w:name w:val="Изнесен текст Знак"/>
    <w:rsid w:val="00FD2C70"/>
    <w:rPr>
      <w:rFonts w:ascii="Tahoma" w:eastAsia="SimSun" w:hAnsi="Tahoma" w:cs="Mangal"/>
      <w:kern w:val="1"/>
      <w:sz w:val="16"/>
      <w:szCs w:val="14"/>
      <w:lang w:val="en-GB" w:eastAsia="hi-IN" w:bidi="hi-IN"/>
    </w:rPr>
  </w:style>
  <w:style w:type="paragraph" w:customStyle="1" w:styleId="Heading">
    <w:name w:val="Heading"/>
    <w:basedOn w:val="a"/>
    <w:next w:val="a5"/>
    <w:rsid w:val="00FD2C70"/>
    <w:pPr>
      <w:keepNext/>
      <w:spacing w:before="240" w:after="120"/>
    </w:pPr>
    <w:rPr>
      <w:rFonts w:ascii="Arial" w:eastAsia="Microsoft YaHei" w:hAnsi="Arial"/>
      <w:sz w:val="28"/>
      <w:szCs w:val="28"/>
    </w:rPr>
  </w:style>
  <w:style w:type="paragraph" w:styleId="a5">
    <w:name w:val="Body Text"/>
    <w:basedOn w:val="a"/>
    <w:link w:val="a6"/>
    <w:rsid w:val="00FD2C70"/>
    <w:pPr>
      <w:spacing w:after="120"/>
    </w:pPr>
  </w:style>
  <w:style w:type="character" w:customStyle="1" w:styleId="a6">
    <w:name w:val="Основен текст Знак"/>
    <w:basedOn w:val="a0"/>
    <w:link w:val="a5"/>
    <w:rsid w:val="00FD2C70"/>
    <w:rPr>
      <w:rFonts w:ascii="Times New Roman" w:eastAsia="SimSun" w:hAnsi="Times New Roman" w:cs="Mangal"/>
      <w:kern w:val="1"/>
      <w:sz w:val="24"/>
      <w:szCs w:val="24"/>
      <w:lang w:val="en-GB" w:eastAsia="hi-IN" w:bidi="hi-IN"/>
    </w:rPr>
  </w:style>
  <w:style w:type="paragraph" w:styleId="a7">
    <w:name w:val="List"/>
    <w:basedOn w:val="a5"/>
    <w:rsid w:val="00FD2C70"/>
  </w:style>
  <w:style w:type="paragraph" w:customStyle="1" w:styleId="12">
    <w:name w:val="Надпис1"/>
    <w:basedOn w:val="a"/>
    <w:rsid w:val="00FD2C70"/>
    <w:pPr>
      <w:suppressLineNumbers/>
      <w:spacing w:before="120" w:after="120"/>
    </w:pPr>
    <w:rPr>
      <w:i/>
      <w:iCs/>
    </w:rPr>
  </w:style>
  <w:style w:type="paragraph" w:customStyle="1" w:styleId="Index">
    <w:name w:val="Index"/>
    <w:basedOn w:val="a"/>
    <w:rsid w:val="00FD2C70"/>
    <w:pPr>
      <w:suppressLineNumbers/>
    </w:pPr>
  </w:style>
  <w:style w:type="paragraph" w:styleId="a8">
    <w:name w:val="footer"/>
    <w:basedOn w:val="a"/>
    <w:link w:val="a9"/>
    <w:uiPriority w:val="99"/>
    <w:rsid w:val="00FD2C70"/>
    <w:pPr>
      <w:suppressLineNumbers/>
      <w:tabs>
        <w:tab w:val="center" w:pos="4819"/>
        <w:tab w:val="right" w:pos="9638"/>
      </w:tabs>
    </w:pPr>
  </w:style>
  <w:style w:type="character" w:customStyle="1" w:styleId="a9">
    <w:name w:val="Долен колонтитул Знак"/>
    <w:basedOn w:val="a0"/>
    <w:link w:val="a8"/>
    <w:uiPriority w:val="99"/>
    <w:rsid w:val="00FD2C70"/>
    <w:rPr>
      <w:rFonts w:ascii="Times New Roman" w:eastAsia="SimSun" w:hAnsi="Times New Roman" w:cs="Mangal"/>
      <w:kern w:val="1"/>
      <w:sz w:val="24"/>
      <w:szCs w:val="24"/>
      <w:lang w:val="en-GB" w:eastAsia="hi-IN" w:bidi="hi-IN"/>
    </w:rPr>
  </w:style>
  <w:style w:type="paragraph" w:styleId="aa">
    <w:name w:val="header"/>
    <w:basedOn w:val="a"/>
    <w:link w:val="ab"/>
    <w:uiPriority w:val="99"/>
    <w:rsid w:val="00FD2C70"/>
    <w:pPr>
      <w:suppressLineNumbers/>
      <w:tabs>
        <w:tab w:val="center" w:pos="4819"/>
        <w:tab w:val="right" w:pos="9638"/>
      </w:tabs>
    </w:pPr>
  </w:style>
  <w:style w:type="character" w:customStyle="1" w:styleId="ab">
    <w:name w:val="Горен колонтитул Знак"/>
    <w:basedOn w:val="a0"/>
    <w:link w:val="aa"/>
    <w:uiPriority w:val="99"/>
    <w:rsid w:val="00FD2C70"/>
    <w:rPr>
      <w:rFonts w:ascii="Times New Roman" w:eastAsia="SimSun" w:hAnsi="Times New Roman" w:cs="Mangal"/>
      <w:kern w:val="1"/>
      <w:sz w:val="24"/>
      <w:szCs w:val="24"/>
      <w:lang w:val="en-GB" w:eastAsia="hi-IN" w:bidi="hi-IN"/>
    </w:rPr>
  </w:style>
  <w:style w:type="paragraph" w:styleId="ac">
    <w:name w:val="Balloon Text"/>
    <w:basedOn w:val="a"/>
    <w:link w:val="13"/>
    <w:rsid w:val="00FD2C70"/>
    <w:rPr>
      <w:rFonts w:ascii="Tahoma" w:hAnsi="Tahoma" w:cs="Tahoma"/>
      <w:sz w:val="16"/>
      <w:szCs w:val="14"/>
    </w:rPr>
  </w:style>
  <w:style w:type="character" w:customStyle="1" w:styleId="13">
    <w:name w:val="Изнесен текст Знак1"/>
    <w:basedOn w:val="a0"/>
    <w:link w:val="ac"/>
    <w:rsid w:val="00FD2C70"/>
    <w:rPr>
      <w:rFonts w:ascii="Tahoma" w:eastAsia="SimSun" w:hAnsi="Tahoma" w:cs="Tahoma"/>
      <w:kern w:val="1"/>
      <w:sz w:val="16"/>
      <w:szCs w:val="14"/>
      <w:lang w:val="en-GB" w:eastAsia="hi-IN" w:bidi="hi-IN"/>
    </w:rPr>
  </w:style>
  <w:style w:type="paragraph" w:customStyle="1" w:styleId="Standard">
    <w:name w:val="Standard"/>
    <w:rsid w:val="00FD2C70"/>
    <w:pPr>
      <w:widowControl w:val="0"/>
      <w:suppressAutoHyphens/>
      <w:autoSpaceDN w:val="0"/>
      <w:spacing w:line="240" w:lineRule="auto"/>
      <w:jc w:val="center"/>
      <w:textAlignment w:val="baseline"/>
    </w:pPr>
    <w:rPr>
      <w:rFonts w:ascii="Times New Roman" w:eastAsia="Andale Sans UI" w:hAnsi="Times New Roman" w:cs="Tahoma"/>
      <w:kern w:val="3"/>
      <w:sz w:val="24"/>
      <w:szCs w:val="24"/>
      <w:lang w:val="de-DE" w:eastAsia="ja-JP" w:bidi="fa-IR"/>
    </w:rPr>
  </w:style>
  <w:style w:type="paragraph" w:customStyle="1" w:styleId="Char1CharCharChar1CharCharCharCharCharCharCharCharCharCharChar">
    <w:name w:val="Char1 Char Char Char1 Char Char Char Char Char Char Char Char Char Char Char"/>
    <w:basedOn w:val="a"/>
    <w:rsid w:val="00FD2C70"/>
    <w:pPr>
      <w:tabs>
        <w:tab w:val="left" w:pos="709"/>
      </w:tabs>
    </w:pPr>
    <w:rPr>
      <w:rFonts w:ascii="Tahoma" w:eastAsia="Times New Roman" w:hAnsi="Tahoma" w:cs="Times New Roman"/>
      <w:kern w:val="0"/>
      <w:lang w:val="pl-PL" w:eastAsia="pl-PL" w:bidi="ar-SA"/>
    </w:rPr>
  </w:style>
  <w:style w:type="character" w:styleId="ad">
    <w:name w:val="annotation reference"/>
    <w:unhideWhenUsed/>
    <w:rsid w:val="00FD2C70"/>
    <w:rPr>
      <w:sz w:val="16"/>
      <w:szCs w:val="16"/>
    </w:rPr>
  </w:style>
  <w:style w:type="paragraph" w:styleId="ae">
    <w:name w:val="annotation text"/>
    <w:basedOn w:val="a"/>
    <w:link w:val="af"/>
    <w:unhideWhenUsed/>
    <w:rsid w:val="00FD2C70"/>
    <w:rPr>
      <w:sz w:val="20"/>
      <w:szCs w:val="18"/>
    </w:rPr>
  </w:style>
  <w:style w:type="character" w:customStyle="1" w:styleId="af">
    <w:name w:val="Текст на коментар Знак"/>
    <w:basedOn w:val="a0"/>
    <w:link w:val="ae"/>
    <w:rsid w:val="00FD2C70"/>
    <w:rPr>
      <w:rFonts w:ascii="Times New Roman" w:eastAsia="SimSun" w:hAnsi="Times New Roman" w:cs="Mangal"/>
      <w:kern w:val="1"/>
      <w:sz w:val="20"/>
      <w:szCs w:val="18"/>
      <w:lang w:val="en-GB" w:eastAsia="hi-IN" w:bidi="hi-IN"/>
    </w:rPr>
  </w:style>
  <w:style w:type="paragraph" w:styleId="af0">
    <w:name w:val="annotation subject"/>
    <w:basedOn w:val="ae"/>
    <w:next w:val="ae"/>
    <w:link w:val="af1"/>
    <w:unhideWhenUsed/>
    <w:rsid w:val="00FD2C70"/>
    <w:rPr>
      <w:b/>
      <w:bCs/>
    </w:rPr>
  </w:style>
  <w:style w:type="character" w:customStyle="1" w:styleId="af1">
    <w:name w:val="Предмет на коментар Знак"/>
    <w:basedOn w:val="af"/>
    <w:link w:val="af0"/>
    <w:rsid w:val="00FD2C70"/>
    <w:rPr>
      <w:rFonts w:ascii="Times New Roman" w:eastAsia="SimSun" w:hAnsi="Times New Roman" w:cs="Mangal"/>
      <w:b/>
      <w:bCs/>
      <w:kern w:val="1"/>
      <w:sz w:val="20"/>
      <w:szCs w:val="18"/>
      <w:lang w:val="en-GB" w:eastAsia="hi-IN" w:bidi="hi-IN"/>
    </w:rPr>
  </w:style>
  <w:style w:type="table" w:styleId="af2">
    <w:name w:val="Table Grid"/>
    <w:basedOn w:val="a1"/>
    <w:uiPriority w:val="39"/>
    <w:rsid w:val="00FD2C70"/>
    <w:pPr>
      <w:spacing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0">
    <w:name w:val="WW8Num30"/>
    <w:basedOn w:val="a2"/>
    <w:rsid w:val="00FD2C70"/>
    <w:pPr>
      <w:numPr>
        <w:numId w:val="1"/>
      </w:numPr>
    </w:pPr>
  </w:style>
  <w:style w:type="numbering" w:customStyle="1" w:styleId="WW8Num49">
    <w:name w:val="WW8Num49"/>
    <w:basedOn w:val="a2"/>
    <w:rsid w:val="00FD2C70"/>
    <w:pPr>
      <w:numPr>
        <w:numId w:val="2"/>
      </w:numPr>
    </w:pPr>
  </w:style>
  <w:style w:type="numbering" w:customStyle="1" w:styleId="WW8Num8">
    <w:name w:val="WW8Num8"/>
    <w:basedOn w:val="a2"/>
    <w:rsid w:val="00FD2C70"/>
    <w:pPr>
      <w:numPr>
        <w:numId w:val="3"/>
      </w:numPr>
    </w:pPr>
  </w:style>
  <w:style w:type="numbering" w:customStyle="1" w:styleId="WW8Num24">
    <w:name w:val="WW8Num24"/>
    <w:basedOn w:val="a2"/>
    <w:rsid w:val="00FD2C70"/>
    <w:pPr>
      <w:numPr>
        <w:numId w:val="4"/>
      </w:numPr>
    </w:pPr>
  </w:style>
  <w:style w:type="numbering" w:customStyle="1" w:styleId="WW8Num61">
    <w:name w:val="WW8Num61"/>
    <w:basedOn w:val="a2"/>
    <w:rsid w:val="00FD2C70"/>
    <w:pPr>
      <w:numPr>
        <w:numId w:val="72"/>
      </w:numPr>
    </w:pPr>
  </w:style>
  <w:style w:type="paragraph" w:customStyle="1" w:styleId="af3">
    <w:name w:val="Знак Знак"/>
    <w:basedOn w:val="a"/>
    <w:rsid w:val="00FD2C70"/>
    <w:pPr>
      <w:tabs>
        <w:tab w:val="left" w:pos="709"/>
      </w:tabs>
    </w:pPr>
    <w:rPr>
      <w:rFonts w:ascii="Tahoma" w:eastAsia="Times New Roman" w:hAnsi="Tahoma" w:cs="Times New Roman"/>
      <w:kern w:val="0"/>
      <w:lang w:val="pl-PL" w:eastAsia="pl-PL" w:bidi="ar-SA"/>
    </w:rPr>
  </w:style>
  <w:style w:type="paragraph" w:styleId="af4">
    <w:name w:val="List Paragraph"/>
    <w:basedOn w:val="a"/>
    <w:qFormat/>
    <w:rsid w:val="00FD2C70"/>
    <w:pPr>
      <w:ind w:left="708"/>
    </w:pPr>
    <w:rPr>
      <w:szCs w:val="21"/>
    </w:rPr>
  </w:style>
  <w:style w:type="paragraph" w:customStyle="1" w:styleId="Default">
    <w:name w:val="Default"/>
    <w:rsid w:val="00FD2C70"/>
    <w:pPr>
      <w:autoSpaceDE w:val="0"/>
      <w:autoSpaceDN w:val="0"/>
      <w:adjustRightInd w:val="0"/>
      <w:spacing w:line="240" w:lineRule="auto"/>
    </w:pPr>
    <w:rPr>
      <w:rFonts w:ascii="Times New Roman" w:eastAsia="Times New Roman" w:hAnsi="Times New Roman" w:cs="Times New Roman"/>
      <w:color w:val="000000"/>
      <w:sz w:val="24"/>
      <w:szCs w:val="24"/>
      <w:lang w:eastAsia="bg-BG"/>
    </w:rPr>
  </w:style>
  <w:style w:type="paragraph" w:customStyle="1" w:styleId="af5">
    <w:name w:val="Знак Знак"/>
    <w:basedOn w:val="a"/>
    <w:rsid w:val="00FD2C70"/>
    <w:pPr>
      <w:tabs>
        <w:tab w:val="left" w:pos="709"/>
      </w:tabs>
    </w:pPr>
    <w:rPr>
      <w:rFonts w:ascii="Tahoma" w:eastAsia="Times New Roman" w:hAnsi="Tahoma" w:cs="Times New Roman"/>
      <w:kern w:val="0"/>
      <w:lang w:val="pl-PL" w:eastAsia="pl-PL" w:bidi="ar-SA"/>
    </w:rPr>
  </w:style>
  <w:style w:type="numbering" w:customStyle="1" w:styleId="WW8Num50">
    <w:name w:val="WW8Num50"/>
    <w:basedOn w:val="a2"/>
    <w:rsid w:val="00FD2C70"/>
    <w:pPr>
      <w:numPr>
        <w:numId w:val="5"/>
      </w:numPr>
    </w:pPr>
  </w:style>
  <w:style w:type="character" w:customStyle="1" w:styleId="st1">
    <w:name w:val="st1"/>
    <w:rsid w:val="00FD2C70"/>
  </w:style>
  <w:style w:type="paragraph" w:styleId="21">
    <w:name w:val="Body Text 2"/>
    <w:basedOn w:val="a"/>
    <w:link w:val="22"/>
    <w:unhideWhenUsed/>
    <w:rsid w:val="00FD2C70"/>
    <w:pPr>
      <w:spacing w:after="120" w:line="480" w:lineRule="auto"/>
    </w:pPr>
    <w:rPr>
      <w:szCs w:val="21"/>
    </w:rPr>
  </w:style>
  <w:style w:type="character" w:customStyle="1" w:styleId="22">
    <w:name w:val="Основен текст 2 Знак"/>
    <w:basedOn w:val="a0"/>
    <w:link w:val="21"/>
    <w:rsid w:val="00FD2C70"/>
    <w:rPr>
      <w:rFonts w:ascii="Times New Roman" w:eastAsia="SimSun" w:hAnsi="Times New Roman" w:cs="Mangal"/>
      <w:kern w:val="1"/>
      <w:sz w:val="24"/>
      <w:szCs w:val="21"/>
      <w:lang w:val="en-GB" w:eastAsia="hi-IN" w:bidi="hi-IN"/>
    </w:rPr>
  </w:style>
  <w:style w:type="numbering" w:customStyle="1" w:styleId="WW8Num57">
    <w:name w:val="WW8Num57"/>
    <w:basedOn w:val="a2"/>
    <w:rsid w:val="00FD2C70"/>
    <w:pPr>
      <w:numPr>
        <w:numId w:val="73"/>
      </w:numPr>
    </w:pPr>
  </w:style>
  <w:style w:type="numbering" w:customStyle="1" w:styleId="WW8Num28">
    <w:name w:val="WW8Num28"/>
    <w:basedOn w:val="a2"/>
    <w:rsid w:val="00FD2C70"/>
    <w:pPr>
      <w:numPr>
        <w:numId w:val="11"/>
      </w:numPr>
    </w:pPr>
  </w:style>
  <w:style w:type="paragraph" w:styleId="af6">
    <w:name w:val="Plain Text"/>
    <w:basedOn w:val="Standard"/>
    <w:link w:val="af7"/>
    <w:rsid w:val="00FD2C70"/>
    <w:pPr>
      <w:jc w:val="left"/>
    </w:pPr>
    <w:rPr>
      <w:rFonts w:ascii="Courier New" w:hAnsi="Courier New" w:cs="Courier New"/>
    </w:rPr>
  </w:style>
  <w:style w:type="character" w:customStyle="1" w:styleId="af7">
    <w:name w:val="Обикновен текст Знак"/>
    <w:basedOn w:val="a0"/>
    <w:link w:val="af6"/>
    <w:rsid w:val="00FD2C70"/>
    <w:rPr>
      <w:rFonts w:ascii="Courier New" w:eastAsia="Andale Sans UI" w:hAnsi="Courier New" w:cs="Courier New"/>
      <w:kern w:val="3"/>
      <w:sz w:val="24"/>
      <w:szCs w:val="24"/>
      <w:lang w:val="de-DE" w:eastAsia="ja-JP" w:bidi="fa-IR"/>
    </w:rPr>
  </w:style>
  <w:style w:type="numbering" w:customStyle="1" w:styleId="14">
    <w:name w:val="Без списък1"/>
    <w:next w:val="a2"/>
    <w:uiPriority w:val="99"/>
    <w:semiHidden/>
    <w:unhideWhenUsed/>
    <w:rsid w:val="00FD2C70"/>
  </w:style>
  <w:style w:type="paragraph" w:styleId="af8">
    <w:name w:val="Title"/>
    <w:basedOn w:val="Standard"/>
    <w:next w:val="Textbody"/>
    <w:link w:val="af9"/>
    <w:rsid w:val="00FD2C70"/>
    <w:pPr>
      <w:keepNext/>
      <w:spacing w:before="240" w:after="120"/>
      <w:jc w:val="left"/>
    </w:pPr>
    <w:rPr>
      <w:rFonts w:ascii="Arial" w:hAnsi="Arial"/>
      <w:sz w:val="28"/>
      <w:szCs w:val="28"/>
    </w:rPr>
  </w:style>
  <w:style w:type="character" w:customStyle="1" w:styleId="af9">
    <w:name w:val="Заглавие Знак"/>
    <w:basedOn w:val="a0"/>
    <w:link w:val="af8"/>
    <w:rsid w:val="00FD2C70"/>
    <w:rPr>
      <w:rFonts w:ascii="Arial" w:eastAsia="Andale Sans UI" w:hAnsi="Arial" w:cs="Tahoma"/>
      <w:kern w:val="3"/>
      <w:sz w:val="28"/>
      <w:szCs w:val="28"/>
      <w:lang w:val="de-DE" w:eastAsia="ja-JP" w:bidi="fa-IR"/>
    </w:rPr>
  </w:style>
  <w:style w:type="paragraph" w:customStyle="1" w:styleId="Textbody">
    <w:name w:val="Text body"/>
    <w:basedOn w:val="Standard"/>
    <w:rsid w:val="00FD2C70"/>
    <w:pPr>
      <w:spacing w:after="120"/>
      <w:jc w:val="left"/>
    </w:pPr>
  </w:style>
  <w:style w:type="paragraph" w:styleId="afa">
    <w:name w:val="Subtitle"/>
    <w:basedOn w:val="af8"/>
    <w:next w:val="Textbody"/>
    <w:link w:val="afb"/>
    <w:rsid w:val="00FD2C70"/>
    <w:pPr>
      <w:jc w:val="center"/>
    </w:pPr>
    <w:rPr>
      <w:i/>
      <w:iCs/>
    </w:rPr>
  </w:style>
  <w:style w:type="character" w:customStyle="1" w:styleId="afb">
    <w:name w:val="Подзаглавие Знак"/>
    <w:basedOn w:val="a0"/>
    <w:link w:val="afa"/>
    <w:rsid w:val="00FD2C70"/>
    <w:rPr>
      <w:rFonts w:ascii="Arial" w:eastAsia="Andale Sans UI" w:hAnsi="Arial" w:cs="Tahoma"/>
      <w:i/>
      <w:iCs/>
      <w:kern w:val="3"/>
      <w:sz w:val="28"/>
      <w:szCs w:val="28"/>
      <w:lang w:val="de-DE" w:eastAsia="ja-JP" w:bidi="fa-IR"/>
    </w:rPr>
  </w:style>
  <w:style w:type="paragraph" w:styleId="afc">
    <w:name w:val="caption"/>
    <w:basedOn w:val="Standard"/>
    <w:rsid w:val="00FD2C70"/>
    <w:pPr>
      <w:suppressLineNumbers/>
      <w:spacing w:before="120" w:after="120"/>
      <w:jc w:val="left"/>
    </w:pPr>
    <w:rPr>
      <w:i/>
      <w:iCs/>
    </w:rPr>
  </w:style>
  <w:style w:type="paragraph" w:customStyle="1" w:styleId="Textbodyindent">
    <w:name w:val="Text body indent"/>
    <w:basedOn w:val="Standard"/>
    <w:rsid w:val="00FD2C70"/>
    <w:pPr>
      <w:keepNext/>
      <w:ind w:left="-810" w:firstLine="810"/>
      <w:jc w:val="both"/>
    </w:pPr>
    <w:rPr>
      <w:b/>
      <w:lang w:val="bg-BG"/>
    </w:rPr>
  </w:style>
  <w:style w:type="paragraph" w:customStyle="1" w:styleId="Andrei">
    <w:name w:val="Andrei"/>
    <w:basedOn w:val="Standard"/>
    <w:rsid w:val="00FD2C70"/>
    <w:pPr>
      <w:numPr>
        <w:numId w:val="30"/>
      </w:numPr>
      <w:jc w:val="left"/>
    </w:pPr>
    <w:rPr>
      <w:b/>
      <w:sz w:val="28"/>
      <w:szCs w:val="28"/>
    </w:rPr>
  </w:style>
  <w:style w:type="paragraph" w:customStyle="1" w:styleId="Framecontents">
    <w:name w:val="Frame contents"/>
    <w:basedOn w:val="Textbody"/>
    <w:rsid w:val="00FD2C70"/>
  </w:style>
  <w:style w:type="paragraph" w:customStyle="1" w:styleId="TableContents">
    <w:name w:val="Table Contents"/>
    <w:basedOn w:val="Standard"/>
    <w:rsid w:val="00FD2C70"/>
    <w:pPr>
      <w:suppressLineNumbers/>
      <w:jc w:val="left"/>
    </w:pPr>
  </w:style>
  <w:style w:type="character" w:customStyle="1" w:styleId="WW8Num46z0">
    <w:name w:val="WW8Num46z0"/>
    <w:rsid w:val="00FD2C70"/>
    <w:rPr>
      <w:sz w:val="28"/>
      <w:szCs w:val="28"/>
    </w:rPr>
  </w:style>
  <w:style w:type="character" w:customStyle="1" w:styleId="WW8Num53z0">
    <w:name w:val="WW8Num53z0"/>
    <w:rsid w:val="00FD2C70"/>
  </w:style>
  <w:style w:type="character" w:customStyle="1" w:styleId="WW8Num30z0">
    <w:name w:val="WW8Num30z0"/>
    <w:rsid w:val="00FD2C70"/>
    <w:rPr>
      <w:rFonts w:ascii="Wingdings" w:hAnsi="Wingdings" w:cs="Wingdings"/>
    </w:rPr>
  </w:style>
  <w:style w:type="character" w:customStyle="1" w:styleId="WW8Num30z1">
    <w:name w:val="WW8Num30z1"/>
    <w:rsid w:val="00FD2C70"/>
  </w:style>
  <w:style w:type="character" w:customStyle="1" w:styleId="WW8Num30z2">
    <w:name w:val="WW8Num30z2"/>
    <w:rsid w:val="00FD2C70"/>
  </w:style>
  <w:style w:type="character" w:customStyle="1" w:styleId="WW8Num30z3">
    <w:name w:val="WW8Num30z3"/>
    <w:rsid w:val="00FD2C70"/>
  </w:style>
  <w:style w:type="character" w:customStyle="1" w:styleId="WW8Num30z4">
    <w:name w:val="WW8Num30z4"/>
    <w:rsid w:val="00FD2C70"/>
  </w:style>
  <w:style w:type="character" w:customStyle="1" w:styleId="WW8Num30z5">
    <w:name w:val="WW8Num30z5"/>
    <w:rsid w:val="00FD2C70"/>
  </w:style>
  <w:style w:type="character" w:customStyle="1" w:styleId="WW8Num30z6">
    <w:name w:val="WW8Num30z6"/>
    <w:rsid w:val="00FD2C70"/>
  </w:style>
  <w:style w:type="character" w:customStyle="1" w:styleId="WW8Num30z7">
    <w:name w:val="WW8Num30z7"/>
    <w:rsid w:val="00FD2C70"/>
  </w:style>
  <w:style w:type="character" w:customStyle="1" w:styleId="WW8Num30z8">
    <w:name w:val="WW8Num30z8"/>
    <w:rsid w:val="00FD2C70"/>
  </w:style>
  <w:style w:type="character" w:customStyle="1" w:styleId="WW8Num49z0">
    <w:name w:val="WW8Num49z0"/>
    <w:rsid w:val="00FD2C70"/>
  </w:style>
  <w:style w:type="character" w:customStyle="1" w:styleId="WW8Num49z1">
    <w:name w:val="WW8Num49z1"/>
    <w:rsid w:val="00FD2C70"/>
    <w:rPr>
      <w:rFonts w:ascii="Symbol" w:hAnsi="Symbol" w:cs="Symbol"/>
      <w:sz w:val="28"/>
      <w:szCs w:val="28"/>
    </w:rPr>
  </w:style>
  <w:style w:type="character" w:customStyle="1" w:styleId="WW8Num49z2">
    <w:name w:val="WW8Num49z2"/>
    <w:rsid w:val="00FD2C70"/>
  </w:style>
  <w:style w:type="character" w:customStyle="1" w:styleId="WW8Num49z3">
    <w:name w:val="WW8Num49z3"/>
    <w:rsid w:val="00FD2C70"/>
    <w:rPr>
      <w:rFonts w:ascii="Times New Roman" w:eastAsia="Times New Roman" w:hAnsi="Times New Roman" w:cs="Times New Roman"/>
    </w:rPr>
  </w:style>
  <w:style w:type="character" w:customStyle="1" w:styleId="WW8Num49z4">
    <w:name w:val="WW8Num49z4"/>
    <w:rsid w:val="00FD2C70"/>
  </w:style>
  <w:style w:type="character" w:customStyle="1" w:styleId="WW8Num49z5">
    <w:name w:val="WW8Num49z5"/>
    <w:rsid w:val="00FD2C70"/>
  </w:style>
  <w:style w:type="character" w:customStyle="1" w:styleId="WW8Num49z7">
    <w:name w:val="WW8Num49z7"/>
    <w:rsid w:val="00FD2C70"/>
  </w:style>
  <w:style w:type="character" w:customStyle="1" w:styleId="WW8Num49z8">
    <w:name w:val="WW8Num49z8"/>
    <w:rsid w:val="00FD2C70"/>
  </w:style>
  <w:style w:type="character" w:customStyle="1" w:styleId="WW8Num8z0">
    <w:name w:val="WW8Num8z0"/>
    <w:rsid w:val="00FD2C70"/>
    <w:rPr>
      <w:rFonts w:ascii="Wingdings" w:hAnsi="Wingdings" w:cs="Wingdings"/>
      <w:color w:val="000000"/>
    </w:rPr>
  </w:style>
  <w:style w:type="character" w:customStyle="1" w:styleId="WW8Num8z1">
    <w:name w:val="WW8Num8z1"/>
    <w:rsid w:val="00FD2C70"/>
  </w:style>
  <w:style w:type="character" w:customStyle="1" w:styleId="WW8Num8z2">
    <w:name w:val="WW8Num8z2"/>
    <w:rsid w:val="00FD2C70"/>
  </w:style>
  <w:style w:type="character" w:customStyle="1" w:styleId="WW8Num8z3">
    <w:name w:val="WW8Num8z3"/>
    <w:rsid w:val="00FD2C70"/>
  </w:style>
  <w:style w:type="character" w:customStyle="1" w:styleId="WW8Num8z4">
    <w:name w:val="WW8Num8z4"/>
    <w:rsid w:val="00FD2C70"/>
  </w:style>
  <w:style w:type="character" w:customStyle="1" w:styleId="WW8Num8z5">
    <w:name w:val="WW8Num8z5"/>
    <w:rsid w:val="00FD2C70"/>
  </w:style>
  <w:style w:type="character" w:customStyle="1" w:styleId="WW8Num8z6">
    <w:name w:val="WW8Num8z6"/>
    <w:rsid w:val="00FD2C70"/>
  </w:style>
  <w:style w:type="character" w:customStyle="1" w:styleId="WW8Num8z7">
    <w:name w:val="WW8Num8z7"/>
    <w:rsid w:val="00FD2C70"/>
  </w:style>
  <w:style w:type="character" w:customStyle="1" w:styleId="WW8Num8z8">
    <w:name w:val="WW8Num8z8"/>
    <w:rsid w:val="00FD2C70"/>
  </w:style>
  <w:style w:type="character" w:customStyle="1" w:styleId="WW8Num24z0">
    <w:name w:val="WW8Num24z0"/>
    <w:rsid w:val="00FD2C70"/>
    <w:rPr>
      <w:rFonts w:ascii="Wingdings" w:hAnsi="Wingdings" w:cs="Wingdings"/>
      <w:color w:val="000000"/>
      <w:sz w:val="28"/>
      <w:szCs w:val="28"/>
    </w:rPr>
  </w:style>
  <w:style w:type="character" w:customStyle="1" w:styleId="WW8Num24z1">
    <w:name w:val="WW8Num24z1"/>
    <w:rsid w:val="00FD2C70"/>
  </w:style>
  <w:style w:type="character" w:customStyle="1" w:styleId="WW8Num24z2">
    <w:name w:val="WW8Num24z2"/>
    <w:rsid w:val="00FD2C70"/>
  </w:style>
  <w:style w:type="character" w:customStyle="1" w:styleId="WW8Num24z3">
    <w:name w:val="WW8Num24z3"/>
    <w:rsid w:val="00FD2C70"/>
  </w:style>
  <w:style w:type="character" w:customStyle="1" w:styleId="WW8Num24z4">
    <w:name w:val="WW8Num24z4"/>
    <w:rsid w:val="00FD2C70"/>
  </w:style>
  <w:style w:type="character" w:customStyle="1" w:styleId="WW8Num24z5">
    <w:name w:val="WW8Num24z5"/>
    <w:rsid w:val="00FD2C70"/>
  </w:style>
  <w:style w:type="character" w:customStyle="1" w:styleId="WW8Num24z6">
    <w:name w:val="WW8Num24z6"/>
    <w:rsid w:val="00FD2C70"/>
  </w:style>
  <w:style w:type="character" w:customStyle="1" w:styleId="WW8Num24z7">
    <w:name w:val="WW8Num24z7"/>
    <w:rsid w:val="00FD2C70"/>
  </w:style>
  <w:style w:type="character" w:customStyle="1" w:styleId="WW8Num24z8">
    <w:name w:val="WW8Num24z8"/>
    <w:rsid w:val="00FD2C70"/>
  </w:style>
  <w:style w:type="character" w:customStyle="1" w:styleId="WW8Num61z0">
    <w:name w:val="WW8Num61z0"/>
    <w:rsid w:val="00FD2C70"/>
    <w:rPr>
      <w:rFonts w:ascii="Symbol" w:hAnsi="Symbol" w:cs="Symbol"/>
      <w:sz w:val="28"/>
      <w:szCs w:val="28"/>
    </w:rPr>
  </w:style>
  <w:style w:type="character" w:customStyle="1" w:styleId="WW8Num50z0">
    <w:name w:val="WW8Num50z0"/>
    <w:rsid w:val="00FD2C70"/>
  </w:style>
  <w:style w:type="character" w:customStyle="1" w:styleId="WW8Num50z1">
    <w:name w:val="WW8Num50z1"/>
    <w:rsid w:val="00FD2C70"/>
    <w:rPr>
      <w:sz w:val="28"/>
      <w:szCs w:val="28"/>
    </w:rPr>
  </w:style>
  <w:style w:type="character" w:customStyle="1" w:styleId="WW8Num50z2">
    <w:name w:val="WW8Num50z2"/>
    <w:rsid w:val="00FD2C70"/>
  </w:style>
  <w:style w:type="character" w:customStyle="1" w:styleId="WW8Num50z3">
    <w:name w:val="WW8Num50z3"/>
    <w:rsid w:val="00FD2C70"/>
  </w:style>
  <w:style w:type="character" w:customStyle="1" w:styleId="WW8Num50z4">
    <w:name w:val="WW8Num50z4"/>
    <w:rsid w:val="00FD2C70"/>
  </w:style>
  <w:style w:type="character" w:customStyle="1" w:styleId="WW8Num50z5">
    <w:name w:val="WW8Num50z5"/>
    <w:rsid w:val="00FD2C70"/>
  </w:style>
  <w:style w:type="character" w:customStyle="1" w:styleId="WW8Num50z6">
    <w:name w:val="WW8Num50z6"/>
    <w:rsid w:val="00FD2C70"/>
  </w:style>
  <w:style w:type="character" w:customStyle="1" w:styleId="WW8Num50z7">
    <w:name w:val="WW8Num50z7"/>
    <w:rsid w:val="00FD2C70"/>
  </w:style>
  <w:style w:type="character" w:customStyle="1" w:styleId="WW8Num50z8">
    <w:name w:val="WW8Num50z8"/>
    <w:rsid w:val="00FD2C70"/>
  </w:style>
  <w:style w:type="character" w:customStyle="1" w:styleId="WW8Num2z0">
    <w:name w:val="WW8Num2z0"/>
    <w:rsid w:val="00FD2C70"/>
    <w:rPr>
      <w:sz w:val="28"/>
      <w:szCs w:val="28"/>
    </w:rPr>
  </w:style>
  <w:style w:type="character" w:customStyle="1" w:styleId="WW8Num2z1">
    <w:name w:val="WW8Num2z1"/>
    <w:rsid w:val="00FD2C70"/>
  </w:style>
  <w:style w:type="character" w:customStyle="1" w:styleId="WW8Num2z2">
    <w:name w:val="WW8Num2z2"/>
    <w:rsid w:val="00FD2C70"/>
  </w:style>
  <w:style w:type="character" w:customStyle="1" w:styleId="WW8Num2z3">
    <w:name w:val="WW8Num2z3"/>
    <w:rsid w:val="00FD2C70"/>
  </w:style>
  <w:style w:type="character" w:customStyle="1" w:styleId="WW8Num2z4">
    <w:name w:val="WW8Num2z4"/>
    <w:rsid w:val="00FD2C70"/>
  </w:style>
  <w:style w:type="character" w:customStyle="1" w:styleId="WW8Num2z5">
    <w:name w:val="WW8Num2z5"/>
    <w:rsid w:val="00FD2C70"/>
  </w:style>
  <w:style w:type="character" w:customStyle="1" w:styleId="WW8Num2z6">
    <w:name w:val="WW8Num2z6"/>
    <w:rsid w:val="00FD2C70"/>
  </w:style>
  <w:style w:type="character" w:customStyle="1" w:styleId="WW8Num2z7">
    <w:name w:val="WW8Num2z7"/>
    <w:rsid w:val="00FD2C70"/>
  </w:style>
  <w:style w:type="character" w:customStyle="1" w:styleId="WW8Num2z8">
    <w:name w:val="WW8Num2z8"/>
    <w:rsid w:val="00FD2C70"/>
  </w:style>
  <w:style w:type="character" w:customStyle="1" w:styleId="WW8Num27z0">
    <w:name w:val="WW8Num27z0"/>
    <w:rsid w:val="00FD2C70"/>
    <w:rPr>
      <w:strike w:val="0"/>
      <w:dstrike w:val="0"/>
      <w:sz w:val="28"/>
      <w:szCs w:val="28"/>
      <w:u w:val="none"/>
    </w:rPr>
  </w:style>
  <w:style w:type="character" w:customStyle="1" w:styleId="WW8Num37z0">
    <w:name w:val="WW8Num37z0"/>
    <w:rsid w:val="00FD2C70"/>
  </w:style>
  <w:style w:type="character" w:customStyle="1" w:styleId="WW8Num37z1">
    <w:name w:val="WW8Num37z1"/>
    <w:rsid w:val="00FD2C70"/>
  </w:style>
  <w:style w:type="character" w:customStyle="1" w:styleId="WW8Num37z2">
    <w:name w:val="WW8Num37z2"/>
    <w:rsid w:val="00FD2C70"/>
  </w:style>
  <w:style w:type="character" w:customStyle="1" w:styleId="WW8Num37z3">
    <w:name w:val="WW8Num37z3"/>
    <w:rsid w:val="00FD2C70"/>
  </w:style>
  <w:style w:type="character" w:customStyle="1" w:styleId="WW8Num37z4">
    <w:name w:val="WW8Num37z4"/>
    <w:rsid w:val="00FD2C70"/>
  </w:style>
  <w:style w:type="character" w:customStyle="1" w:styleId="WW8Num37z5">
    <w:name w:val="WW8Num37z5"/>
    <w:rsid w:val="00FD2C70"/>
  </w:style>
  <w:style w:type="character" w:customStyle="1" w:styleId="WW8Num37z6">
    <w:name w:val="WW8Num37z6"/>
    <w:rsid w:val="00FD2C70"/>
  </w:style>
  <w:style w:type="character" w:customStyle="1" w:styleId="WW8Num37z7">
    <w:name w:val="WW8Num37z7"/>
    <w:rsid w:val="00FD2C70"/>
  </w:style>
  <w:style w:type="character" w:customStyle="1" w:styleId="WW8Num37z8">
    <w:name w:val="WW8Num37z8"/>
    <w:rsid w:val="00FD2C70"/>
  </w:style>
  <w:style w:type="character" w:customStyle="1" w:styleId="WW8Num14z0">
    <w:name w:val="WW8Num14z0"/>
    <w:rsid w:val="00FD2C70"/>
  </w:style>
  <w:style w:type="character" w:customStyle="1" w:styleId="WW8Num14z1">
    <w:name w:val="WW8Num14z1"/>
    <w:rsid w:val="00FD2C70"/>
  </w:style>
  <w:style w:type="character" w:customStyle="1" w:styleId="WW8Num14z2">
    <w:name w:val="WW8Num14z2"/>
    <w:rsid w:val="00FD2C70"/>
  </w:style>
  <w:style w:type="character" w:customStyle="1" w:styleId="WW8Num14z3">
    <w:name w:val="WW8Num14z3"/>
    <w:rsid w:val="00FD2C70"/>
  </w:style>
  <w:style w:type="character" w:customStyle="1" w:styleId="WW8Num14z4">
    <w:name w:val="WW8Num14z4"/>
    <w:rsid w:val="00FD2C70"/>
  </w:style>
  <w:style w:type="character" w:customStyle="1" w:styleId="WW8Num14z5">
    <w:name w:val="WW8Num14z5"/>
    <w:rsid w:val="00FD2C70"/>
  </w:style>
  <w:style w:type="character" w:customStyle="1" w:styleId="WW8Num14z6">
    <w:name w:val="WW8Num14z6"/>
    <w:rsid w:val="00FD2C70"/>
  </w:style>
  <w:style w:type="character" w:customStyle="1" w:styleId="WW8Num14z7">
    <w:name w:val="WW8Num14z7"/>
    <w:rsid w:val="00FD2C70"/>
  </w:style>
  <w:style w:type="character" w:customStyle="1" w:styleId="WW8Num14z8">
    <w:name w:val="WW8Num14z8"/>
    <w:rsid w:val="00FD2C70"/>
  </w:style>
  <w:style w:type="character" w:customStyle="1" w:styleId="WW8Num42z0">
    <w:name w:val="WW8Num42z0"/>
    <w:rsid w:val="00FD2C70"/>
  </w:style>
  <w:style w:type="character" w:customStyle="1" w:styleId="WW8Num42z1">
    <w:name w:val="WW8Num42z1"/>
    <w:rsid w:val="00FD2C70"/>
  </w:style>
  <w:style w:type="character" w:customStyle="1" w:styleId="WW8Num42z2">
    <w:name w:val="WW8Num42z2"/>
    <w:rsid w:val="00FD2C70"/>
  </w:style>
  <w:style w:type="character" w:customStyle="1" w:styleId="WW8Num42z3">
    <w:name w:val="WW8Num42z3"/>
    <w:rsid w:val="00FD2C70"/>
  </w:style>
  <w:style w:type="character" w:customStyle="1" w:styleId="WW8Num42z4">
    <w:name w:val="WW8Num42z4"/>
    <w:rsid w:val="00FD2C70"/>
  </w:style>
  <w:style w:type="character" w:customStyle="1" w:styleId="WW8Num42z5">
    <w:name w:val="WW8Num42z5"/>
    <w:rsid w:val="00FD2C70"/>
  </w:style>
  <w:style w:type="character" w:customStyle="1" w:styleId="WW8Num42z6">
    <w:name w:val="WW8Num42z6"/>
    <w:rsid w:val="00FD2C70"/>
  </w:style>
  <w:style w:type="character" w:customStyle="1" w:styleId="WW8Num42z7">
    <w:name w:val="WW8Num42z7"/>
    <w:rsid w:val="00FD2C70"/>
  </w:style>
  <w:style w:type="character" w:customStyle="1" w:styleId="WW8Num42z8">
    <w:name w:val="WW8Num42z8"/>
    <w:rsid w:val="00FD2C70"/>
  </w:style>
  <w:style w:type="character" w:customStyle="1" w:styleId="WW8Num31z0">
    <w:name w:val="WW8Num31z0"/>
    <w:rsid w:val="00FD2C70"/>
    <w:rPr>
      <w:b/>
      <w:strike w:val="0"/>
      <w:dstrike w:val="0"/>
      <w:sz w:val="28"/>
      <w:szCs w:val="28"/>
      <w:u w:val="none"/>
    </w:rPr>
  </w:style>
  <w:style w:type="character" w:customStyle="1" w:styleId="WW8Num6z0">
    <w:name w:val="WW8Num6z0"/>
    <w:rsid w:val="00FD2C70"/>
  </w:style>
  <w:style w:type="character" w:customStyle="1" w:styleId="WW8Num6z1">
    <w:name w:val="WW8Num6z1"/>
    <w:rsid w:val="00FD2C70"/>
    <w:rPr>
      <w:sz w:val="28"/>
      <w:szCs w:val="28"/>
    </w:rPr>
  </w:style>
  <w:style w:type="character" w:customStyle="1" w:styleId="WW8Num6z2">
    <w:name w:val="WW8Num6z2"/>
    <w:rsid w:val="00FD2C70"/>
  </w:style>
  <w:style w:type="character" w:customStyle="1" w:styleId="WW8Num6z3">
    <w:name w:val="WW8Num6z3"/>
    <w:rsid w:val="00FD2C70"/>
  </w:style>
  <w:style w:type="character" w:customStyle="1" w:styleId="WW8Num6z4">
    <w:name w:val="WW8Num6z4"/>
    <w:rsid w:val="00FD2C70"/>
  </w:style>
  <w:style w:type="character" w:customStyle="1" w:styleId="WW8Num6z5">
    <w:name w:val="WW8Num6z5"/>
    <w:rsid w:val="00FD2C70"/>
  </w:style>
  <w:style w:type="character" w:customStyle="1" w:styleId="WW8Num6z6">
    <w:name w:val="WW8Num6z6"/>
    <w:rsid w:val="00FD2C70"/>
  </w:style>
  <w:style w:type="character" w:customStyle="1" w:styleId="WW8Num6z7">
    <w:name w:val="WW8Num6z7"/>
    <w:rsid w:val="00FD2C70"/>
  </w:style>
  <w:style w:type="character" w:customStyle="1" w:styleId="WW8Num6z8">
    <w:name w:val="WW8Num6z8"/>
    <w:rsid w:val="00FD2C70"/>
  </w:style>
  <w:style w:type="character" w:customStyle="1" w:styleId="WW8Num47z0">
    <w:name w:val="WW8Num47z0"/>
    <w:rsid w:val="00FD2C70"/>
    <w:rPr>
      <w:strike w:val="0"/>
      <w:dstrike w:val="0"/>
      <w:u w:val="none"/>
    </w:rPr>
  </w:style>
  <w:style w:type="character" w:customStyle="1" w:styleId="WW8Num29z0">
    <w:name w:val="WW8Num29z0"/>
    <w:rsid w:val="00FD2C70"/>
    <w:rPr>
      <w:rFonts w:ascii="Times New Roman" w:eastAsia="Times New Roman" w:hAnsi="Times New Roman" w:cs="Times New Roman"/>
      <w:sz w:val="28"/>
      <w:szCs w:val="28"/>
    </w:rPr>
  </w:style>
  <w:style w:type="character" w:customStyle="1" w:styleId="WW8Num29z1">
    <w:name w:val="WW8Num29z1"/>
    <w:rsid w:val="00FD2C70"/>
  </w:style>
  <w:style w:type="character" w:customStyle="1" w:styleId="WW8Num29z2">
    <w:name w:val="WW8Num29z2"/>
    <w:rsid w:val="00FD2C70"/>
  </w:style>
  <w:style w:type="character" w:customStyle="1" w:styleId="WW8Num29z3">
    <w:name w:val="WW8Num29z3"/>
    <w:rsid w:val="00FD2C70"/>
  </w:style>
  <w:style w:type="character" w:customStyle="1" w:styleId="WW8Num29z4">
    <w:name w:val="WW8Num29z4"/>
    <w:rsid w:val="00FD2C70"/>
  </w:style>
  <w:style w:type="character" w:customStyle="1" w:styleId="WW8Num29z5">
    <w:name w:val="WW8Num29z5"/>
    <w:rsid w:val="00FD2C70"/>
  </w:style>
  <w:style w:type="character" w:customStyle="1" w:styleId="WW8Num29z6">
    <w:name w:val="WW8Num29z6"/>
    <w:rsid w:val="00FD2C70"/>
  </w:style>
  <w:style w:type="character" w:customStyle="1" w:styleId="WW8Num29z7">
    <w:name w:val="WW8Num29z7"/>
    <w:rsid w:val="00FD2C70"/>
  </w:style>
  <w:style w:type="character" w:customStyle="1" w:styleId="WW8Num29z8">
    <w:name w:val="WW8Num29z8"/>
    <w:rsid w:val="00FD2C70"/>
  </w:style>
  <w:style w:type="character" w:customStyle="1" w:styleId="WW8Num60z0">
    <w:name w:val="WW8Num60z0"/>
    <w:rsid w:val="00FD2C70"/>
  </w:style>
  <w:style w:type="character" w:customStyle="1" w:styleId="WW8Num60z1">
    <w:name w:val="WW8Num60z1"/>
    <w:rsid w:val="00FD2C70"/>
  </w:style>
  <w:style w:type="character" w:customStyle="1" w:styleId="WW8Num60z2">
    <w:name w:val="WW8Num60z2"/>
    <w:rsid w:val="00FD2C70"/>
  </w:style>
  <w:style w:type="character" w:customStyle="1" w:styleId="WW8Num60z3">
    <w:name w:val="WW8Num60z3"/>
    <w:rsid w:val="00FD2C70"/>
  </w:style>
  <w:style w:type="character" w:customStyle="1" w:styleId="WW8Num60z4">
    <w:name w:val="WW8Num60z4"/>
    <w:rsid w:val="00FD2C70"/>
  </w:style>
  <w:style w:type="character" w:customStyle="1" w:styleId="WW8Num60z5">
    <w:name w:val="WW8Num60z5"/>
    <w:rsid w:val="00FD2C70"/>
  </w:style>
  <w:style w:type="character" w:customStyle="1" w:styleId="WW8Num60z6">
    <w:name w:val="WW8Num60z6"/>
    <w:rsid w:val="00FD2C70"/>
  </w:style>
  <w:style w:type="character" w:customStyle="1" w:styleId="WW8Num60z7">
    <w:name w:val="WW8Num60z7"/>
    <w:rsid w:val="00FD2C70"/>
  </w:style>
  <w:style w:type="character" w:customStyle="1" w:styleId="WW8Num60z8">
    <w:name w:val="WW8Num60z8"/>
    <w:rsid w:val="00FD2C70"/>
  </w:style>
  <w:style w:type="character" w:customStyle="1" w:styleId="WW8Num3z0">
    <w:name w:val="WW8Num3z0"/>
    <w:rsid w:val="00FD2C70"/>
    <w:rPr>
      <w:strike w:val="0"/>
      <w:dstrike w:val="0"/>
      <w:u w:val="none"/>
    </w:rPr>
  </w:style>
  <w:style w:type="character" w:customStyle="1" w:styleId="WW8Num18z0">
    <w:name w:val="WW8Num18z0"/>
    <w:rsid w:val="00FD2C70"/>
  </w:style>
  <w:style w:type="character" w:customStyle="1" w:styleId="WW8Num18z1">
    <w:name w:val="WW8Num18z1"/>
    <w:rsid w:val="00FD2C70"/>
    <w:rPr>
      <w:sz w:val="28"/>
      <w:szCs w:val="28"/>
    </w:rPr>
  </w:style>
  <w:style w:type="character" w:customStyle="1" w:styleId="WW8Num18z2">
    <w:name w:val="WW8Num18z2"/>
    <w:rsid w:val="00FD2C70"/>
  </w:style>
  <w:style w:type="character" w:customStyle="1" w:styleId="WW8Num18z3">
    <w:name w:val="WW8Num18z3"/>
    <w:rsid w:val="00FD2C70"/>
  </w:style>
  <w:style w:type="character" w:customStyle="1" w:styleId="WW8Num18z4">
    <w:name w:val="WW8Num18z4"/>
    <w:rsid w:val="00FD2C70"/>
  </w:style>
  <w:style w:type="character" w:customStyle="1" w:styleId="WW8Num18z5">
    <w:name w:val="WW8Num18z5"/>
    <w:rsid w:val="00FD2C70"/>
  </w:style>
  <w:style w:type="character" w:customStyle="1" w:styleId="WW8Num18z6">
    <w:name w:val="WW8Num18z6"/>
    <w:rsid w:val="00FD2C70"/>
  </w:style>
  <w:style w:type="character" w:customStyle="1" w:styleId="WW8Num18z7">
    <w:name w:val="WW8Num18z7"/>
    <w:rsid w:val="00FD2C70"/>
  </w:style>
  <w:style w:type="character" w:customStyle="1" w:styleId="WW8Num18z8">
    <w:name w:val="WW8Num18z8"/>
    <w:rsid w:val="00FD2C70"/>
  </w:style>
  <w:style w:type="character" w:customStyle="1" w:styleId="WW8Num7z0">
    <w:name w:val="WW8Num7z0"/>
    <w:rsid w:val="00FD2C70"/>
  </w:style>
  <w:style w:type="character" w:customStyle="1" w:styleId="WW8Num7z1">
    <w:name w:val="WW8Num7z1"/>
    <w:rsid w:val="00FD2C70"/>
  </w:style>
  <w:style w:type="character" w:customStyle="1" w:styleId="WW8Num7z2">
    <w:name w:val="WW8Num7z2"/>
    <w:rsid w:val="00FD2C70"/>
  </w:style>
  <w:style w:type="character" w:customStyle="1" w:styleId="WW8Num7z3">
    <w:name w:val="WW8Num7z3"/>
    <w:rsid w:val="00FD2C70"/>
  </w:style>
  <w:style w:type="character" w:customStyle="1" w:styleId="WW8Num7z4">
    <w:name w:val="WW8Num7z4"/>
    <w:rsid w:val="00FD2C70"/>
  </w:style>
  <w:style w:type="character" w:customStyle="1" w:styleId="WW8Num7z5">
    <w:name w:val="WW8Num7z5"/>
    <w:rsid w:val="00FD2C70"/>
  </w:style>
  <w:style w:type="character" w:customStyle="1" w:styleId="WW8Num7z6">
    <w:name w:val="WW8Num7z6"/>
    <w:rsid w:val="00FD2C70"/>
  </w:style>
  <w:style w:type="character" w:customStyle="1" w:styleId="WW8Num7z7">
    <w:name w:val="WW8Num7z7"/>
    <w:rsid w:val="00FD2C70"/>
  </w:style>
  <w:style w:type="character" w:customStyle="1" w:styleId="WW8Num7z8">
    <w:name w:val="WW8Num7z8"/>
    <w:rsid w:val="00FD2C70"/>
  </w:style>
  <w:style w:type="character" w:customStyle="1" w:styleId="WW8Num25z0">
    <w:name w:val="WW8Num25z0"/>
    <w:rsid w:val="00FD2C70"/>
  </w:style>
  <w:style w:type="character" w:customStyle="1" w:styleId="WW8Num25z1">
    <w:name w:val="WW8Num25z1"/>
    <w:rsid w:val="00FD2C70"/>
    <w:rPr>
      <w:sz w:val="28"/>
      <w:szCs w:val="28"/>
    </w:rPr>
  </w:style>
  <w:style w:type="character" w:customStyle="1" w:styleId="WW8Num25z2">
    <w:name w:val="WW8Num25z2"/>
    <w:rsid w:val="00FD2C70"/>
  </w:style>
  <w:style w:type="character" w:customStyle="1" w:styleId="WW8Num25z3">
    <w:name w:val="WW8Num25z3"/>
    <w:rsid w:val="00FD2C70"/>
  </w:style>
  <w:style w:type="character" w:customStyle="1" w:styleId="WW8Num25z4">
    <w:name w:val="WW8Num25z4"/>
    <w:rsid w:val="00FD2C70"/>
  </w:style>
  <w:style w:type="character" w:customStyle="1" w:styleId="WW8Num25z5">
    <w:name w:val="WW8Num25z5"/>
    <w:rsid w:val="00FD2C70"/>
  </w:style>
  <w:style w:type="character" w:customStyle="1" w:styleId="WW8Num25z6">
    <w:name w:val="WW8Num25z6"/>
    <w:rsid w:val="00FD2C70"/>
  </w:style>
  <w:style w:type="character" w:customStyle="1" w:styleId="WW8Num25z7">
    <w:name w:val="WW8Num25z7"/>
    <w:rsid w:val="00FD2C70"/>
  </w:style>
  <w:style w:type="character" w:customStyle="1" w:styleId="WW8Num25z8">
    <w:name w:val="WW8Num25z8"/>
    <w:rsid w:val="00FD2C70"/>
  </w:style>
  <w:style w:type="character" w:customStyle="1" w:styleId="WW8Num57z0">
    <w:name w:val="WW8Num57z0"/>
    <w:rsid w:val="00FD2C70"/>
    <w:rPr>
      <w:rFonts w:ascii="Times New Roman" w:hAnsi="Times New Roman" w:cs="Times New Roman"/>
      <w:sz w:val="28"/>
      <w:szCs w:val="28"/>
    </w:rPr>
  </w:style>
  <w:style w:type="character" w:customStyle="1" w:styleId="WW8Num28z0">
    <w:name w:val="WW8Num28z0"/>
    <w:rsid w:val="00FD2C70"/>
    <w:rPr>
      <w:rFonts w:ascii="Symbol" w:hAnsi="Symbol" w:cs="Symbol"/>
    </w:rPr>
  </w:style>
  <w:style w:type="character" w:customStyle="1" w:styleId="WW8Num28z1">
    <w:name w:val="WW8Num28z1"/>
    <w:rsid w:val="00FD2C70"/>
  </w:style>
  <w:style w:type="character" w:customStyle="1" w:styleId="WW8Num28z2">
    <w:name w:val="WW8Num28z2"/>
    <w:rsid w:val="00FD2C70"/>
  </w:style>
  <w:style w:type="character" w:customStyle="1" w:styleId="WW8Num28z3">
    <w:name w:val="WW8Num28z3"/>
    <w:rsid w:val="00FD2C70"/>
  </w:style>
  <w:style w:type="character" w:customStyle="1" w:styleId="WW8Num28z4">
    <w:name w:val="WW8Num28z4"/>
    <w:rsid w:val="00FD2C70"/>
  </w:style>
  <w:style w:type="character" w:customStyle="1" w:styleId="WW8Num28z5">
    <w:name w:val="WW8Num28z5"/>
    <w:rsid w:val="00FD2C70"/>
  </w:style>
  <w:style w:type="character" w:customStyle="1" w:styleId="WW8Num28z6">
    <w:name w:val="WW8Num28z6"/>
    <w:rsid w:val="00FD2C70"/>
  </w:style>
  <w:style w:type="character" w:customStyle="1" w:styleId="WW8Num28z7">
    <w:name w:val="WW8Num28z7"/>
    <w:rsid w:val="00FD2C70"/>
  </w:style>
  <w:style w:type="character" w:customStyle="1" w:styleId="WW8Num28z8">
    <w:name w:val="WW8Num28z8"/>
    <w:rsid w:val="00FD2C70"/>
  </w:style>
  <w:style w:type="character" w:customStyle="1" w:styleId="WW8Num36z0">
    <w:name w:val="WW8Num36z0"/>
    <w:rsid w:val="00FD2C70"/>
  </w:style>
  <w:style w:type="character" w:customStyle="1" w:styleId="WW8Num36z1">
    <w:name w:val="WW8Num36z1"/>
    <w:rsid w:val="00FD2C70"/>
  </w:style>
  <w:style w:type="character" w:customStyle="1" w:styleId="WW8Num36z2">
    <w:name w:val="WW8Num36z2"/>
    <w:rsid w:val="00FD2C70"/>
  </w:style>
  <w:style w:type="character" w:customStyle="1" w:styleId="WW8Num36z3">
    <w:name w:val="WW8Num36z3"/>
    <w:rsid w:val="00FD2C70"/>
  </w:style>
  <w:style w:type="character" w:customStyle="1" w:styleId="WW8Num36z4">
    <w:name w:val="WW8Num36z4"/>
    <w:rsid w:val="00FD2C70"/>
  </w:style>
  <w:style w:type="character" w:customStyle="1" w:styleId="WW8Num36z5">
    <w:name w:val="WW8Num36z5"/>
    <w:rsid w:val="00FD2C70"/>
  </w:style>
  <w:style w:type="character" w:customStyle="1" w:styleId="WW8Num36z6">
    <w:name w:val="WW8Num36z6"/>
    <w:rsid w:val="00FD2C70"/>
  </w:style>
  <w:style w:type="character" w:customStyle="1" w:styleId="WW8Num36z7">
    <w:name w:val="WW8Num36z7"/>
    <w:rsid w:val="00FD2C70"/>
  </w:style>
  <w:style w:type="character" w:customStyle="1" w:styleId="WW8Num36z8">
    <w:name w:val="WW8Num36z8"/>
    <w:rsid w:val="00FD2C70"/>
  </w:style>
  <w:style w:type="character" w:customStyle="1" w:styleId="WW8Num23z0">
    <w:name w:val="WW8Num23z0"/>
    <w:rsid w:val="00FD2C70"/>
  </w:style>
  <w:style w:type="character" w:customStyle="1" w:styleId="WW8Num23z1">
    <w:name w:val="WW8Num23z1"/>
    <w:rsid w:val="00FD2C70"/>
  </w:style>
  <w:style w:type="character" w:customStyle="1" w:styleId="WW8Num23z2">
    <w:name w:val="WW8Num23z2"/>
    <w:rsid w:val="00FD2C70"/>
  </w:style>
  <w:style w:type="character" w:customStyle="1" w:styleId="WW8Num23z3">
    <w:name w:val="WW8Num23z3"/>
    <w:rsid w:val="00FD2C70"/>
  </w:style>
  <w:style w:type="character" w:customStyle="1" w:styleId="WW8Num23z4">
    <w:name w:val="WW8Num23z4"/>
    <w:rsid w:val="00FD2C70"/>
  </w:style>
  <w:style w:type="character" w:customStyle="1" w:styleId="WW8Num23z5">
    <w:name w:val="WW8Num23z5"/>
    <w:rsid w:val="00FD2C70"/>
  </w:style>
  <w:style w:type="character" w:customStyle="1" w:styleId="WW8Num23z6">
    <w:name w:val="WW8Num23z6"/>
    <w:rsid w:val="00FD2C70"/>
  </w:style>
  <w:style w:type="character" w:customStyle="1" w:styleId="WW8Num23z7">
    <w:name w:val="WW8Num23z7"/>
    <w:rsid w:val="00FD2C70"/>
  </w:style>
  <w:style w:type="character" w:customStyle="1" w:styleId="WW8Num23z8">
    <w:name w:val="WW8Num23z8"/>
    <w:rsid w:val="00FD2C70"/>
  </w:style>
  <w:style w:type="character" w:customStyle="1" w:styleId="WW8Num40z0">
    <w:name w:val="WW8Num40z0"/>
    <w:rsid w:val="00FD2C70"/>
    <w:rPr>
      <w:sz w:val="28"/>
      <w:szCs w:val="28"/>
    </w:rPr>
  </w:style>
  <w:style w:type="character" w:customStyle="1" w:styleId="WW8Num21z0">
    <w:name w:val="WW8Num21z0"/>
    <w:rsid w:val="00FD2C70"/>
    <w:rPr>
      <w:rFonts w:ascii="Times New Roman" w:hAnsi="Times New Roman" w:cs="Times New Roman"/>
    </w:rPr>
  </w:style>
  <w:style w:type="character" w:customStyle="1" w:styleId="WW8Num11z0">
    <w:name w:val="WW8Num11z0"/>
    <w:rsid w:val="00FD2C70"/>
    <w:rPr>
      <w:sz w:val="28"/>
      <w:szCs w:val="28"/>
    </w:rPr>
  </w:style>
  <w:style w:type="character" w:customStyle="1" w:styleId="WW8Num12z0">
    <w:name w:val="WW8Num12z0"/>
    <w:rsid w:val="00FD2C70"/>
  </w:style>
  <w:style w:type="character" w:customStyle="1" w:styleId="WW8Num12z1">
    <w:name w:val="WW8Num12z1"/>
    <w:rsid w:val="00FD2C70"/>
  </w:style>
  <w:style w:type="character" w:customStyle="1" w:styleId="WW8Num12z2">
    <w:name w:val="WW8Num12z2"/>
    <w:rsid w:val="00FD2C70"/>
  </w:style>
  <w:style w:type="character" w:customStyle="1" w:styleId="WW8Num12z3">
    <w:name w:val="WW8Num12z3"/>
    <w:rsid w:val="00FD2C70"/>
  </w:style>
  <w:style w:type="character" w:customStyle="1" w:styleId="WW8Num12z4">
    <w:name w:val="WW8Num12z4"/>
    <w:rsid w:val="00FD2C70"/>
  </w:style>
  <w:style w:type="character" w:customStyle="1" w:styleId="WW8Num12z5">
    <w:name w:val="WW8Num12z5"/>
    <w:rsid w:val="00FD2C70"/>
  </w:style>
  <w:style w:type="character" w:customStyle="1" w:styleId="WW8Num12z6">
    <w:name w:val="WW8Num12z6"/>
    <w:rsid w:val="00FD2C70"/>
  </w:style>
  <w:style w:type="character" w:customStyle="1" w:styleId="WW8Num12z7">
    <w:name w:val="WW8Num12z7"/>
    <w:rsid w:val="00FD2C70"/>
  </w:style>
  <w:style w:type="character" w:customStyle="1" w:styleId="WW8Num12z8">
    <w:name w:val="WW8Num12z8"/>
    <w:rsid w:val="00FD2C70"/>
  </w:style>
  <w:style w:type="character" w:customStyle="1" w:styleId="WW8Num45z0">
    <w:name w:val="WW8Num45z0"/>
    <w:rsid w:val="00FD2C70"/>
  </w:style>
  <w:style w:type="character" w:customStyle="1" w:styleId="WW8Num45z1">
    <w:name w:val="WW8Num45z1"/>
    <w:rsid w:val="00FD2C70"/>
    <w:rPr>
      <w:b/>
    </w:rPr>
  </w:style>
  <w:style w:type="character" w:customStyle="1" w:styleId="WW8Num43z0">
    <w:name w:val="WW8Num43z0"/>
    <w:rsid w:val="00FD2C70"/>
    <w:rPr>
      <w:rFonts w:ascii="Times New Roman" w:hAnsi="Times New Roman" w:cs="Times New Roman"/>
    </w:rPr>
  </w:style>
  <w:style w:type="character" w:customStyle="1" w:styleId="WW8NumSt62z0">
    <w:name w:val="WW8NumSt62z0"/>
    <w:rsid w:val="00FD2C70"/>
    <w:rPr>
      <w:rFonts w:ascii="Symbol" w:hAnsi="Symbol" w:cs="Symbol"/>
    </w:rPr>
  </w:style>
  <w:style w:type="character" w:customStyle="1" w:styleId="WW8Num1z0">
    <w:name w:val="WW8Num1z0"/>
    <w:rsid w:val="00FD2C70"/>
  </w:style>
  <w:style w:type="character" w:customStyle="1" w:styleId="WW8Num52z0">
    <w:name w:val="WW8Num52z0"/>
    <w:rsid w:val="00FD2C70"/>
  </w:style>
  <w:style w:type="character" w:customStyle="1" w:styleId="WW8Num52z1">
    <w:name w:val="WW8Num52z1"/>
    <w:rsid w:val="00FD2C70"/>
    <w:rPr>
      <w:rFonts w:ascii="Courier New" w:hAnsi="Courier New" w:cs="Times New Roman"/>
    </w:rPr>
  </w:style>
  <w:style w:type="character" w:customStyle="1" w:styleId="WW8Num52z2">
    <w:name w:val="WW8Num52z2"/>
    <w:rsid w:val="00FD2C70"/>
    <w:rPr>
      <w:rFonts w:ascii="Wingdings" w:hAnsi="Wingdings" w:cs="Wingdings"/>
    </w:rPr>
  </w:style>
  <w:style w:type="character" w:customStyle="1" w:styleId="WW8Num52z3">
    <w:name w:val="WW8Num52z3"/>
    <w:rsid w:val="00FD2C70"/>
    <w:rPr>
      <w:rFonts w:ascii="Symbol" w:hAnsi="Symbol" w:cs="Symbol"/>
    </w:rPr>
  </w:style>
  <w:style w:type="character" w:customStyle="1" w:styleId="WW8Num26z0">
    <w:name w:val="WW8Num26z0"/>
    <w:rsid w:val="00FD2C70"/>
  </w:style>
  <w:style w:type="character" w:customStyle="1" w:styleId="WW8Num4z0">
    <w:name w:val="WW8Num4z0"/>
    <w:rsid w:val="00FD2C70"/>
  </w:style>
  <w:style w:type="character" w:customStyle="1" w:styleId="WW8Num33z0">
    <w:name w:val="WW8Num33z0"/>
    <w:rsid w:val="00FD2C70"/>
  </w:style>
  <w:style w:type="character" w:customStyle="1" w:styleId="WW8Num34z0">
    <w:name w:val="WW8Num34z0"/>
    <w:rsid w:val="00FD2C70"/>
  </w:style>
  <w:style w:type="character" w:customStyle="1" w:styleId="WW8Num10z0">
    <w:name w:val="WW8Num10z0"/>
    <w:rsid w:val="00FD2C70"/>
  </w:style>
  <w:style w:type="character" w:customStyle="1" w:styleId="WW8Num5z0">
    <w:name w:val="WW8Num5z0"/>
    <w:rsid w:val="00FD2C70"/>
    <w:rPr>
      <w:lang w:eastAsia="en-US"/>
    </w:rPr>
  </w:style>
  <w:style w:type="character" w:customStyle="1" w:styleId="WW8Num9z0">
    <w:name w:val="WW8Num9z0"/>
    <w:rsid w:val="00FD2C70"/>
    <w:rPr>
      <w:b/>
      <w:sz w:val="28"/>
      <w:szCs w:val="28"/>
    </w:rPr>
  </w:style>
  <w:style w:type="character" w:customStyle="1" w:styleId="WW8Num54z0">
    <w:name w:val="WW8Num54z0"/>
    <w:rsid w:val="00FD2C70"/>
  </w:style>
  <w:style w:type="character" w:customStyle="1" w:styleId="WW8Num22z0">
    <w:name w:val="WW8Num22z0"/>
    <w:rsid w:val="00FD2C70"/>
  </w:style>
  <w:style w:type="character" w:customStyle="1" w:styleId="WW8Num16z0">
    <w:name w:val="WW8Num16z0"/>
    <w:rsid w:val="00FD2C70"/>
  </w:style>
  <w:style w:type="character" w:customStyle="1" w:styleId="NumberingSymbols">
    <w:name w:val="Numbering Symbols"/>
    <w:rsid w:val="00FD2C70"/>
    <w:rPr>
      <w:sz w:val="28"/>
      <w:szCs w:val="28"/>
    </w:rPr>
  </w:style>
  <w:style w:type="character" w:customStyle="1" w:styleId="BulletSymbols">
    <w:name w:val="Bullet Symbols"/>
    <w:rsid w:val="00FD2C70"/>
    <w:rPr>
      <w:rFonts w:ascii="OpenSymbol" w:eastAsia="OpenSymbol" w:hAnsi="OpenSymbol" w:cs="OpenSymbol"/>
    </w:rPr>
  </w:style>
  <w:style w:type="numbering" w:customStyle="1" w:styleId="WW8Num46">
    <w:name w:val="WW8Num46"/>
    <w:basedOn w:val="a2"/>
    <w:rsid w:val="00FD2C70"/>
    <w:pPr>
      <w:numPr>
        <w:numId w:val="29"/>
      </w:numPr>
    </w:pPr>
  </w:style>
  <w:style w:type="numbering" w:customStyle="1" w:styleId="WW8Num53">
    <w:name w:val="WW8Num53"/>
    <w:basedOn w:val="a2"/>
    <w:rsid w:val="00FD2C70"/>
    <w:pPr>
      <w:numPr>
        <w:numId w:val="30"/>
      </w:numPr>
    </w:pPr>
  </w:style>
  <w:style w:type="numbering" w:customStyle="1" w:styleId="WW8Num301">
    <w:name w:val="WW8Num301"/>
    <w:basedOn w:val="a2"/>
    <w:rsid w:val="00FD2C70"/>
    <w:pPr>
      <w:numPr>
        <w:numId w:val="31"/>
      </w:numPr>
    </w:pPr>
  </w:style>
  <w:style w:type="numbering" w:customStyle="1" w:styleId="WW8Num491">
    <w:name w:val="WW8Num491"/>
    <w:basedOn w:val="a2"/>
    <w:rsid w:val="00FD2C70"/>
    <w:pPr>
      <w:numPr>
        <w:numId w:val="32"/>
      </w:numPr>
    </w:pPr>
  </w:style>
  <w:style w:type="numbering" w:customStyle="1" w:styleId="WW8Num81">
    <w:name w:val="WW8Num81"/>
    <w:basedOn w:val="a2"/>
    <w:rsid w:val="00FD2C70"/>
    <w:pPr>
      <w:numPr>
        <w:numId w:val="33"/>
      </w:numPr>
    </w:pPr>
  </w:style>
  <w:style w:type="numbering" w:customStyle="1" w:styleId="WW8Num241">
    <w:name w:val="WW8Num241"/>
    <w:basedOn w:val="a2"/>
    <w:rsid w:val="00FD2C70"/>
    <w:pPr>
      <w:numPr>
        <w:numId w:val="34"/>
      </w:numPr>
    </w:pPr>
  </w:style>
  <w:style w:type="numbering" w:customStyle="1" w:styleId="WW8Num611">
    <w:name w:val="WW8Num611"/>
    <w:basedOn w:val="a2"/>
    <w:rsid w:val="00FD2C70"/>
    <w:pPr>
      <w:numPr>
        <w:numId w:val="35"/>
      </w:numPr>
    </w:pPr>
  </w:style>
  <w:style w:type="numbering" w:customStyle="1" w:styleId="WW8Num501">
    <w:name w:val="WW8Num501"/>
    <w:basedOn w:val="a2"/>
    <w:rsid w:val="00FD2C70"/>
    <w:pPr>
      <w:numPr>
        <w:numId w:val="36"/>
      </w:numPr>
    </w:pPr>
  </w:style>
  <w:style w:type="numbering" w:customStyle="1" w:styleId="WW8Num2">
    <w:name w:val="WW8Num2"/>
    <w:basedOn w:val="a2"/>
    <w:rsid w:val="00FD2C70"/>
    <w:pPr>
      <w:numPr>
        <w:numId w:val="37"/>
      </w:numPr>
    </w:pPr>
  </w:style>
  <w:style w:type="numbering" w:customStyle="1" w:styleId="WW8Num27">
    <w:name w:val="WW8Num27"/>
    <w:basedOn w:val="a2"/>
    <w:rsid w:val="00FD2C70"/>
    <w:pPr>
      <w:numPr>
        <w:numId w:val="38"/>
      </w:numPr>
    </w:pPr>
  </w:style>
  <w:style w:type="numbering" w:customStyle="1" w:styleId="WW8Num37">
    <w:name w:val="WW8Num37"/>
    <w:basedOn w:val="a2"/>
    <w:rsid w:val="00FD2C70"/>
    <w:pPr>
      <w:numPr>
        <w:numId w:val="39"/>
      </w:numPr>
    </w:pPr>
  </w:style>
  <w:style w:type="numbering" w:customStyle="1" w:styleId="WW8Num14">
    <w:name w:val="WW8Num14"/>
    <w:basedOn w:val="a2"/>
    <w:rsid w:val="00FD2C70"/>
    <w:pPr>
      <w:numPr>
        <w:numId w:val="40"/>
      </w:numPr>
    </w:pPr>
  </w:style>
  <w:style w:type="numbering" w:customStyle="1" w:styleId="WW8Num42">
    <w:name w:val="WW8Num42"/>
    <w:basedOn w:val="a2"/>
    <w:rsid w:val="00FD2C70"/>
    <w:pPr>
      <w:numPr>
        <w:numId w:val="41"/>
      </w:numPr>
    </w:pPr>
  </w:style>
  <w:style w:type="numbering" w:customStyle="1" w:styleId="WW8Num31">
    <w:name w:val="WW8Num31"/>
    <w:basedOn w:val="a2"/>
    <w:rsid w:val="00FD2C70"/>
    <w:pPr>
      <w:numPr>
        <w:numId w:val="42"/>
      </w:numPr>
    </w:pPr>
  </w:style>
  <w:style w:type="numbering" w:customStyle="1" w:styleId="WW8Num6">
    <w:name w:val="WW8Num6"/>
    <w:basedOn w:val="a2"/>
    <w:rsid w:val="00FD2C70"/>
    <w:pPr>
      <w:numPr>
        <w:numId w:val="43"/>
      </w:numPr>
    </w:pPr>
  </w:style>
  <w:style w:type="numbering" w:customStyle="1" w:styleId="WW8Num47">
    <w:name w:val="WW8Num47"/>
    <w:basedOn w:val="a2"/>
    <w:rsid w:val="00FD2C70"/>
    <w:pPr>
      <w:numPr>
        <w:numId w:val="44"/>
      </w:numPr>
    </w:pPr>
  </w:style>
  <w:style w:type="numbering" w:customStyle="1" w:styleId="WW8Num29">
    <w:name w:val="WW8Num29"/>
    <w:basedOn w:val="a2"/>
    <w:rsid w:val="00FD2C70"/>
    <w:pPr>
      <w:numPr>
        <w:numId w:val="45"/>
      </w:numPr>
    </w:pPr>
  </w:style>
  <w:style w:type="numbering" w:customStyle="1" w:styleId="WW8Num60">
    <w:name w:val="WW8Num60"/>
    <w:basedOn w:val="a2"/>
    <w:rsid w:val="00FD2C70"/>
    <w:pPr>
      <w:numPr>
        <w:numId w:val="46"/>
      </w:numPr>
    </w:pPr>
  </w:style>
  <w:style w:type="numbering" w:customStyle="1" w:styleId="WW8Num3">
    <w:name w:val="WW8Num3"/>
    <w:basedOn w:val="a2"/>
    <w:rsid w:val="00FD2C70"/>
    <w:pPr>
      <w:numPr>
        <w:numId w:val="47"/>
      </w:numPr>
    </w:pPr>
  </w:style>
  <w:style w:type="numbering" w:customStyle="1" w:styleId="WW8Num18">
    <w:name w:val="WW8Num18"/>
    <w:basedOn w:val="a2"/>
    <w:rsid w:val="00FD2C70"/>
    <w:pPr>
      <w:numPr>
        <w:numId w:val="48"/>
      </w:numPr>
    </w:pPr>
  </w:style>
  <w:style w:type="numbering" w:customStyle="1" w:styleId="WW8Num7">
    <w:name w:val="WW8Num7"/>
    <w:basedOn w:val="a2"/>
    <w:rsid w:val="00FD2C70"/>
    <w:pPr>
      <w:numPr>
        <w:numId w:val="49"/>
      </w:numPr>
    </w:pPr>
  </w:style>
  <w:style w:type="numbering" w:customStyle="1" w:styleId="WW8Num25">
    <w:name w:val="WW8Num25"/>
    <w:basedOn w:val="a2"/>
    <w:rsid w:val="00FD2C70"/>
    <w:pPr>
      <w:numPr>
        <w:numId w:val="50"/>
      </w:numPr>
    </w:pPr>
  </w:style>
  <w:style w:type="numbering" w:customStyle="1" w:styleId="WW8Num571">
    <w:name w:val="WW8Num571"/>
    <w:basedOn w:val="a2"/>
    <w:rsid w:val="00FD2C70"/>
    <w:pPr>
      <w:numPr>
        <w:numId w:val="51"/>
      </w:numPr>
    </w:pPr>
  </w:style>
  <w:style w:type="numbering" w:customStyle="1" w:styleId="WW8Num281">
    <w:name w:val="WW8Num281"/>
    <w:basedOn w:val="a2"/>
    <w:rsid w:val="00FD2C70"/>
    <w:pPr>
      <w:numPr>
        <w:numId w:val="52"/>
      </w:numPr>
    </w:pPr>
  </w:style>
  <w:style w:type="numbering" w:customStyle="1" w:styleId="WW8Num36">
    <w:name w:val="WW8Num36"/>
    <w:basedOn w:val="a2"/>
    <w:rsid w:val="00FD2C70"/>
    <w:pPr>
      <w:numPr>
        <w:numId w:val="53"/>
      </w:numPr>
    </w:pPr>
  </w:style>
  <w:style w:type="numbering" w:customStyle="1" w:styleId="WW8Num23">
    <w:name w:val="WW8Num23"/>
    <w:basedOn w:val="a2"/>
    <w:rsid w:val="00FD2C70"/>
    <w:pPr>
      <w:numPr>
        <w:numId w:val="54"/>
      </w:numPr>
    </w:pPr>
  </w:style>
  <w:style w:type="numbering" w:customStyle="1" w:styleId="WW8Num40">
    <w:name w:val="WW8Num40"/>
    <w:basedOn w:val="a2"/>
    <w:rsid w:val="00FD2C70"/>
    <w:pPr>
      <w:numPr>
        <w:numId w:val="55"/>
      </w:numPr>
    </w:pPr>
  </w:style>
  <w:style w:type="numbering" w:customStyle="1" w:styleId="WW8Num21">
    <w:name w:val="WW8Num21"/>
    <w:basedOn w:val="a2"/>
    <w:rsid w:val="00FD2C70"/>
    <w:pPr>
      <w:numPr>
        <w:numId w:val="56"/>
      </w:numPr>
    </w:pPr>
  </w:style>
  <w:style w:type="numbering" w:customStyle="1" w:styleId="WW8Num11">
    <w:name w:val="WW8Num11"/>
    <w:basedOn w:val="a2"/>
    <w:rsid w:val="00FD2C70"/>
    <w:pPr>
      <w:numPr>
        <w:numId w:val="57"/>
      </w:numPr>
    </w:pPr>
  </w:style>
  <w:style w:type="numbering" w:customStyle="1" w:styleId="WW8Num12">
    <w:name w:val="WW8Num12"/>
    <w:basedOn w:val="a2"/>
    <w:rsid w:val="00FD2C70"/>
    <w:pPr>
      <w:numPr>
        <w:numId w:val="58"/>
      </w:numPr>
    </w:pPr>
  </w:style>
  <w:style w:type="numbering" w:customStyle="1" w:styleId="WW8Num45">
    <w:name w:val="WW8Num45"/>
    <w:basedOn w:val="a2"/>
    <w:rsid w:val="00FD2C70"/>
    <w:pPr>
      <w:numPr>
        <w:numId w:val="59"/>
      </w:numPr>
    </w:pPr>
  </w:style>
  <w:style w:type="numbering" w:customStyle="1" w:styleId="WW8Num43">
    <w:name w:val="WW8Num43"/>
    <w:basedOn w:val="a2"/>
    <w:rsid w:val="00FD2C70"/>
    <w:pPr>
      <w:numPr>
        <w:numId w:val="60"/>
      </w:numPr>
    </w:pPr>
  </w:style>
  <w:style w:type="numbering" w:customStyle="1" w:styleId="WW8Num52">
    <w:name w:val="WW8Num52"/>
    <w:basedOn w:val="a2"/>
    <w:rsid w:val="00FD2C70"/>
    <w:pPr>
      <w:numPr>
        <w:numId w:val="61"/>
      </w:numPr>
    </w:pPr>
  </w:style>
  <w:style w:type="numbering" w:customStyle="1" w:styleId="WW8Num26">
    <w:name w:val="WW8Num26"/>
    <w:basedOn w:val="a2"/>
    <w:rsid w:val="00FD2C70"/>
    <w:pPr>
      <w:numPr>
        <w:numId w:val="62"/>
      </w:numPr>
    </w:pPr>
  </w:style>
  <w:style w:type="numbering" w:customStyle="1" w:styleId="WW8Num4">
    <w:name w:val="WW8Num4"/>
    <w:basedOn w:val="a2"/>
    <w:rsid w:val="00FD2C70"/>
    <w:pPr>
      <w:numPr>
        <w:numId w:val="63"/>
      </w:numPr>
    </w:pPr>
  </w:style>
  <w:style w:type="numbering" w:customStyle="1" w:styleId="WW8Num33">
    <w:name w:val="WW8Num33"/>
    <w:basedOn w:val="a2"/>
    <w:rsid w:val="00FD2C70"/>
    <w:pPr>
      <w:numPr>
        <w:numId w:val="64"/>
      </w:numPr>
    </w:pPr>
  </w:style>
  <w:style w:type="numbering" w:customStyle="1" w:styleId="WW8Num34">
    <w:name w:val="WW8Num34"/>
    <w:basedOn w:val="a2"/>
    <w:rsid w:val="00FD2C70"/>
    <w:pPr>
      <w:numPr>
        <w:numId w:val="65"/>
      </w:numPr>
    </w:pPr>
  </w:style>
  <w:style w:type="numbering" w:customStyle="1" w:styleId="WW8Num10">
    <w:name w:val="WW8Num10"/>
    <w:basedOn w:val="a2"/>
    <w:rsid w:val="00FD2C70"/>
    <w:pPr>
      <w:numPr>
        <w:numId w:val="66"/>
      </w:numPr>
    </w:pPr>
  </w:style>
  <w:style w:type="numbering" w:customStyle="1" w:styleId="WW8Num5">
    <w:name w:val="WW8Num5"/>
    <w:basedOn w:val="a2"/>
    <w:rsid w:val="00FD2C70"/>
    <w:pPr>
      <w:numPr>
        <w:numId w:val="67"/>
      </w:numPr>
    </w:pPr>
  </w:style>
  <w:style w:type="numbering" w:customStyle="1" w:styleId="WW8Num9">
    <w:name w:val="WW8Num9"/>
    <w:basedOn w:val="a2"/>
    <w:rsid w:val="00FD2C70"/>
    <w:pPr>
      <w:numPr>
        <w:numId w:val="68"/>
      </w:numPr>
    </w:pPr>
  </w:style>
  <w:style w:type="numbering" w:customStyle="1" w:styleId="WW8Num54">
    <w:name w:val="WW8Num54"/>
    <w:basedOn w:val="a2"/>
    <w:rsid w:val="00FD2C70"/>
    <w:pPr>
      <w:numPr>
        <w:numId w:val="69"/>
      </w:numPr>
    </w:pPr>
  </w:style>
  <w:style w:type="numbering" w:customStyle="1" w:styleId="WW8Num22">
    <w:name w:val="WW8Num22"/>
    <w:basedOn w:val="a2"/>
    <w:rsid w:val="00FD2C70"/>
    <w:pPr>
      <w:numPr>
        <w:numId w:val="70"/>
      </w:numPr>
    </w:pPr>
  </w:style>
  <w:style w:type="numbering" w:customStyle="1" w:styleId="WW8Num16">
    <w:name w:val="WW8Num16"/>
    <w:basedOn w:val="a2"/>
    <w:rsid w:val="00FD2C70"/>
    <w:pPr>
      <w:numPr>
        <w:numId w:val="71"/>
      </w:numPr>
    </w:pPr>
  </w:style>
  <w:style w:type="paragraph" w:styleId="afd">
    <w:name w:val="Body Text Indent"/>
    <w:basedOn w:val="a"/>
    <w:link w:val="afe"/>
    <w:uiPriority w:val="99"/>
    <w:semiHidden/>
    <w:unhideWhenUsed/>
    <w:rsid w:val="00FD2C70"/>
    <w:pPr>
      <w:spacing w:after="120"/>
      <w:ind w:left="283"/>
    </w:pPr>
    <w:rPr>
      <w:szCs w:val="21"/>
    </w:rPr>
  </w:style>
  <w:style w:type="character" w:customStyle="1" w:styleId="afe">
    <w:name w:val="Основен текст с отстъп Знак"/>
    <w:basedOn w:val="a0"/>
    <w:link w:val="afd"/>
    <w:uiPriority w:val="99"/>
    <w:semiHidden/>
    <w:rsid w:val="00FD2C70"/>
    <w:rPr>
      <w:rFonts w:ascii="Times New Roman" w:eastAsia="SimSun" w:hAnsi="Times New Roman" w:cs="Mangal"/>
      <w:kern w:val="1"/>
      <w:sz w:val="24"/>
      <w:szCs w:val="21"/>
      <w:lang w:val="en-GB" w:eastAsia="hi-IN" w:bidi="hi-IN"/>
    </w:rPr>
  </w:style>
  <w:style w:type="paragraph" w:styleId="aff">
    <w:name w:val="Normal (Web)"/>
    <w:basedOn w:val="a"/>
    <w:uiPriority w:val="99"/>
    <w:semiHidden/>
    <w:unhideWhenUsed/>
    <w:rsid w:val="00221B67"/>
    <w:rPr>
      <w:szCs w:val="21"/>
    </w:rPr>
  </w:style>
  <w:style w:type="character" w:styleId="aff0">
    <w:name w:val="page number"/>
    <w:basedOn w:val="a0"/>
    <w:rsid w:val="002F00EF"/>
  </w:style>
  <w:style w:type="character" w:customStyle="1" w:styleId="41">
    <w:name w:val="Заглавие #4_"/>
    <w:link w:val="42"/>
    <w:uiPriority w:val="99"/>
    <w:locked/>
    <w:rsid w:val="002F00EF"/>
    <w:rPr>
      <w:b/>
      <w:bCs/>
      <w:i/>
      <w:iCs/>
      <w:sz w:val="27"/>
      <w:szCs w:val="27"/>
      <w:shd w:val="clear" w:color="auto" w:fill="FFFFFF"/>
    </w:rPr>
  </w:style>
  <w:style w:type="paragraph" w:customStyle="1" w:styleId="42">
    <w:name w:val="Заглавие #4"/>
    <w:basedOn w:val="a"/>
    <w:link w:val="41"/>
    <w:uiPriority w:val="99"/>
    <w:rsid w:val="002F00EF"/>
    <w:pPr>
      <w:shd w:val="clear" w:color="auto" w:fill="FFFFFF"/>
      <w:spacing w:before="360" w:line="317" w:lineRule="exact"/>
      <w:ind w:hanging="360"/>
      <w:jc w:val="both"/>
      <w:outlineLvl w:val="3"/>
    </w:pPr>
    <w:rPr>
      <w:rFonts w:asciiTheme="minorHAnsi" w:eastAsiaTheme="minorHAnsi" w:hAnsiTheme="minorHAnsi" w:cstheme="minorBidi"/>
      <w:b/>
      <w:bCs/>
      <w:i/>
      <w:iCs/>
      <w:kern w:val="0"/>
      <w:sz w:val="27"/>
      <w:szCs w:val="27"/>
      <w:lang w:val="bg-BG" w:eastAsia="en-US" w:bidi="ar-SA"/>
    </w:rPr>
  </w:style>
  <w:style w:type="character" w:customStyle="1" w:styleId="aff1">
    <w:name w:val="Основной текст_"/>
    <w:link w:val="15"/>
    <w:uiPriority w:val="99"/>
    <w:locked/>
    <w:rsid w:val="002F00EF"/>
    <w:rPr>
      <w:rFonts w:ascii="Century Gothic" w:hAnsi="Century Gothic" w:cs="Century Gothic"/>
      <w:shd w:val="clear" w:color="auto" w:fill="FFFFFF"/>
    </w:rPr>
  </w:style>
  <w:style w:type="paragraph" w:customStyle="1" w:styleId="15">
    <w:name w:val="Основной текст1"/>
    <w:basedOn w:val="a"/>
    <w:link w:val="aff1"/>
    <w:uiPriority w:val="99"/>
    <w:rsid w:val="002F00EF"/>
    <w:pPr>
      <w:widowControl w:val="0"/>
      <w:shd w:val="clear" w:color="auto" w:fill="FFFFFF"/>
      <w:spacing w:after="300" w:line="315" w:lineRule="exact"/>
      <w:ind w:hanging="360"/>
      <w:jc w:val="both"/>
    </w:pPr>
    <w:rPr>
      <w:rFonts w:ascii="Century Gothic" w:eastAsiaTheme="minorHAnsi" w:hAnsi="Century Gothic" w:cs="Century Gothic"/>
      <w:kern w:val="0"/>
      <w:sz w:val="22"/>
      <w:szCs w:val="22"/>
      <w:lang w:val="bg-BG" w:eastAsia="en-US" w:bidi="ar-SA"/>
    </w:rPr>
  </w:style>
  <w:style w:type="character" w:customStyle="1" w:styleId="aff2">
    <w:name w:val="Основен текст_"/>
    <w:link w:val="16"/>
    <w:uiPriority w:val="99"/>
    <w:locked/>
    <w:rsid w:val="00F65425"/>
    <w:rPr>
      <w:sz w:val="27"/>
      <w:szCs w:val="27"/>
      <w:shd w:val="clear" w:color="auto" w:fill="FFFFFF"/>
    </w:rPr>
  </w:style>
  <w:style w:type="paragraph" w:customStyle="1" w:styleId="16">
    <w:name w:val="Основен текст1"/>
    <w:basedOn w:val="a"/>
    <w:link w:val="aff2"/>
    <w:uiPriority w:val="99"/>
    <w:rsid w:val="00F65425"/>
    <w:pPr>
      <w:shd w:val="clear" w:color="auto" w:fill="FFFFFF"/>
      <w:spacing w:before="300" w:line="322" w:lineRule="exact"/>
      <w:ind w:hanging="1820"/>
      <w:jc w:val="both"/>
    </w:pPr>
    <w:rPr>
      <w:rFonts w:asciiTheme="minorHAnsi" w:eastAsiaTheme="minorHAnsi" w:hAnsiTheme="minorHAnsi" w:cstheme="minorBidi"/>
      <w:kern w:val="0"/>
      <w:sz w:val="27"/>
      <w:szCs w:val="27"/>
      <w:lang w:val="bg-BG" w:eastAsia="en-US" w:bidi="ar-SA"/>
    </w:rPr>
  </w:style>
  <w:style w:type="character" w:customStyle="1" w:styleId="23">
    <w:name w:val="Основен текст (2)_"/>
    <w:link w:val="24"/>
    <w:uiPriority w:val="99"/>
    <w:locked/>
    <w:rsid w:val="00F65425"/>
    <w:rPr>
      <w:b/>
      <w:bCs/>
      <w:sz w:val="27"/>
      <w:szCs w:val="27"/>
      <w:shd w:val="clear" w:color="auto" w:fill="FFFFFF"/>
    </w:rPr>
  </w:style>
  <w:style w:type="paragraph" w:customStyle="1" w:styleId="24">
    <w:name w:val="Основен текст (2)"/>
    <w:basedOn w:val="a"/>
    <w:link w:val="23"/>
    <w:uiPriority w:val="99"/>
    <w:rsid w:val="00F65425"/>
    <w:pPr>
      <w:shd w:val="clear" w:color="auto" w:fill="FFFFFF"/>
      <w:spacing w:line="322" w:lineRule="exact"/>
    </w:pPr>
    <w:rPr>
      <w:rFonts w:asciiTheme="minorHAnsi" w:eastAsiaTheme="minorHAnsi" w:hAnsiTheme="minorHAnsi" w:cstheme="minorBidi"/>
      <w:b/>
      <w:bCs/>
      <w:kern w:val="0"/>
      <w:sz w:val="27"/>
      <w:szCs w:val="27"/>
      <w:lang w:val="bg-BG" w:eastAsia="en-US" w:bidi="ar-SA"/>
    </w:rPr>
  </w:style>
  <w:style w:type="character" w:customStyle="1" w:styleId="Bodytext2">
    <w:name w:val="Body text (2)_"/>
    <w:link w:val="Bodytext20"/>
    <w:rsid w:val="002471E8"/>
    <w:rPr>
      <w:shd w:val="clear" w:color="auto" w:fill="FFFFFF"/>
    </w:rPr>
  </w:style>
  <w:style w:type="paragraph" w:customStyle="1" w:styleId="Bodytext20">
    <w:name w:val="Body text (2)"/>
    <w:basedOn w:val="a"/>
    <w:link w:val="Bodytext2"/>
    <w:rsid w:val="002471E8"/>
    <w:pPr>
      <w:widowControl w:val="0"/>
      <w:shd w:val="clear" w:color="auto" w:fill="FFFFFF"/>
      <w:spacing w:line="269" w:lineRule="exact"/>
      <w:jc w:val="both"/>
    </w:pPr>
    <w:rPr>
      <w:rFonts w:asciiTheme="minorHAnsi" w:eastAsiaTheme="minorHAnsi" w:hAnsiTheme="minorHAnsi" w:cstheme="minorBidi"/>
      <w:kern w:val="0"/>
      <w:sz w:val="22"/>
      <w:szCs w:val="22"/>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1045-E1D3-407C-B20B-D9461B5A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33</Pages>
  <Words>9324</Words>
  <Characters>53147</Characters>
  <Application>Microsoft Office Word</Application>
  <DocSecurity>0</DocSecurity>
  <Lines>442</Lines>
  <Paragraphs>124</Paragraphs>
  <ScaleCrop>false</ScaleCrop>
  <HeadingPairs>
    <vt:vector size="4" baseType="variant">
      <vt:variant>
        <vt:lpstr>Заглавие</vt:lpstr>
      </vt:variant>
      <vt:variant>
        <vt:i4>1</vt:i4>
      </vt:variant>
      <vt:variant>
        <vt:lpstr>Заглавия</vt:lpstr>
      </vt:variant>
      <vt:variant>
        <vt:i4>3</vt:i4>
      </vt:variant>
    </vt:vector>
  </HeadingPairs>
  <TitlesOfParts>
    <vt:vector size="4" baseType="lpstr">
      <vt:lpstr/>
      <vt:lpstr>Изравнителен басейн на ВЕЦ ”Рила” с обем 44 000 куб. м. се намира на 8 км. от гр</vt:lpstr>
      <vt:lpstr>    Изравнителен басейн на ВЕЦ ”Пастра” се намира в района на площадката на ВЕЦ ”Кам</vt:lpstr>
      <vt:lpstr>Органи по опазване на обществения ред – РУ – гр. Рила към ОД на МВР – гр. Кюстен</vt:lpstr>
    </vt:vector>
  </TitlesOfParts>
  <Company/>
  <LinksUpToDate>false</LinksUpToDate>
  <CharactersWithSpaces>62347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Milka1234</dc:creator>
  <cp:keywords/>
  <dc:description/>
  <cp:lastModifiedBy>Milka1234</cp:lastModifiedBy>
  <cp:revision>152</cp:revision>
  <dcterms:created xsi:type="dcterms:W3CDTF">2018-03-06T12:24:00Z</dcterms:created>
  <dcterms:modified xsi:type="dcterms:W3CDTF">2019-11-28T11:35:00Z</dcterms:modified>
</cp:coreProperties>
</file>