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5E1" w:rsidRPr="0055303E" w:rsidRDefault="00FF1686" w:rsidP="00886A22">
      <w:pPr>
        <w:widowControl w:val="0"/>
        <w:suppressAutoHyphens/>
        <w:spacing w:line="360" w:lineRule="auto"/>
        <w:rPr>
          <w:rFonts w:cs="Times New Roman"/>
          <w:lang w:val="bg-BG"/>
        </w:rPr>
      </w:pPr>
      <w:r>
        <w:rPr>
          <w:rFonts w:cs="Times New Roman"/>
          <w:lang w:val="bg-BG"/>
        </w:rPr>
        <w:t>ПРОЕКТ!</w:t>
      </w:r>
      <w:bookmarkStart w:id="0" w:name="_GoBack"/>
      <w:bookmarkEnd w:id="0"/>
    </w:p>
    <w:p w:rsidR="00A565E1" w:rsidRPr="0055303E" w:rsidRDefault="00A565E1" w:rsidP="00886A22">
      <w:pPr>
        <w:widowControl w:val="0"/>
        <w:suppressAutoHyphens/>
        <w:spacing w:line="360" w:lineRule="auto"/>
        <w:jc w:val="center"/>
        <w:rPr>
          <w:rFonts w:cs="Times New Roman"/>
          <w:lang w:val="bg-BG"/>
        </w:rPr>
      </w:pPr>
      <w:r w:rsidRPr="0055303E">
        <w:rPr>
          <w:rFonts w:cs="Times New Roman"/>
          <w:noProof/>
          <w:lang w:val="bg-BG" w:eastAsia="bg-BG" w:bidi="ar-SA"/>
        </w:rPr>
        <w:drawing>
          <wp:inline distT="0" distB="0" distL="0" distR="0" wp14:anchorId="7FA663D3" wp14:editId="2D50A4D7">
            <wp:extent cx="819150" cy="923925"/>
            <wp:effectExtent l="0" t="0" r="0" b="9525"/>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923925"/>
                    </a:xfrm>
                    <a:prstGeom prst="rect">
                      <a:avLst/>
                    </a:prstGeom>
                    <a:solidFill>
                      <a:srgbClr val="FFFFFF"/>
                    </a:solidFill>
                    <a:ln>
                      <a:noFill/>
                    </a:ln>
                  </pic:spPr>
                </pic:pic>
              </a:graphicData>
            </a:graphic>
          </wp:inline>
        </w:drawing>
      </w:r>
    </w:p>
    <w:p w:rsidR="00A565E1" w:rsidRPr="0055303E" w:rsidRDefault="00A565E1" w:rsidP="00886A22">
      <w:pPr>
        <w:widowControl w:val="0"/>
        <w:suppressAutoHyphens/>
        <w:spacing w:line="360" w:lineRule="auto"/>
        <w:jc w:val="center"/>
        <w:rPr>
          <w:rFonts w:cs="Times New Roman"/>
          <w:lang w:val="bg-BG"/>
        </w:rPr>
      </w:pPr>
    </w:p>
    <w:p w:rsidR="00A565E1" w:rsidRPr="0055303E" w:rsidRDefault="00A565E1" w:rsidP="00886A22">
      <w:pPr>
        <w:widowControl w:val="0"/>
        <w:suppressAutoHyphens/>
        <w:spacing w:line="360" w:lineRule="auto"/>
        <w:jc w:val="center"/>
        <w:rPr>
          <w:rFonts w:cs="Times New Roman"/>
          <w:lang w:val="bg-BG"/>
        </w:rPr>
      </w:pPr>
      <w:r w:rsidRPr="0055303E">
        <w:rPr>
          <w:rFonts w:cs="Times New Roman"/>
          <w:noProof/>
          <w:lang w:val="bg-BG" w:eastAsia="bg-BG" w:bidi="ar-SA"/>
        </w:rPr>
        <mc:AlternateContent>
          <mc:Choice Requires="wps">
            <w:drawing>
              <wp:inline distT="0" distB="0" distL="0" distR="0" wp14:anchorId="09D0AA72" wp14:editId="25277ED4">
                <wp:extent cx="5457825" cy="428625"/>
                <wp:effectExtent l="0" t="0" r="0" b="0"/>
                <wp:docPr id="2"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57825" cy="428625"/>
                        </a:xfrm>
                        <a:prstGeom prst="rect">
                          <a:avLst/>
                        </a:prstGeom>
                        <a:extLst>
                          <a:ext uri="{91240B29-F687-4F45-9708-019B960494DF}">
                            <a14:hiddenLine xmlns:a14="http://schemas.microsoft.com/office/drawing/2010/main" w="9525">
                              <a:solidFill>
                                <a:srgbClr val="808080"/>
                              </a:solidFill>
                              <a:round/>
                              <a:headEnd/>
                              <a:tailEnd/>
                            </a14:hiddenLine>
                          </a:ext>
                        </a:extLst>
                      </wps:spPr>
                      <wps:txbx>
                        <w:txbxContent>
                          <w:p w:rsidR="002F75D1" w:rsidRDefault="002F75D1" w:rsidP="00A565E1">
                            <w:pPr>
                              <w:pStyle w:val="a5"/>
                              <w:jc w:val="center"/>
                            </w:pPr>
                            <w:r w:rsidRPr="00C70679">
                              <w:rPr>
                                <w:color w:val="000000"/>
                                <w:sz w:val="40"/>
                                <w:szCs w:val="40"/>
                                <w14:shadow w14:blurRad="0" w14:dist="44196" w14:dir="1819416" w14:sx="100000" w14:sy="100000" w14:kx="0" w14:ky="0" w14:algn="ctr">
                                  <w14:srgbClr w14:val="B2B2B2">
                                    <w14:alpha w14:val="20000"/>
                                  </w14:srgbClr>
                                </w14:shadow>
                              </w:rPr>
                              <w:t>О Б Щ И Н А    Р И Л А</w:t>
                            </w:r>
                          </w:p>
                          <w:p w:rsidR="002F75D1" w:rsidRDefault="002F75D1" w:rsidP="00A565E1">
                            <w:pPr>
                              <w:pStyle w:val="a5"/>
                              <w:jc w:val="center"/>
                            </w:pPr>
                            <w:r w:rsidRPr="00C70679">
                              <w:rPr>
                                <w:color w:val="000000"/>
                                <w:sz w:val="40"/>
                                <w:szCs w:val="40"/>
                                <w14:shadow w14:blurRad="0" w14:dist="44196" w14:dir="1819416" w14:sx="100000" w14:sy="100000" w14:kx="0" w14:ky="0" w14:algn="ctr">
                                  <w14:srgbClr w14:val="B2B2B2">
                                    <w14:alpha w14:val="20000"/>
                                  </w14:srgbClr>
                                </w14:shadow>
                              </w:rPr>
                              <w:t>ОБЩИНСКА АДМИНИСТРАЦИЯ - гр. РИЛА</w:t>
                            </w:r>
                          </w:p>
                        </w:txbxContent>
                      </wps:txbx>
                      <wps:bodyPr wrap="square" numCol="1" fromWordArt="1">
                        <a:prstTxWarp prst="textPlain">
                          <a:avLst>
                            <a:gd name="adj" fmla="val 50000"/>
                          </a:avLst>
                        </a:prstTxWarp>
                        <a:spAutoFit/>
                      </wps:bodyPr>
                    </wps:wsp>
                  </a:graphicData>
                </a:graphic>
              </wp:inline>
            </w:drawing>
          </mc:Choice>
          <mc:Fallback>
            <w:pict>
              <v:shapetype w14:anchorId="09D0AA72" id="_x0000_t202" coordsize="21600,21600" o:spt="202" path="m,l,21600r21600,l21600,xe">
                <v:stroke joinstyle="miter"/>
                <v:path gradientshapeok="t" o:connecttype="rect"/>
              </v:shapetype>
              <v:shape id="Текстово поле 2" o:spid="_x0000_s1026" type="#_x0000_t202" style="width:429.7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" filled="f" stroked="f" strokecolor="gray">
                <v:stroke joinstyle="round"/>
                <o:lock v:ext="edit" shapetype="t"/>
                <v:textbox style="mso-fit-shape-to-text:t">
                  <w:txbxContent>
                    <w:p w:rsidR="002F75D1" w:rsidRDefault="002F75D1" w:rsidP="00A565E1">
                      <w:pPr>
                        <w:pStyle w:val="a5"/>
                        <w:jc w:val="center"/>
                      </w:pPr>
                      <w:r w:rsidRPr="00C70679">
                        <w:rPr>
                          <w:color w:val="000000"/>
                          <w:sz w:val="40"/>
                          <w:szCs w:val="40"/>
                          <w14:shadow w14:blurRad="0" w14:dist="44196" w14:dir="1819416" w14:sx="100000" w14:sy="100000" w14:kx="0" w14:ky="0" w14:algn="ctr">
                            <w14:srgbClr w14:val="B2B2B2">
                              <w14:alpha w14:val="20000"/>
                            </w14:srgbClr>
                          </w14:shadow>
                        </w:rPr>
                        <w:t>О Б Щ И Н А    Р И Л А</w:t>
                      </w:r>
                    </w:p>
                    <w:p w:rsidR="002F75D1" w:rsidRDefault="002F75D1" w:rsidP="00A565E1">
                      <w:pPr>
                        <w:pStyle w:val="a5"/>
                        <w:jc w:val="center"/>
                      </w:pPr>
                      <w:r w:rsidRPr="00C70679">
                        <w:rPr>
                          <w:color w:val="000000"/>
                          <w:sz w:val="40"/>
                          <w:szCs w:val="40"/>
                          <w14:shadow w14:blurRad="0" w14:dist="44196" w14:dir="1819416" w14:sx="100000" w14:sy="100000" w14:kx="0" w14:ky="0" w14:algn="ctr">
                            <w14:srgbClr w14:val="B2B2B2">
                              <w14:alpha w14:val="20000"/>
                            </w14:srgbClr>
                          </w14:shadow>
                        </w:rPr>
                        <w:t>ОБЩИНСКА АДМИНИСТРАЦИЯ - гр. РИЛА</w:t>
                      </w:r>
                    </w:p>
                  </w:txbxContent>
                </v:textbox>
                <w10:anchorlock/>
              </v:shape>
            </w:pict>
          </mc:Fallback>
        </mc:AlternateContent>
      </w:r>
    </w:p>
    <w:p w:rsidR="00A565E1" w:rsidRPr="0055303E" w:rsidRDefault="00A565E1" w:rsidP="00886A22">
      <w:pPr>
        <w:keepNext/>
        <w:widowControl w:val="0"/>
        <w:suppressAutoHyphens/>
        <w:autoSpaceDN w:val="0"/>
        <w:spacing w:line="360" w:lineRule="auto"/>
        <w:textAlignment w:val="baseline"/>
        <w:outlineLvl w:val="6"/>
        <w:rPr>
          <w:rFonts w:eastAsia="Andale Sans UI" w:cs="Times New Roman"/>
          <w:b/>
          <w:kern w:val="3"/>
          <w:u w:val="single"/>
          <w:lang w:val="bg-BG" w:eastAsia="ja-JP" w:bidi="fa-IR"/>
        </w:rPr>
      </w:pPr>
    </w:p>
    <w:p w:rsidR="00A565E1" w:rsidRPr="0055303E" w:rsidRDefault="00A565E1" w:rsidP="00886A22">
      <w:pPr>
        <w:keepNext/>
        <w:widowControl w:val="0"/>
        <w:suppressAutoHyphens/>
        <w:autoSpaceDN w:val="0"/>
        <w:spacing w:line="360" w:lineRule="auto"/>
        <w:jc w:val="center"/>
        <w:textAlignment w:val="baseline"/>
        <w:outlineLvl w:val="6"/>
        <w:rPr>
          <w:rFonts w:eastAsia="Andale Sans UI" w:cs="Times New Roman"/>
          <w:b/>
          <w:kern w:val="3"/>
          <w:u w:val="single"/>
          <w:lang w:val="bg-BG" w:eastAsia="ja-JP" w:bidi="fa-IR"/>
        </w:rPr>
      </w:pPr>
    </w:p>
    <w:p w:rsidR="00E47BC4" w:rsidRPr="0055303E" w:rsidRDefault="00E47BC4" w:rsidP="00886A22">
      <w:pPr>
        <w:widowControl w:val="0"/>
        <w:autoSpaceDE w:val="0"/>
        <w:autoSpaceDN w:val="0"/>
        <w:adjustRightInd w:val="0"/>
        <w:spacing w:line="360" w:lineRule="auto"/>
        <w:jc w:val="both"/>
        <w:rPr>
          <w:rFonts w:eastAsia="Times New Roman" w:cs="Times New Roman"/>
          <w:b/>
          <w:color w:val="000000"/>
          <w:kern w:val="0"/>
          <w:lang w:val="bg-BG" w:eastAsia="bg-BG" w:bidi="ar-SA"/>
        </w:rPr>
      </w:pPr>
    </w:p>
    <w:p w:rsidR="00C401D1" w:rsidRPr="0055303E" w:rsidRDefault="00C401D1" w:rsidP="00886A22">
      <w:pPr>
        <w:keepNext/>
        <w:widowControl w:val="0"/>
        <w:suppressAutoHyphens/>
        <w:autoSpaceDN w:val="0"/>
        <w:spacing w:line="360" w:lineRule="auto"/>
        <w:ind w:firstLine="720"/>
        <w:jc w:val="center"/>
        <w:textAlignment w:val="baseline"/>
        <w:outlineLvl w:val="6"/>
        <w:rPr>
          <w:rFonts w:eastAsia="Andale Sans UI" w:cs="Times New Roman"/>
          <w:b/>
          <w:kern w:val="3"/>
          <w:lang w:val="bg-BG" w:eastAsia="ja-JP" w:bidi="fa-IR"/>
        </w:rPr>
      </w:pPr>
    </w:p>
    <w:p w:rsidR="00AD271F" w:rsidRPr="0055303E" w:rsidRDefault="00AD271F" w:rsidP="00886A22">
      <w:pPr>
        <w:keepNext/>
        <w:widowControl w:val="0"/>
        <w:suppressAutoHyphens/>
        <w:autoSpaceDN w:val="0"/>
        <w:spacing w:line="360" w:lineRule="auto"/>
        <w:ind w:firstLine="720"/>
        <w:jc w:val="center"/>
        <w:textAlignment w:val="baseline"/>
        <w:outlineLvl w:val="6"/>
        <w:rPr>
          <w:rFonts w:eastAsia="Andale Sans UI" w:cs="Times New Roman"/>
          <w:b/>
          <w:kern w:val="3"/>
          <w:lang w:val="bg-BG" w:eastAsia="ja-JP" w:bidi="fa-IR"/>
        </w:rPr>
      </w:pPr>
    </w:p>
    <w:p w:rsidR="00C401D1" w:rsidRPr="0055303E" w:rsidRDefault="00C401D1" w:rsidP="00886A22">
      <w:pPr>
        <w:keepNext/>
        <w:widowControl w:val="0"/>
        <w:suppressAutoHyphens/>
        <w:autoSpaceDN w:val="0"/>
        <w:spacing w:line="360" w:lineRule="auto"/>
        <w:ind w:firstLine="720"/>
        <w:jc w:val="center"/>
        <w:textAlignment w:val="baseline"/>
        <w:outlineLvl w:val="6"/>
        <w:rPr>
          <w:rFonts w:eastAsia="Andale Sans UI" w:cs="Times New Roman"/>
          <w:b/>
          <w:kern w:val="3"/>
          <w:lang w:val="bg-BG" w:eastAsia="ja-JP" w:bidi="fa-IR"/>
        </w:rPr>
      </w:pPr>
    </w:p>
    <w:p w:rsidR="00E47BC4" w:rsidRPr="0055303E" w:rsidRDefault="00D63468" w:rsidP="00886A22">
      <w:pPr>
        <w:keepNext/>
        <w:widowControl w:val="0"/>
        <w:suppressAutoHyphens/>
        <w:autoSpaceDN w:val="0"/>
        <w:spacing w:line="360" w:lineRule="auto"/>
        <w:jc w:val="center"/>
        <w:textAlignment w:val="baseline"/>
        <w:outlineLvl w:val="6"/>
        <w:rPr>
          <w:rFonts w:eastAsia="Andale Sans UI" w:cs="Times New Roman"/>
          <w:b/>
          <w:kern w:val="3"/>
          <w:sz w:val="28"/>
          <w:szCs w:val="28"/>
          <w:lang w:val="bg-BG" w:eastAsia="ja-JP" w:bidi="fa-IR"/>
        </w:rPr>
      </w:pPr>
      <w:r w:rsidRPr="0055303E">
        <w:rPr>
          <w:rFonts w:eastAsia="Andale Sans UI" w:cs="Times New Roman"/>
          <w:b/>
          <w:kern w:val="3"/>
          <w:sz w:val="28"/>
          <w:szCs w:val="28"/>
          <w:lang w:val="bg-BG" w:eastAsia="ja-JP" w:bidi="fa-IR"/>
        </w:rPr>
        <w:t>ЧАСТ ЧЕТВЪРТА</w:t>
      </w:r>
    </w:p>
    <w:p w:rsidR="00E47BC4" w:rsidRPr="0055303E" w:rsidRDefault="00E47BC4" w:rsidP="00886A22">
      <w:pPr>
        <w:keepNext/>
        <w:widowControl w:val="0"/>
        <w:suppressAutoHyphens/>
        <w:autoSpaceDN w:val="0"/>
        <w:spacing w:line="360" w:lineRule="auto"/>
        <w:ind w:firstLine="720"/>
        <w:jc w:val="center"/>
        <w:textAlignment w:val="baseline"/>
        <w:outlineLvl w:val="6"/>
        <w:rPr>
          <w:rFonts w:eastAsia="Andale Sans UI" w:cs="Times New Roman"/>
          <w:b/>
          <w:kern w:val="3"/>
          <w:sz w:val="28"/>
          <w:szCs w:val="28"/>
          <w:lang w:val="bg-BG" w:eastAsia="ja-JP" w:bidi="fa-IR"/>
        </w:rPr>
      </w:pPr>
    </w:p>
    <w:p w:rsidR="00E47BC4" w:rsidRPr="0055303E" w:rsidRDefault="00E47BC4" w:rsidP="00886A22">
      <w:pPr>
        <w:keepNext/>
        <w:widowControl w:val="0"/>
        <w:suppressAutoHyphens/>
        <w:autoSpaceDN w:val="0"/>
        <w:spacing w:line="360" w:lineRule="auto"/>
        <w:ind w:firstLine="720"/>
        <w:jc w:val="center"/>
        <w:textAlignment w:val="baseline"/>
        <w:outlineLvl w:val="6"/>
        <w:rPr>
          <w:rFonts w:eastAsia="Andale Sans UI" w:cs="Times New Roman"/>
          <w:b/>
          <w:kern w:val="3"/>
          <w:sz w:val="28"/>
          <w:szCs w:val="28"/>
          <w:lang w:val="bg-BG" w:eastAsia="ja-JP" w:bidi="fa-IR"/>
        </w:rPr>
      </w:pPr>
    </w:p>
    <w:p w:rsidR="002E68A1" w:rsidRDefault="009B64BF" w:rsidP="00886A22">
      <w:pPr>
        <w:keepNext/>
        <w:widowControl w:val="0"/>
        <w:suppressAutoHyphens/>
        <w:autoSpaceDN w:val="0"/>
        <w:spacing w:line="360" w:lineRule="auto"/>
        <w:ind w:firstLine="720"/>
        <w:jc w:val="center"/>
        <w:textAlignment w:val="baseline"/>
        <w:outlineLvl w:val="6"/>
        <w:rPr>
          <w:rFonts w:eastAsia="Andale Sans UI" w:cs="Times New Roman"/>
          <w:b/>
          <w:kern w:val="3"/>
          <w:sz w:val="28"/>
          <w:szCs w:val="28"/>
          <w:lang w:val="bg-BG" w:eastAsia="ja-JP" w:bidi="fa-IR"/>
        </w:rPr>
      </w:pPr>
      <w:r w:rsidRPr="0055303E">
        <w:rPr>
          <w:rFonts w:eastAsia="Andale Sans UI" w:cs="Times New Roman"/>
          <w:b/>
          <w:kern w:val="3"/>
          <w:sz w:val="28"/>
          <w:szCs w:val="28"/>
          <w:lang w:val="bg-BG" w:eastAsia="ja-JP" w:bidi="fa-IR"/>
        </w:rPr>
        <w:t xml:space="preserve">ПЛАН </w:t>
      </w:r>
    </w:p>
    <w:p w:rsidR="00E47BC4" w:rsidRPr="0055303E" w:rsidRDefault="009B64BF" w:rsidP="00886A22">
      <w:pPr>
        <w:keepNext/>
        <w:widowControl w:val="0"/>
        <w:suppressAutoHyphens/>
        <w:autoSpaceDN w:val="0"/>
        <w:spacing w:line="360" w:lineRule="auto"/>
        <w:ind w:firstLine="720"/>
        <w:jc w:val="center"/>
        <w:textAlignment w:val="baseline"/>
        <w:outlineLvl w:val="6"/>
        <w:rPr>
          <w:rFonts w:eastAsia="Andale Sans UI" w:cs="Times New Roman"/>
          <w:b/>
          <w:kern w:val="3"/>
          <w:sz w:val="28"/>
          <w:szCs w:val="28"/>
          <w:lang w:val="bg-BG" w:eastAsia="ja-JP" w:bidi="fa-IR"/>
        </w:rPr>
      </w:pPr>
      <w:r w:rsidRPr="0055303E">
        <w:rPr>
          <w:rFonts w:eastAsia="Andale Sans UI" w:cs="Times New Roman"/>
          <w:b/>
          <w:kern w:val="3"/>
          <w:sz w:val="28"/>
          <w:szCs w:val="28"/>
          <w:lang w:val="bg-BG" w:eastAsia="ja-JP" w:bidi="fa-IR"/>
        </w:rPr>
        <w:t xml:space="preserve">ЗА ЗАЩИТА ПРИ </w:t>
      </w:r>
      <w:r w:rsidR="002E68A1">
        <w:rPr>
          <w:rFonts w:eastAsia="Andale Sans UI" w:cs="Times New Roman"/>
          <w:b/>
          <w:kern w:val="3"/>
          <w:sz w:val="28"/>
          <w:szCs w:val="28"/>
          <w:lang w:val="bg-BG" w:eastAsia="ja-JP" w:bidi="fa-IR"/>
        </w:rPr>
        <w:t xml:space="preserve">ГОРСКИ  </w:t>
      </w:r>
      <w:r w:rsidR="00E47BC4" w:rsidRPr="0055303E">
        <w:rPr>
          <w:rFonts w:eastAsia="Andale Sans UI" w:cs="Times New Roman"/>
          <w:b/>
          <w:kern w:val="3"/>
          <w:sz w:val="28"/>
          <w:szCs w:val="28"/>
          <w:lang w:val="bg-BG" w:eastAsia="ja-JP" w:bidi="fa-IR"/>
        </w:rPr>
        <w:t>ПОЖАРИ</w:t>
      </w:r>
    </w:p>
    <w:p w:rsidR="00E47BC4" w:rsidRPr="0055303E" w:rsidRDefault="00E47BC4" w:rsidP="00886A22">
      <w:pPr>
        <w:keepNext/>
        <w:widowControl w:val="0"/>
        <w:suppressAutoHyphens/>
        <w:autoSpaceDN w:val="0"/>
        <w:spacing w:line="360" w:lineRule="auto"/>
        <w:ind w:firstLine="720"/>
        <w:jc w:val="center"/>
        <w:textAlignment w:val="baseline"/>
        <w:outlineLvl w:val="6"/>
        <w:rPr>
          <w:rFonts w:eastAsia="Andale Sans UI" w:cs="Times New Roman"/>
          <w:b/>
          <w:kern w:val="3"/>
          <w:u w:val="single"/>
          <w:lang w:val="bg-BG" w:eastAsia="ja-JP" w:bidi="fa-IR"/>
        </w:rPr>
      </w:pPr>
    </w:p>
    <w:p w:rsidR="009B64BF" w:rsidRPr="0055303E" w:rsidRDefault="009B64BF" w:rsidP="00886A22">
      <w:pPr>
        <w:widowControl w:val="0"/>
        <w:autoSpaceDE w:val="0"/>
        <w:autoSpaceDN w:val="0"/>
        <w:adjustRightInd w:val="0"/>
        <w:spacing w:line="360" w:lineRule="auto"/>
        <w:jc w:val="both"/>
        <w:rPr>
          <w:rFonts w:eastAsia="Times New Roman" w:cs="Times New Roman"/>
          <w:b/>
          <w:color w:val="000000"/>
          <w:kern w:val="0"/>
          <w:lang w:val="bg-BG" w:eastAsia="bg-BG" w:bidi="ar-SA"/>
        </w:rPr>
      </w:pPr>
    </w:p>
    <w:p w:rsidR="004933B9" w:rsidRPr="0055303E" w:rsidRDefault="004933B9" w:rsidP="00886A22">
      <w:pPr>
        <w:widowControl w:val="0"/>
        <w:autoSpaceDE w:val="0"/>
        <w:autoSpaceDN w:val="0"/>
        <w:adjustRightInd w:val="0"/>
        <w:spacing w:line="360" w:lineRule="auto"/>
        <w:jc w:val="both"/>
        <w:rPr>
          <w:rFonts w:eastAsia="Times New Roman" w:cs="Times New Roman"/>
          <w:b/>
          <w:color w:val="000000"/>
          <w:kern w:val="0"/>
          <w:lang w:val="bg-BG" w:eastAsia="bg-BG" w:bidi="ar-SA"/>
        </w:rPr>
      </w:pPr>
    </w:p>
    <w:p w:rsidR="004933B9" w:rsidRPr="0055303E" w:rsidRDefault="004933B9" w:rsidP="00886A22">
      <w:pPr>
        <w:widowControl w:val="0"/>
        <w:autoSpaceDE w:val="0"/>
        <w:autoSpaceDN w:val="0"/>
        <w:adjustRightInd w:val="0"/>
        <w:spacing w:line="360" w:lineRule="auto"/>
        <w:jc w:val="both"/>
        <w:rPr>
          <w:rFonts w:eastAsia="Times New Roman" w:cs="Times New Roman"/>
          <w:b/>
          <w:color w:val="000000"/>
          <w:kern w:val="0"/>
          <w:lang w:val="bg-BG" w:eastAsia="bg-BG" w:bidi="ar-SA"/>
        </w:rPr>
      </w:pPr>
    </w:p>
    <w:p w:rsidR="004933B9" w:rsidRPr="0055303E" w:rsidRDefault="004933B9" w:rsidP="00886A22">
      <w:pPr>
        <w:widowControl w:val="0"/>
        <w:autoSpaceDE w:val="0"/>
        <w:autoSpaceDN w:val="0"/>
        <w:adjustRightInd w:val="0"/>
        <w:spacing w:line="360" w:lineRule="auto"/>
        <w:jc w:val="both"/>
        <w:rPr>
          <w:rFonts w:eastAsia="Times New Roman" w:cs="Times New Roman"/>
          <w:b/>
          <w:color w:val="000000"/>
          <w:kern w:val="0"/>
          <w:lang w:val="bg-BG" w:eastAsia="bg-BG" w:bidi="ar-SA"/>
        </w:rPr>
      </w:pPr>
    </w:p>
    <w:p w:rsidR="004933B9" w:rsidRPr="0055303E" w:rsidRDefault="004933B9" w:rsidP="00886A22">
      <w:pPr>
        <w:widowControl w:val="0"/>
        <w:autoSpaceDE w:val="0"/>
        <w:autoSpaceDN w:val="0"/>
        <w:adjustRightInd w:val="0"/>
        <w:spacing w:line="360" w:lineRule="auto"/>
        <w:jc w:val="both"/>
        <w:rPr>
          <w:rFonts w:eastAsia="Times New Roman" w:cs="Times New Roman"/>
          <w:b/>
          <w:color w:val="000000"/>
          <w:kern w:val="0"/>
          <w:lang w:val="bg-BG" w:eastAsia="bg-BG" w:bidi="ar-SA"/>
        </w:rPr>
      </w:pPr>
    </w:p>
    <w:p w:rsidR="00E47BC4" w:rsidRPr="0055303E" w:rsidRDefault="00E47BC4" w:rsidP="00886A22">
      <w:pPr>
        <w:widowControl w:val="0"/>
        <w:autoSpaceDE w:val="0"/>
        <w:autoSpaceDN w:val="0"/>
        <w:adjustRightInd w:val="0"/>
        <w:spacing w:line="360" w:lineRule="auto"/>
        <w:jc w:val="both"/>
        <w:rPr>
          <w:rFonts w:eastAsia="Times New Roman" w:cs="Times New Roman"/>
          <w:b/>
          <w:color w:val="000000"/>
          <w:kern w:val="0"/>
          <w:lang w:val="bg-BG" w:eastAsia="bg-BG" w:bidi="ar-SA"/>
        </w:rPr>
      </w:pPr>
    </w:p>
    <w:p w:rsidR="00A565E1" w:rsidRPr="0055303E" w:rsidRDefault="00A565E1" w:rsidP="00886A22">
      <w:pPr>
        <w:widowControl w:val="0"/>
        <w:autoSpaceDE w:val="0"/>
        <w:autoSpaceDN w:val="0"/>
        <w:adjustRightInd w:val="0"/>
        <w:spacing w:line="360" w:lineRule="auto"/>
        <w:jc w:val="both"/>
        <w:rPr>
          <w:rFonts w:eastAsia="Times New Roman" w:cs="Times New Roman"/>
          <w:b/>
          <w:color w:val="000000"/>
          <w:kern w:val="0"/>
          <w:lang w:val="bg-BG" w:eastAsia="bg-BG" w:bidi="ar-SA"/>
        </w:rPr>
      </w:pPr>
    </w:p>
    <w:p w:rsidR="00A565E1" w:rsidRPr="0055303E" w:rsidRDefault="00A565E1" w:rsidP="00886A22">
      <w:pPr>
        <w:widowControl w:val="0"/>
        <w:autoSpaceDE w:val="0"/>
        <w:autoSpaceDN w:val="0"/>
        <w:adjustRightInd w:val="0"/>
        <w:spacing w:line="360" w:lineRule="auto"/>
        <w:jc w:val="both"/>
        <w:rPr>
          <w:rFonts w:eastAsia="Times New Roman" w:cs="Times New Roman"/>
          <w:b/>
          <w:color w:val="000000"/>
          <w:kern w:val="0"/>
          <w:lang w:val="bg-BG" w:eastAsia="bg-BG" w:bidi="ar-SA"/>
        </w:rPr>
      </w:pPr>
    </w:p>
    <w:p w:rsidR="00A565E1" w:rsidRPr="0055303E" w:rsidRDefault="00A565E1" w:rsidP="00886A22">
      <w:pPr>
        <w:widowControl w:val="0"/>
        <w:autoSpaceDE w:val="0"/>
        <w:autoSpaceDN w:val="0"/>
        <w:adjustRightInd w:val="0"/>
        <w:spacing w:line="360" w:lineRule="auto"/>
        <w:jc w:val="both"/>
        <w:rPr>
          <w:rFonts w:eastAsia="Times New Roman" w:cs="Times New Roman"/>
          <w:b/>
          <w:color w:val="000000"/>
          <w:kern w:val="0"/>
          <w:lang w:val="bg-BG" w:eastAsia="bg-BG" w:bidi="ar-SA"/>
        </w:rPr>
      </w:pPr>
    </w:p>
    <w:p w:rsidR="00A565E1" w:rsidRPr="0055303E" w:rsidRDefault="00A565E1" w:rsidP="00886A22">
      <w:pPr>
        <w:widowControl w:val="0"/>
        <w:tabs>
          <w:tab w:val="left" w:pos="1080"/>
          <w:tab w:val="left" w:pos="3825"/>
        </w:tabs>
        <w:autoSpaceDE w:val="0"/>
        <w:autoSpaceDN w:val="0"/>
        <w:adjustRightInd w:val="0"/>
        <w:spacing w:line="360" w:lineRule="auto"/>
        <w:rPr>
          <w:rFonts w:eastAsia="Times New Roman" w:cs="Times New Roman"/>
          <w:b/>
          <w:color w:val="000000"/>
          <w:kern w:val="0"/>
          <w:lang w:val="bg-BG" w:eastAsia="bg-BG" w:bidi="ar-SA"/>
        </w:rPr>
      </w:pPr>
    </w:p>
    <w:p w:rsidR="00A565E1" w:rsidRPr="0055303E" w:rsidRDefault="00A565E1" w:rsidP="00886A22">
      <w:pPr>
        <w:widowControl w:val="0"/>
        <w:tabs>
          <w:tab w:val="left" w:pos="1080"/>
          <w:tab w:val="left" w:pos="3825"/>
        </w:tabs>
        <w:autoSpaceDE w:val="0"/>
        <w:autoSpaceDN w:val="0"/>
        <w:adjustRightInd w:val="0"/>
        <w:spacing w:line="360" w:lineRule="auto"/>
        <w:jc w:val="center"/>
        <w:rPr>
          <w:rFonts w:eastAsia="Times New Roman" w:cs="Times New Roman"/>
          <w:b/>
          <w:color w:val="000000"/>
          <w:kern w:val="0"/>
          <w:lang w:val="bg-BG" w:eastAsia="bg-BG" w:bidi="ar-SA"/>
        </w:rPr>
      </w:pPr>
      <w:r w:rsidRPr="0055303E">
        <w:rPr>
          <w:rFonts w:eastAsia="Times New Roman" w:cs="Times New Roman"/>
          <w:b/>
          <w:color w:val="000000"/>
          <w:kern w:val="0"/>
          <w:lang w:val="bg-BG" w:eastAsia="bg-BG" w:bidi="ar-SA"/>
        </w:rPr>
        <w:t>гр. Рила</w:t>
      </w:r>
    </w:p>
    <w:p w:rsidR="005126EB" w:rsidRPr="00BB2802" w:rsidRDefault="00A565E1" w:rsidP="00BB2802">
      <w:pPr>
        <w:widowControl w:val="0"/>
        <w:tabs>
          <w:tab w:val="left" w:pos="1080"/>
          <w:tab w:val="left" w:pos="3825"/>
        </w:tabs>
        <w:autoSpaceDE w:val="0"/>
        <w:autoSpaceDN w:val="0"/>
        <w:adjustRightInd w:val="0"/>
        <w:spacing w:line="360" w:lineRule="auto"/>
        <w:jc w:val="center"/>
        <w:rPr>
          <w:rFonts w:eastAsia="Times New Roman" w:cs="Times New Roman"/>
          <w:b/>
          <w:color w:val="000000"/>
          <w:kern w:val="0"/>
          <w:lang w:val="bg-BG" w:eastAsia="bg-BG" w:bidi="ar-SA"/>
        </w:rPr>
      </w:pPr>
      <w:r w:rsidRPr="0055303E">
        <w:rPr>
          <w:rFonts w:eastAsia="Times New Roman" w:cs="Times New Roman"/>
          <w:b/>
          <w:color w:val="000000"/>
          <w:kern w:val="0"/>
          <w:lang w:val="bg-BG" w:eastAsia="bg-BG" w:bidi="ar-SA"/>
        </w:rPr>
        <w:t>2019 год.</w:t>
      </w:r>
    </w:p>
    <w:p w:rsidR="005126EB" w:rsidRPr="0055303E" w:rsidRDefault="00C80DA1" w:rsidP="005126EB">
      <w:pPr>
        <w:pStyle w:val="ab"/>
        <w:spacing w:line="360" w:lineRule="auto"/>
        <w:ind w:firstLine="851"/>
        <w:contextualSpacing/>
        <w:rPr>
          <w:rFonts w:ascii="Times New Roman" w:hAnsi="Times New Roman"/>
          <w:b/>
          <w:szCs w:val="24"/>
        </w:rPr>
      </w:pPr>
      <w:r>
        <w:rPr>
          <w:rFonts w:ascii="Times New Roman" w:hAnsi="Times New Roman"/>
          <w:b/>
          <w:szCs w:val="24"/>
        </w:rPr>
        <w:lastRenderedPageBreak/>
        <w:t>1.</w:t>
      </w:r>
      <w:r w:rsidR="005126EB" w:rsidRPr="0055303E">
        <w:rPr>
          <w:rFonts w:ascii="Times New Roman" w:hAnsi="Times New Roman"/>
          <w:b/>
          <w:szCs w:val="24"/>
        </w:rPr>
        <w:t xml:space="preserve"> Цел на плана.</w:t>
      </w:r>
    </w:p>
    <w:p w:rsidR="005126EB" w:rsidRPr="0055303E" w:rsidRDefault="005126EB" w:rsidP="005126EB">
      <w:pPr>
        <w:tabs>
          <w:tab w:val="left" w:pos="-142"/>
          <w:tab w:val="left" w:pos="990"/>
        </w:tabs>
        <w:autoSpaceDE w:val="0"/>
        <w:autoSpaceDN w:val="0"/>
        <w:adjustRightInd w:val="0"/>
        <w:spacing w:line="360" w:lineRule="auto"/>
        <w:ind w:firstLine="851"/>
        <w:jc w:val="both"/>
        <w:rPr>
          <w:rFonts w:eastAsia="Times New Roman"/>
          <w:bCs/>
          <w:lang w:val="bg-BG"/>
        </w:rPr>
      </w:pPr>
      <w:r w:rsidRPr="0055303E">
        <w:rPr>
          <w:lang w:val="bg-BG"/>
        </w:rPr>
        <w:t xml:space="preserve">Целта на плана е създаване на предварителна организация за постигане управление на риска от поява на пожари в горските територии, чиито обхват е толкова голям, че </w:t>
      </w:r>
      <w:r w:rsidRPr="0055303E">
        <w:rPr>
          <w:rFonts w:eastAsia="Times New Roman"/>
          <w:lang w:val="bg-BG" w:eastAsia="bg-BG"/>
        </w:rPr>
        <w:t>надхвърля капацитета на системата за обслужване на обичайните дейности по защита на обществото.</w:t>
      </w:r>
      <w:r w:rsidRPr="0055303E">
        <w:rPr>
          <w:rFonts w:eastAsia="Times New Roman"/>
          <w:bCs/>
          <w:lang w:val="bg-BG"/>
        </w:rPr>
        <w:t xml:space="preserve"> </w:t>
      </w:r>
      <w:r w:rsidRPr="0055303E">
        <w:rPr>
          <w:rFonts w:eastAsia="TimesNewRoman"/>
          <w:lang w:val="bg-BG" w:eastAsia="bg-BG"/>
        </w:rPr>
        <w:t xml:space="preserve">Взаимодействие между институциите, ведомствата, организациите и др. участващи в защитата при големи по мащаб горски пожари на територията на </w:t>
      </w:r>
      <w:r w:rsidR="00C80DA1">
        <w:rPr>
          <w:rFonts w:eastAsia="TimesNewRoman"/>
          <w:lang w:val="bg-BG" w:eastAsia="bg-BG"/>
        </w:rPr>
        <w:t xml:space="preserve">общината и на </w:t>
      </w:r>
      <w:r w:rsidRPr="0055303E">
        <w:rPr>
          <w:rFonts w:eastAsia="TimesNewRoman"/>
          <w:lang w:val="bg-BG" w:eastAsia="bg-BG"/>
        </w:rPr>
        <w:t xml:space="preserve">областта. </w:t>
      </w:r>
      <w:r w:rsidRPr="0055303E">
        <w:rPr>
          <w:rFonts w:eastAsia="Times New Roman"/>
          <w:bCs/>
          <w:lang w:val="bg-BG"/>
        </w:rPr>
        <w:t>Определяне на реда за организация и управление на силите и средствата, и разпределение на отговорностите.</w:t>
      </w:r>
    </w:p>
    <w:p w:rsidR="005126EB" w:rsidRPr="0055303E" w:rsidRDefault="005126EB" w:rsidP="005126EB">
      <w:pPr>
        <w:tabs>
          <w:tab w:val="left" w:pos="-142"/>
          <w:tab w:val="left" w:pos="990"/>
        </w:tabs>
        <w:autoSpaceDE w:val="0"/>
        <w:autoSpaceDN w:val="0"/>
        <w:adjustRightInd w:val="0"/>
        <w:spacing w:line="360" w:lineRule="auto"/>
        <w:ind w:firstLine="851"/>
        <w:jc w:val="both"/>
        <w:rPr>
          <w:lang w:val="bg-BG"/>
        </w:rPr>
      </w:pPr>
      <w:r w:rsidRPr="0055303E">
        <w:rPr>
          <w:lang w:val="bg-BG"/>
        </w:rPr>
        <w:t>Изпълнението на целите се осъществява при абсолютно спазване на основните принципи на защитата при бедствия, а именно:</w:t>
      </w:r>
    </w:p>
    <w:p w:rsidR="00C80DA1" w:rsidRDefault="005126EB" w:rsidP="001A0F37">
      <w:pPr>
        <w:pStyle w:val="aa"/>
        <w:numPr>
          <w:ilvl w:val="0"/>
          <w:numId w:val="52"/>
        </w:numPr>
        <w:tabs>
          <w:tab w:val="left" w:pos="-142"/>
          <w:tab w:val="left" w:pos="990"/>
        </w:tabs>
        <w:autoSpaceDE w:val="0"/>
        <w:autoSpaceDN w:val="0"/>
        <w:adjustRightInd w:val="0"/>
        <w:spacing w:line="360" w:lineRule="auto"/>
        <w:jc w:val="both"/>
        <w:rPr>
          <w:lang w:val="bg-BG"/>
        </w:rPr>
      </w:pPr>
      <w:r w:rsidRPr="00C80DA1">
        <w:rPr>
          <w:lang w:val="bg-BG"/>
        </w:rPr>
        <w:t>Право на защита на всяко лице.</w:t>
      </w:r>
    </w:p>
    <w:p w:rsidR="00C80DA1" w:rsidRDefault="005126EB" w:rsidP="001A0F37">
      <w:pPr>
        <w:pStyle w:val="aa"/>
        <w:numPr>
          <w:ilvl w:val="0"/>
          <w:numId w:val="52"/>
        </w:numPr>
        <w:tabs>
          <w:tab w:val="left" w:pos="-142"/>
          <w:tab w:val="left" w:pos="990"/>
        </w:tabs>
        <w:autoSpaceDE w:val="0"/>
        <w:autoSpaceDN w:val="0"/>
        <w:adjustRightInd w:val="0"/>
        <w:spacing w:line="360" w:lineRule="auto"/>
        <w:jc w:val="both"/>
        <w:rPr>
          <w:lang w:val="bg-BG"/>
        </w:rPr>
      </w:pPr>
      <w:r w:rsidRPr="00C80DA1">
        <w:rPr>
          <w:lang w:val="bg-BG"/>
        </w:rPr>
        <w:t>Предимство на спасяването на човешкия живот пред останалите дейности по защитата.</w:t>
      </w:r>
    </w:p>
    <w:p w:rsidR="00C80DA1" w:rsidRDefault="005126EB" w:rsidP="001A0F37">
      <w:pPr>
        <w:pStyle w:val="aa"/>
        <w:numPr>
          <w:ilvl w:val="0"/>
          <w:numId w:val="52"/>
        </w:numPr>
        <w:tabs>
          <w:tab w:val="left" w:pos="-142"/>
          <w:tab w:val="left" w:pos="990"/>
        </w:tabs>
        <w:autoSpaceDE w:val="0"/>
        <w:autoSpaceDN w:val="0"/>
        <w:adjustRightInd w:val="0"/>
        <w:spacing w:line="360" w:lineRule="auto"/>
        <w:jc w:val="both"/>
        <w:rPr>
          <w:lang w:val="bg-BG"/>
        </w:rPr>
      </w:pPr>
      <w:r w:rsidRPr="00C80DA1">
        <w:rPr>
          <w:lang w:val="bg-BG"/>
        </w:rPr>
        <w:t>Публичност на информацията за рисковете от бедствия и за дейностите на органите на изпълнителната власт по защитата при бедствия.</w:t>
      </w:r>
    </w:p>
    <w:p w:rsidR="00C80DA1" w:rsidRDefault="005126EB" w:rsidP="001A0F37">
      <w:pPr>
        <w:pStyle w:val="aa"/>
        <w:numPr>
          <w:ilvl w:val="0"/>
          <w:numId w:val="52"/>
        </w:numPr>
        <w:tabs>
          <w:tab w:val="left" w:pos="-142"/>
          <w:tab w:val="left" w:pos="990"/>
        </w:tabs>
        <w:autoSpaceDE w:val="0"/>
        <w:autoSpaceDN w:val="0"/>
        <w:adjustRightInd w:val="0"/>
        <w:spacing w:line="360" w:lineRule="auto"/>
        <w:jc w:val="both"/>
        <w:rPr>
          <w:lang w:val="bg-BG"/>
        </w:rPr>
      </w:pPr>
      <w:r w:rsidRPr="00C80DA1">
        <w:rPr>
          <w:lang w:val="bg-BG"/>
        </w:rPr>
        <w:t>Приоритет на превантивните мерки при осигуряване на защитата.</w:t>
      </w:r>
    </w:p>
    <w:p w:rsidR="00C80DA1" w:rsidRDefault="005126EB" w:rsidP="001A0F37">
      <w:pPr>
        <w:pStyle w:val="aa"/>
        <w:numPr>
          <w:ilvl w:val="0"/>
          <w:numId w:val="52"/>
        </w:numPr>
        <w:tabs>
          <w:tab w:val="left" w:pos="-142"/>
          <w:tab w:val="left" w:pos="990"/>
        </w:tabs>
        <w:autoSpaceDE w:val="0"/>
        <w:autoSpaceDN w:val="0"/>
        <w:adjustRightInd w:val="0"/>
        <w:spacing w:line="360" w:lineRule="auto"/>
        <w:jc w:val="both"/>
        <w:rPr>
          <w:lang w:val="bg-BG"/>
        </w:rPr>
      </w:pPr>
      <w:r w:rsidRPr="00C80DA1">
        <w:rPr>
          <w:lang w:val="bg-BG"/>
        </w:rPr>
        <w:t>Отговорност за изпълнението на мерките за защита.</w:t>
      </w:r>
    </w:p>
    <w:p w:rsidR="005126EB" w:rsidRPr="00C80DA1" w:rsidRDefault="005126EB" w:rsidP="001A0F37">
      <w:pPr>
        <w:pStyle w:val="aa"/>
        <w:numPr>
          <w:ilvl w:val="0"/>
          <w:numId w:val="52"/>
        </w:numPr>
        <w:tabs>
          <w:tab w:val="left" w:pos="-142"/>
          <w:tab w:val="left" w:pos="990"/>
        </w:tabs>
        <w:autoSpaceDE w:val="0"/>
        <w:autoSpaceDN w:val="0"/>
        <w:adjustRightInd w:val="0"/>
        <w:spacing w:line="360" w:lineRule="auto"/>
        <w:jc w:val="both"/>
        <w:rPr>
          <w:lang w:val="bg-BG"/>
        </w:rPr>
      </w:pPr>
      <w:r w:rsidRPr="00C80DA1">
        <w:rPr>
          <w:lang w:val="bg-BG"/>
        </w:rPr>
        <w:t>Поетапно предоставяне на сили и ресурси за защита.</w:t>
      </w:r>
    </w:p>
    <w:p w:rsidR="005126EB" w:rsidRPr="0055303E" w:rsidRDefault="005126EB" w:rsidP="005126EB">
      <w:pPr>
        <w:tabs>
          <w:tab w:val="left" w:pos="-142"/>
          <w:tab w:val="left" w:pos="990"/>
        </w:tabs>
        <w:autoSpaceDE w:val="0"/>
        <w:autoSpaceDN w:val="0"/>
        <w:adjustRightInd w:val="0"/>
        <w:spacing w:line="360" w:lineRule="auto"/>
        <w:ind w:firstLine="851"/>
        <w:jc w:val="both"/>
        <w:rPr>
          <w:lang w:val="bg-BG"/>
        </w:rPr>
      </w:pPr>
    </w:p>
    <w:p w:rsidR="005126EB" w:rsidRPr="0055303E" w:rsidRDefault="00C80DA1" w:rsidP="005126EB">
      <w:pPr>
        <w:tabs>
          <w:tab w:val="left" w:pos="720"/>
          <w:tab w:val="left" w:pos="1170"/>
          <w:tab w:val="left" w:pos="3523"/>
        </w:tabs>
        <w:autoSpaceDE w:val="0"/>
        <w:autoSpaceDN w:val="0"/>
        <w:adjustRightInd w:val="0"/>
        <w:spacing w:line="360" w:lineRule="auto"/>
        <w:ind w:firstLine="851"/>
        <w:jc w:val="both"/>
        <w:rPr>
          <w:rFonts w:eastAsia="TimesNewRoman"/>
          <w:b/>
          <w:lang w:val="bg-BG"/>
        </w:rPr>
      </w:pPr>
      <w:r>
        <w:rPr>
          <w:rFonts w:eastAsia="TimesNewRoman"/>
          <w:b/>
          <w:lang w:val="bg-BG"/>
        </w:rPr>
        <w:t>2</w:t>
      </w:r>
      <w:r w:rsidR="005126EB" w:rsidRPr="0055303E">
        <w:rPr>
          <w:rFonts w:eastAsia="TimesNewRoman"/>
          <w:b/>
          <w:lang w:val="bg-BG"/>
        </w:rPr>
        <w:t>. Обхват на плана.</w:t>
      </w:r>
    </w:p>
    <w:p w:rsidR="005126EB" w:rsidRPr="0055303E" w:rsidRDefault="005126EB" w:rsidP="005126EB">
      <w:pPr>
        <w:spacing w:line="360" w:lineRule="auto"/>
        <w:ind w:firstLine="851"/>
        <w:jc w:val="both"/>
        <w:rPr>
          <w:lang w:val="bg-BG"/>
        </w:rPr>
      </w:pPr>
      <w:r w:rsidRPr="0055303E">
        <w:rPr>
          <w:lang w:val="bg-BG"/>
        </w:rPr>
        <w:t xml:space="preserve">Настоящия план се прилага при възникване на пожари в горски територии на голяма площ и с възможност за нанасяне на значителни щети за населението и икономиката </w:t>
      </w:r>
      <w:r w:rsidRPr="0055303E">
        <w:rPr>
          <w:rFonts w:eastAsia="Times New Roman"/>
          <w:lang w:val="bg-BG" w:eastAsia="bg-BG"/>
        </w:rPr>
        <w:t xml:space="preserve">на територията на </w:t>
      </w:r>
      <w:r w:rsidR="005025D0">
        <w:rPr>
          <w:rFonts w:eastAsia="Times New Roman"/>
          <w:lang w:val="bg-BG" w:eastAsia="bg-BG"/>
        </w:rPr>
        <w:t>община Рила</w:t>
      </w:r>
      <w:r w:rsidRPr="0055303E">
        <w:rPr>
          <w:lang w:val="bg-BG"/>
        </w:rPr>
        <w:t>. С</w:t>
      </w:r>
      <w:r w:rsidRPr="0055303E">
        <w:rPr>
          <w:rFonts w:eastAsia="Times New Roman"/>
          <w:lang w:val="bg-BG" w:eastAsia="bg-BG"/>
        </w:rPr>
        <w:t xml:space="preserve">ъс заповед на </w:t>
      </w:r>
      <w:r w:rsidR="005025D0">
        <w:rPr>
          <w:rFonts w:eastAsia="Times New Roman"/>
          <w:lang w:val="bg-BG" w:eastAsia="bg-BG"/>
        </w:rPr>
        <w:t>Кмета на общината</w:t>
      </w:r>
      <w:r w:rsidRPr="0055303E">
        <w:rPr>
          <w:rFonts w:eastAsia="Times New Roman"/>
          <w:lang w:val="bg-BG" w:eastAsia="bg-BG"/>
        </w:rPr>
        <w:t xml:space="preserve"> се обявява бедствено положение на територията на </w:t>
      </w:r>
      <w:r w:rsidR="005025D0">
        <w:rPr>
          <w:rFonts w:eastAsia="Times New Roman"/>
          <w:lang w:val="bg-BG" w:eastAsia="bg-BG"/>
        </w:rPr>
        <w:t>община Рила</w:t>
      </w:r>
      <w:r w:rsidRPr="0055303E">
        <w:rPr>
          <w:rFonts w:eastAsia="Times New Roman"/>
          <w:lang w:val="bg-BG" w:eastAsia="bg-BG"/>
        </w:rPr>
        <w:t xml:space="preserve"> или на част от нея, при условие че се случва, случило се е или има опасност да се случи бедствие, съгласно чл. 48, ал. 3 от ЗЗБ. Копие от заповедта на </w:t>
      </w:r>
      <w:r w:rsidR="005025D0">
        <w:rPr>
          <w:rFonts w:eastAsia="Times New Roman"/>
          <w:lang w:val="bg-BG" w:eastAsia="bg-BG"/>
        </w:rPr>
        <w:t>Кмета</w:t>
      </w:r>
      <w:r w:rsidRPr="0055303E">
        <w:rPr>
          <w:rFonts w:eastAsia="Times New Roman"/>
          <w:lang w:val="bg-BG" w:eastAsia="bg-BG"/>
        </w:rPr>
        <w:t xml:space="preserve"> за обявяване на бедствено положение се изпраща незабавно </w:t>
      </w:r>
      <w:r w:rsidR="005025D0">
        <w:rPr>
          <w:rFonts w:eastAsia="Times New Roman"/>
          <w:lang w:val="bg-BG" w:eastAsia="bg-BG"/>
        </w:rPr>
        <w:t xml:space="preserve">на Областния управител и </w:t>
      </w:r>
      <w:r w:rsidRPr="0055303E">
        <w:rPr>
          <w:rFonts w:eastAsia="Times New Roman"/>
          <w:lang w:val="bg-BG" w:eastAsia="bg-BG"/>
        </w:rPr>
        <w:t xml:space="preserve">на </w:t>
      </w:r>
      <w:r w:rsidR="005025D0" w:rsidRPr="0055303E">
        <w:rPr>
          <w:rFonts w:eastAsia="Times New Roman"/>
          <w:lang w:val="bg-BG" w:eastAsia="bg-BG"/>
        </w:rPr>
        <w:t xml:space="preserve">Министъра </w:t>
      </w:r>
      <w:r w:rsidRPr="0055303E">
        <w:rPr>
          <w:rFonts w:eastAsia="Times New Roman"/>
          <w:lang w:val="bg-BG" w:eastAsia="bg-BG"/>
        </w:rPr>
        <w:t xml:space="preserve">на вътрешните работи. </w:t>
      </w:r>
    </w:p>
    <w:p w:rsidR="005126EB" w:rsidRPr="0055303E" w:rsidRDefault="005126EB" w:rsidP="005126EB">
      <w:pPr>
        <w:spacing w:line="360" w:lineRule="auto"/>
        <w:ind w:firstLine="851"/>
        <w:jc w:val="both"/>
        <w:rPr>
          <w:rFonts w:eastAsia="Times New Roman"/>
          <w:lang w:val="bg-BG" w:eastAsia="bg-BG"/>
        </w:rPr>
      </w:pPr>
      <w:r w:rsidRPr="0055303E">
        <w:rPr>
          <w:rFonts w:eastAsia="Times New Roman"/>
          <w:lang w:val="bg-BG" w:eastAsia="bg-BG"/>
        </w:rPr>
        <w:t xml:space="preserve">С обявяването на бедствено положение и въвеждане на съответният </w:t>
      </w:r>
      <w:r w:rsidR="005025D0" w:rsidRPr="0055303E">
        <w:rPr>
          <w:rFonts w:eastAsia="Times New Roman"/>
          <w:lang w:val="bg-BG" w:eastAsia="bg-BG"/>
        </w:rPr>
        <w:t xml:space="preserve">План </w:t>
      </w:r>
      <w:r w:rsidRPr="0055303E">
        <w:rPr>
          <w:rFonts w:eastAsia="Times New Roman"/>
          <w:lang w:val="bg-BG" w:eastAsia="bg-BG"/>
        </w:rPr>
        <w:t>за защита при бедствия в част „Горски пожари“ участват четирите основни съставни части</w:t>
      </w:r>
      <w:r w:rsidR="00FC124A">
        <w:rPr>
          <w:rFonts w:eastAsia="Times New Roman"/>
          <w:lang w:val="bg-BG" w:eastAsia="bg-BG"/>
        </w:rPr>
        <w:t xml:space="preserve"> на ЕСС, РС</w:t>
      </w:r>
      <w:r w:rsidRPr="0055303E">
        <w:rPr>
          <w:rFonts w:eastAsia="Times New Roman"/>
          <w:lang w:val="bg-BG" w:eastAsia="bg-BG"/>
        </w:rPr>
        <w:t xml:space="preserve"> "Пожарна безопасност и защита на</w:t>
      </w:r>
      <w:r w:rsidR="00FC124A">
        <w:rPr>
          <w:rFonts w:eastAsia="Times New Roman"/>
          <w:lang w:val="bg-BG" w:eastAsia="bg-BG"/>
        </w:rPr>
        <w:t xml:space="preserve"> населението", РУ</w:t>
      </w:r>
      <w:r w:rsidRPr="0055303E">
        <w:rPr>
          <w:rFonts w:eastAsia="Times New Roman"/>
          <w:lang w:val="bg-BG" w:eastAsia="bg-BG"/>
        </w:rPr>
        <w:t xml:space="preserve"> на МВР, ОС на Българския Червен кръст и центровете за спешна медицинска помощ, областна администрация, общини, доброволци към общините, въоръжените сили и търговски дружества, еднолични търговци, съгласно сключените договори.</w:t>
      </w:r>
    </w:p>
    <w:p w:rsidR="005126EB" w:rsidRPr="0055303E" w:rsidRDefault="005126EB" w:rsidP="005126EB">
      <w:pPr>
        <w:spacing w:line="360" w:lineRule="auto"/>
        <w:ind w:firstLine="851"/>
        <w:jc w:val="both"/>
        <w:rPr>
          <w:rFonts w:eastAsia="Times New Roman"/>
          <w:lang w:val="bg-BG" w:eastAsia="bg-BG"/>
        </w:rPr>
      </w:pPr>
    </w:p>
    <w:p w:rsidR="005126EB" w:rsidRPr="0055303E" w:rsidRDefault="002032DE" w:rsidP="002032DE">
      <w:pPr>
        <w:pStyle w:val="ab"/>
        <w:tabs>
          <w:tab w:val="left" w:pos="720"/>
          <w:tab w:val="left" w:pos="1080"/>
          <w:tab w:val="left" w:pos="1276"/>
        </w:tabs>
        <w:spacing w:line="360" w:lineRule="auto"/>
        <w:contextualSpacing/>
        <w:rPr>
          <w:rFonts w:ascii="Times New Roman" w:hAnsi="Times New Roman"/>
          <w:b/>
          <w:szCs w:val="24"/>
        </w:rPr>
      </w:pPr>
      <w:r>
        <w:rPr>
          <w:rFonts w:ascii="Times New Roman" w:hAnsi="Times New Roman"/>
          <w:b/>
          <w:szCs w:val="24"/>
        </w:rPr>
        <w:tab/>
        <w:t xml:space="preserve">3. </w:t>
      </w:r>
      <w:r w:rsidR="005126EB" w:rsidRPr="0055303E">
        <w:rPr>
          <w:rFonts w:ascii="Times New Roman" w:hAnsi="Times New Roman"/>
          <w:b/>
          <w:szCs w:val="24"/>
        </w:rPr>
        <w:t>Описание на ситуацията.</w:t>
      </w:r>
    </w:p>
    <w:p w:rsidR="00017B18" w:rsidRPr="0055303E" w:rsidRDefault="00017B18" w:rsidP="00017B18">
      <w:pPr>
        <w:widowControl w:val="0"/>
        <w:autoSpaceDE w:val="0"/>
        <w:autoSpaceDN w:val="0"/>
        <w:adjustRightInd w:val="0"/>
        <w:spacing w:line="360" w:lineRule="auto"/>
        <w:ind w:firstLine="720"/>
        <w:jc w:val="both"/>
        <w:rPr>
          <w:rFonts w:eastAsia="Times New Roman" w:cs="Times New Roman"/>
          <w:kern w:val="0"/>
          <w:lang w:val="bg-BG" w:eastAsia="bg-BG" w:bidi="ar-SA"/>
        </w:rPr>
      </w:pPr>
      <w:r w:rsidRPr="0055303E">
        <w:rPr>
          <w:rFonts w:eastAsia="Times New Roman" w:cs="Times New Roman"/>
          <w:kern w:val="0"/>
          <w:lang w:val="bg-BG" w:eastAsia="bg-BG" w:bidi="ar-SA"/>
        </w:rPr>
        <w:t xml:space="preserve">Основни причини за възникване на пожари са: </w:t>
      </w:r>
    </w:p>
    <w:p w:rsidR="00017B18" w:rsidRPr="0055303E" w:rsidRDefault="00017B18" w:rsidP="00017B18">
      <w:pPr>
        <w:widowControl w:val="0"/>
        <w:numPr>
          <w:ilvl w:val="1"/>
          <w:numId w:val="13"/>
        </w:numPr>
        <w:autoSpaceDE w:val="0"/>
        <w:autoSpaceDN w:val="0"/>
        <w:adjustRightInd w:val="0"/>
        <w:spacing w:line="360" w:lineRule="auto"/>
        <w:jc w:val="both"/>
        <w:rPr>
          <w:rFonts w:eastAsia="Times New Roman" w:cs="Times New Roman"/>
          <w:kern w:val="0"/>
          <w:lang w:val="bg-BG" w:eastAsia="bg-BG" w:bidi="ar-SA"/>
        </w:rPr>
      </w:pPr>
      <w:r w:rsidRPr="0055303E">
        <w:rPr>
          <w:rFonts w:eastAsia="Times New Roman" w:cs="Times New Roman"/>
          <w:kern w:val="0"/>
          <w:lang w:val="bg-BG" w:eastAsia="bg-BG" w:bidi="ar-SA"/>
        </w:rPr>
        <w:t>човешка небрежност;</w:t>
      </w:r>
    </w:p>
    <w:p w:rsidR="00017B18" w:rsidRPr="0055303E" w:rsidRDefault="00017B18" w:rsidP="00017B18">
      <w:pPr>
        <w:widowControl w:val="0"/>
        <w:numPr>
          <w:ilvl w:val="1"/>
          <w:numId w:val="13"/>
        </w:numPr>
        <w:autoSpaceDE w:val="0"/>
        <w:autoSpaceDN w:val="0"/>
        <w:adjustRightInd w:val="0"/>
        <w:spacing w:line="360" w:lineRule="auto"/>
        <w:jc w:val="both"/>
        <w:rPr>
          <w:rFonts w:eastAsia="Times New Roman" w:cs="Times New Roman"/>
          <w:kern w:val="0"/>
          <w:lang w:val="bg-BG" w:eastAsia="bg-BG" w:bidi="ar-SA"/>
        </w:rPr>
      </w:pPr>
      <w:r w:rsidRPr="0055303E">
        <w:rPr>
          <w:rFonts w:eastAsia="Times New Roman" w:cs="Times New Roman"/>
          <w:kern w:val="0"/>
          <w:lang w:val="bg-BG" w:eastAsia="bg-BG" w:bidi="ar-SA"/>
        </w:rPr>
        <w:t>умишлени действия;</w:t>
      </w:r>
    </w:p>
    <w:p w:rsidR="00017B18" w:rsidRPr="0055303E" w:rsidRDefault="00017B18" w:rsidP="00017B18">
      <w:pPr>
        <w:widowControl w:val="0"/>
        <w:numPr>
          <w:ilvl w:val="1"/>
          <w:numId w:val="13"/>
        </w:numPr>
        <w:autoSpaceDE w:val="0"/>
        <w:autoSpaceDN w:val="0"/>
        <w:adjustRightInd w:val="0"/>
        <w:spacing w:line="360" w:lineRule="auto"/>
        <w:jc w:val="both"/>
        <w:rPr>
          <w:rFonts w:eastAsia="Times New Roman" w:cs="Times New Roman"/>
          <w:kern w:val="0"/>
          <w:lang w:val="bg-BG" w:eastAsia="bg-BG" w:bidi="ar-SA"/>
        </w:rPr>
      </w:pPr>
      <w:r w:rsidRPr="0055303E">
        <w:rPr>
          <w:rFonts w:eastAsia="Times New Roman" w:cs="Times New Roman"/>
          <w:kern w:val="0"/>
          <w:lang w:val="bg-BG" w:eastAsia="bg-BG" w:bidi="ar-SA"/>
        </w:rPr>
        <w:t>природни бедствия (мълнии, вторични ефекти от земетресение).</w:t>
      </w:r>
    </w:p>
    <w:p w:rsidR="00017B18" w:rsidRPr="0055303E" w:rsidRDefault="00017B18" w:rsidP="00017B18">
      <w:pPr>
        <w:widowControl w:val="0"/>
        <w:autoSpaceDE w:val="0"/>
        <w:autoSpaceDN w:val="0"/>
        <w:adjustRightInd w:val="0"/>
        <w:spacing w:line="360" w:lineRule="auto"/>
        <w:ind w:left="1880"/>
        <w:jc w:val="both"/>
        <w:rPr>
          <w:rFonts w:eastAsia="Times New Roman" w:cs="Times New Roman"/>
          <w:kern w:val="0"/>
          <w:lang w:val="bg-BG" w:eastAsia="bg-BG" w:bidi="ar-SA"/>
        </w:rPr>
      </w:pPr>
    </w:p>
    <w:p w:rsidR="00017B18" w:rsidRPr="0055303E" w:rsidRDefault="00017B18" w:rsidP="00017B18">
      <w:pPr>
        <w:widowControl w:val="0"/>
        <w:autoSpaceDE w:val="0"/>
        <w:autoSpaceDN w:val="0"/>
        <w:adjustRightInd w:val="0"/>
        <w:spacing w:line="360" w:lineRule="auto"/>
        <w:ind w:firstLine="708"/>
        <w:jc w:val="both"/>
        <w:rPr>
          <w:rFonts w:eastAsia="Times New Roman" w:cs="Times New Roman"/>
          <w:kern w:val="0"/>
          <w:lang w:val="bg-BG" w:eastAsia="bg-BG" w:bidi="ar-SA"/>
        </w:rPr>
      </w:pPr>
      <w:r w:rsidRPr="0055303E">
        <w:rPr>
          <w:rFonts w:eastAsia="Times New Roman" w:cs="Times New Roman"/>
          <w:kern w:val="0"/>
          <w:lang w:val="bg-BG" w:eastAsia="bg-BG" w:bidi="ar-SA"/>
        </w:rPr>
        <w:t>На територията на община Рила има възможност от възникване на масови пожари в горските масиви на Рила планина. Горския фонд на общината се стопанисва от ЮЗДП ТП ДГС „Рилски манастир“ – гр. Рила. Една част от горския фонд, разположен на територията на община Рила е собственост на Рилска света обител, където преобладаващите дървесни видове са бук, зимен дъб, бял бор, еле, смърч и бяла мура.</w:t>
      </w:r>
    </w:p>
    <w:p w:rsidR="00017B18" w:rsidRDefault="00017B18" w:rsidP="00017B18">
      <w:pPr>
        <w:widowControl w:val="0"/>
        <w:autoSpaceDE w:val="0"/>
        <w:autoSpaceDN w:val="0"/>
        <w:adjustRightInd w:val="0"/>
        <w:spacing w:line="360" w:lineRule="auto"/>
        <w:ind w:firstLine="708"/>
        <w:jc w:val="both"/>
        <w:rPr>
          <w:rFonts w:eastAsia="Times New Roman" w:cs="Times New Roman"/>
          <w:kern w:val="0"/>
          <w:lang w:val="bg-BG" w:eastAsia="bg-BG" w:bidi="ar-SA"/>
        </w:rPr>
      </w:pPr>
      <w:r w:rsidRPr="0055303E">
        <w:rPr>
          <w:rFonts w:eastAsia="Times New Roman" w:cs="Times New Roman"/>
          <w:kern w:val="0"/>
          <w:lang w:val="bg-BG" w:eastAsia="bg-BG" w:bidi="ar-SA"/>
        </w:rPr>
        <w:t>Възникването на пожари може да има неблагоприятни последствия, тъй като повечето от масивите са трудно достъпни и е изключително трудно използването на противопожарна техника, което ще доведе до унищожаване на големи площи от горския фонд, нанасяне на значителни щети на околната среда, нанасяне на материални щети на битови сгради, загуби на животински видове и нарушаване на популациите, възможни са и човешки жертви.</w:t>
      </w:r>
    </w:p>
    <w:p w:rsidR="00463208" w:rsidRPr="002F4758" w:rsidRDefault="00253ABB" w:rsidP="002F4758">
      <w:pPr>
        <w:spacing w:line="360" w:lineRule="auto"/>
        <w:ind w:firstLine="851"/>
        <w:jc w:val="both"/>
        <w:rPr>
          <w:lang w:val="bg-BG"/>
        </w:rPr>
      </w:pPr>
      <w:r w:rsidRPr="0055303E">
        <w:rPr>
          <w:rFonts w:eastAsia="Times New Roman"/>
          <w:lang w:val="bg-BG" w:eastAsia="bg-BG"/>
        </w:rPr>
        <w:t>Уязвими обекти, които могат да бъдат засегнати при възникване на голям по площ горски</w:t>
      </w:r>
      <w:r>
        <w:rPr>
          <w:rFonts w:eastAsia="Times New Roman"/>
          <w:lang w:val="bg-BG" w:eastAsia="bg-BG"/>
        </w:rPr>
        <w:t xml:space="preserve"> пожар са: Рилска Света Обител – Рилски манастир</w:t>
      </w:r>
      <w:r w:rsidRPr="0055303E">
        <w:rPr>
          <w:rFonts w:eastAsia="Times New Roman"/>
          <w:lang w:val="bg-BG" w:eastAsia="bg-BG"/>
        </w:rPr>
        <w:t>, планински хотели и къщи, намиращи се в непосредствена близост до горските територии.</w:t>
      </w:r>
      <w:r w:rsidR="002F4758">
        <w:rPr>
          <w:lang w:val="bg-BG"/>
        </w:rPr>
        <w:t xml:space="preserve"> </w:t>
      </w:r>
    </w:p>
    <w:p w:rsidR="005126EB" w:rsidRPr="0055303E" w:rsidRDefault="005126EB" w:rsidP="005126EB">
      <w:pPr>
        <w:spacing w:line="360" w:lineRule="auto"/>
        <w:ind w:firstLine="851"/>
        <w:jc w:val="both"/>
        <w:rPr>
          <w:rFonts w:eastAsia="Times New Roman"/>
          <w:lang w:val="bg-BG" w:eastAsia="bg-BG"/>
        </w:rPr>
      </w:pPr>
      <w:r w:rsidRPr="0055303E">
        <w:rPr>
          <w:rFonts w:eastAsia="Times New Roman"/>
          <w:lang w:val="bg-BG" w:eastAsia="bg-BG"/>
        </w:rPr>
        <w:t>В резултат на възникнал горски пожар на голяма площ и в зависимост от местността, в която се разпространява можем да имаме следните последствия:</w:t>
      </w:r>
    </w:p>
    <w:p w:rsidR="005126EB" w:rsidRPr="0055303E" w:rsidRDefault="005126EB" w:rsidP="001A0F37">
      <w:pPr>
        <w:numPr>
          <w:ilvl w:val="0"/>
          <w:numId w:val="48"/>
        </w:numPr>
        <w:spacing w:line="360" w:lineRule="auto"/>
        <w:ind w:hanging="219"/>
        <w:jc w:val="both"/>
        <w:rPr>
          <w:rFonts w:eastAsia="Times New Roman"/>
          <w:lang w:val="bg-BG" w:eastAsia="bg-BG"/>
        </w:rPr>
      </w:pPr>
      <w:r w:rsidRPr="0055303E">
        <w:rPr>
          <w:rFonts w:eastAsia="Times New Roman"/>
          <w:lang w:val="bg-BG" w:eastAsia="bg-BG"/>
        </w:rPr>
        <w:t>сложна пожарна обстановка;</w:t>
      </w:r>
    </w:p>
    <w:p w:rsidR="005126EB" w:rsidRPr="0055303E" w:rsidRDefault="005126EB" w:rsidP="001A0F37">
      <w:pPr>
        <w:numPr>
          <w:ilvl w:val="0"/>
          <w:numId w:val="48"/>
        </w:numPr>
        <w:spacing w:line="360" w:lineRule="auto"/>
        <w:ind w:hanging="219"/>
        <w:jc w:val="both"/>
        <w:rPr>
          <w:rFonts w:eastAsia="Times New Roman"/>
          <w:lang w:val="bg-BG" w:eastAsia="bg-BG"/>
        </w:rPr>
      </w:pPr>
      <w:r w:rsidRPr="0055303E">
        <w:rPr>
          <w:rFonts w:eastAsia="Times New Roman"/>
          <w:lang w:val="bg-BG" w:eastAsia="bg-BG"/>
        </w:rPr>
        <w:t>човешки жертви;</w:t>
      </w:r>
    </w:p>
    <w:p w:rsidR="005126EB" w:rsidRPr="0055303E" w:rsidRDefault="005126EB" w:rsidP="001A0F37">
      <w:pPr>
        <w:numPr>
          <w:ilvl w:val="0"/>
          <w:numId w:val="48"/>
        </w:numPr>
        <w:spacing w:line="360" w:lineRule="auto"/>
        <w:ind w:hanging="219"/>
        <w:jc w:val="both"/>
        <w:rPr>
          <w:rFonts w:eastAsia="Times New Roman"/>
          <w:lang w:val="bg-BG"/>
        </w:rPr>
      </w:pPr>
      <w:r w:rsidRPr="0055303E">
        <w:rPr>
          <w:rFonts w:eastAsia="Times New Roman"/>
          <w:lang w:val="bg-BG" w:eastAsia="bg-BG"/>
        </w:rPr>
        <w:t>унищожаване на иглолистна и широколистна дървесина;</w:t>
      </w:r>
    </w:p>
    <w:p w:rsidR="005126EB" w:rsidRPr="0055303E" w:rsidRDefault="005126EB" w:rsidP="001A0F37">
      <w:pPr>
        <w:numPr>
          <w:ilvl w:val="0"/>
          <w:numId w:val="48"/>
        </w:numPr>
        <w:spacing w:line="360" w:lineRule="auto"/>
        <w:ind w:hanging="219"/>
        <w:jc w:val="both"/>
        <w:rPr>
          <w:rFonts w:eastAsia="Times New Roman"/>
          <w:lang w:val="bg-BG"/>
        </w:rPr>
      </w:pPr>
      <w:r w:rsidRPr="0055303E">
        <w:rPr>
          <w:rFonts w:eastAsia="Times New Roman"/>
          <w:lang w:val="bg-BG" w:eastAsia="bg-BG"/>
        </w:rPr>
        <w:t>унищожаване на животински видове;</w:t>
      </w:r>
    </w:p>
    <w:p w:rsidR="005126EB" w:rsidRPr="0055303E" w:rsidRDefault="00463208" w:rsidP="001A0F37">
      <w:pPr>
        <w:numPr>
          <w:ilvl w:val="0"/>
          <w:numId w:val="48"/>
        </w:numPr>
        <w:spacing w:line="360" w:lineRule="auto"/>
        <w:ind w:hanging="219"/>
        <w:jc w:val="both"/>
        <w:rPr>
          <w:rFonts w:eastAsia="Times New Roman"/>
          <w:lang w:val="bg-BG"/>
        </w:rPr>
      </w:pPr>
      <w:r>
        <w:rPr>
          <w:rFonts w:eastAsia="Times New Roman"/>
          <w:lang w:val="bg-BG"/>
        </w:rPr>
        <w:t xml:space="preserve">РСО - </w:t>
      </w:r>
      <w:r w:rsidR="005126EB" w:rsidRPr="0055303E">
        <w:rPr>
          <w:rFonts w:eastAsia="Times New Roman"/>
          <w:lang w:val="bg-BG"/>
        </w:rPr>
        <w:t xml:space="preserve">Рилски </w:t>
      </w:r>
      <w:r>
        <w:rPr>
          <w:rFonts w:eastAsia="Times New Roman"/>
          <w:lang w:val="bg-BG"/>
        </w:rPr>
        <w:t>манастир</w:t>
      </w:r>
      <w:r w:rsidR="005126EB" w:rsidRPr="0055303E">
        <w:rPr>
          <w:rFonts w:eastAsia="Times New Roman"/>
          <w:lang w:val="bg-BG"/>
        </w:rPr>
        <w:t>, който е обект с Международно значение;</w:t>
      </w:r>
    </w:p>
    <w:p w:rsidR="005126EB" w:rsidRPr="0055303E" w:rsidRDefault="005126EB" w:rsidP="001A0F37">
      <w:pPr>
        <w:numPr>
          <w:ilvl w:val="0"/>
          <w:numId w:val="48"/>
        </w:numPr>
        <w:spacing w:line="360" w:lineRule="auto"/>
        <w:ind w:hanging="219"/>
        <w:jc w:val="both"/>
        <w:rPr>
          <w:rFonts w:eastAsia="Times New Roman"/>
          <w:lang w:val="bg-BG"/>
        </w:rPr>
      </w:pPr>
      <w:r w:rsidRPr="0055303E">
        <w:rPr>
          <w:rFonts w:eastAsia="Times New Roman"/>
          <w:lang w:val="bg-BG" w:eastAsia="bg-BG"/>
        </w:rPr>
        <w:t>унищожаване на частни имоти (къщи и хотели).</w:t>
      </w:r>
    </w:p>
    <w:p w:rsidR="005126EB" w:rsidRPr="0055303E" w:rsidRDefault="005126EB" w:rsidP="005126EB">
      <w:pPr>
        <w:spacing w:line="360" w:lineRule="auto"/>
        <w:ind w:left="1070"/>
        <w:jc w:val="both"/>
        <w:rPr>
          <w:rFonts w:eastAsia="Times New Roman"/>
          <w:lang w:val="bg-BG"/>
        </w:rPr>
      </w:pPr>
    </w:p>
    <w:p w:rsidR="005126EB" w:rsidRPr="002032DE" w:rsidRDefault="005126EB" w:rsidP="001A0F37">
      <w:pPr>
        <w:pStyle w:val="aa"/>
        <w:numPr>
          <w:ilvl w:val="0"/>
          <w:numId w:val="54"/>
        </w:numPr>
        <w:autoSpaceDE w:val="0"/>
        <w:autoSpaceDN w:val="0"/>
        <w:adjustRightInd w:val="0"/>
        <w:spacing w:line="360" w:lineRule="auto"/>
        <w:jc w:val="both"/>
        <w:rPr>
          <w:rFonts w:eastAsia="TimesNewRoman"/>
          <w:lang w:val="bg-BG" w:eastAsia="bg-BG"/>
        </w:rPr>
      </w:pPr>
      <w:r w:rsidRPr="002032DE">
        <w:rPr>
          <w:rFonts w:eastAsia="TimesNewRoman"/>
          <w:lang w:val="bg-BG" w:eastAsia="bg-BG"/>
        </w:rPr>
        <w:t xml:space="preserve">Текущата демографска ситуация в </w:t>
      </w:r>
      <w:r w:rsidR="002032DE">
        <w:rPr>
          <w:rFonts w:eastAsia="TimesNewRoman"/>
          <w:lang w:val="bg-BG" w:eastAsia="bg-BG"/>
        </w:rPr>
        <w:t>общината</w:t>
      </w:r>
      <w:r w:rsidRPr="002032DE">
        <w:rPr>
          <w:rFonts w:eastAsia="TimesNewRoman"/>
          <w:lang w:val="bg-BG" w:eastAsia="bg-BG"/>
        </w:rPr>
        <w:t xml:space="preserve"> се характеризира с:</w:t>
      </w:r>
    </w:p>
    <w:p w:rsidR="002032DE" w:rsidRDefault="005126EB" w:rsidP="001A0F37">
      <w:pPr>
        <w:pStyle w:val="aa"/>
        <w:numPr>
          <w:ilvl w:val="0"/>
          <w:numId w:val="53"/>
        </w:numPr>
        <w:autoSpaceDE w:val="0"/>
        <w:autoSpaceDN w:val="0"/>
        <w:adjustRightInd w:val="0"/>
        <w:spacing w:line="360" w:lineRule="auto"/>
        <w:jc w:val="both"/>
        <w:rPr>
          <w:rFonts w:eastAsia="TimesNewRoman"/>
          <w:lang w:val="bg-BG" w:eastAsia="bg-BG"/>
        </w:rPr>
      </w:pPr>
      <w:r w:rsidRPr="002032DE">
        <w:rPr>
          <w:rFonts w:eastAsia="TimesNewRoman"/>
          <w:lang w:val="bg-BG" w:eastAsia="bg-BG"/>
        </w:rPr>
        <w:t>Продължаващо намаляване и застаряване на населението;</w:t>
      </w:r>
    </w:p>
    <w:p w:rsidR="002032DE" w:rsidRDefault="005126EB" w:rsidP="001A0F37">
      <w:pPr>
        <w:pStyle w:val="aa"/>
        <w:numPr>
          <w:ilvl w:val="0"/>
          <w:numId w:val="53"/>
        </w:numPr>
        <w:autoSpaceDE w:val="0"/>
        <w:autoSpaceDN w:val="0"/>
        <w:adjustRightInd w:val="0"/>
        <w:spacing w:line="360" w:lineRule="auto"/>
        <w:jc w:val="both"/>
        <w:rPr>
          <w:rFonts w:eastAsia="TimesNewRoman"/>
          <w:lang w:val="bg-BG" w:eastAsia="bg-BG"/>
        </w:rPr>
      </w:pPr>
      <w:r w:rsidRPr="002032DE">
        <w:rPr>
          <w:rFonts w:eastAsia="TimesNewRoman"/>
          <w:lang w:val="bg-BG" w:eastAsia="bg-BG"/>
        </w:rPr>
        <w:t>Задълбочава се дисбалансът в териториалното разпределение на населението;</w:t>
      </w:r>
    </w:p>
    <w:p w:rsidR="002032DE" w:rsidRPr="002F4758" w:rsidRDefault="005126EB" w:rsidP="001A0F37">
      <w:pPr>
        <w:pStyle w:val="aa"/>
        <w:numPr>
          <w:ilvl w:val="0"/>
          <w:numId w:val="53"/>
        </w:numPr>
        <w:autoSpaceDE w:val="0"/>
        <w:autoSpaceDN w:val="0"/>
        <w:adjustRightInd w:val="0"/>
        <w:spacing w:line="360" w:lineRule="auto"/>
        <w:jc w:val="both"/>
        <w:rPr>
          <w:rFonts w:eastAsia="TimesNewRoman"/>
          <w:lang w:val="bg-BG" w:eastAsia="bg-BG"/>
        </w:rPr>
      </w:pPr>
      <w:r w:rsidRPr="002032DE">
        <w:rPr>
          <w:rFonts w:eastAsia="TimesNewRoman"/>
          <w:lang w:val="bg-BG" w:eastAsia="bg-BG"/>
        </w:rPr>
        <w:t>Населението в трудоспособна възраст намалява, а това над трудоспособна възраст се увеличава. Нисък коефициент на демографско заместване.</w:t>
      </w:r>
    </w:p>
    <w:p w:rsidR="005126EB" w:rsidRPr="002032DE" w:rsidRDefault="005126EB" w:rsidP="001A0F37">
      <w:pPr>
        <w:pStyle w:val="aa"/>
        <w:numPr>
          <w:ilvl w:val="0"/>
          <w:numId w:val="54"/>
        </w:numPr>
        <w:autoSpaceDE w:val="0"/>
        <w:autoSpaceDN w:val="0"/>
        <w:adjustRightInd w:val="0"/>
        <w:spacing w:line="360" w:lineRule="auto"/>
        <w:jc w:val="both"/>
        <w:rPr>
          <w:rFonts w:eastAsia="TimesNewRoman"/>
          <w:lang w:val="bg-BG" w:eastAsia="bg-BG"/>
        </w:rPr>
      </w:pPr>
      <w:r w:rsidRPr="002032DE">
        <w:rPr>
          <w:rFonts w:eastAsia="TimesNewRoman"/>
          <w:lang w:val="bg-BG" w:eastAsia="bg-BG"/>
        </w:rPr>
        <w:t>Уязвими групи население на</w:t>
      </w:r>
      <w:r w:rsidR="00114361" w:rsidRPr="002032DE">
        <w:rPr>
          <w:rFonts w:eastAsia="TimesNewRoman"/>
          <w:lang w:val="bg-BG" w:eastAsia="bg-BG"/>
        </w:rPr>
        <w:t xml:space="preserve"> територията на община Рила</w:t>
      </w:r>
      <w:r w:rsidRPr="002032DE">
        <w:rPr>
          <w:rFonts w:eastAsia="TimesNewRoman"/>
          <w:lang w:val="bg-BG" w:eastAsia="bg-BG"/>
        </w:rPr>
        <w:t>:</w:t>
      </w:r>
    </w:p>
    <w:p w:rsidR="002032DE" w:rsidRDefault="00114361" w:rsidP="001A0F37">
      <w:pPr>
        <w:pStyle w:val="aa"/>
        <w:numPr>
          <w:ilvl w:val="0"/>
          <w:numId w:val="55"/>
        </w:numPr>
        <w:autoSpaceDE w:val="0"/>
        <w:autoSpaceDN w:val="0"/>
        <w:adjustRightInd w:val="0"/>
        <w:spacing w:line="360" w:lineRule="auto"/>
        <w:jc w:val="both"/>
        <w:rPr>
          <w:rFonts w:eastAsia="TimesNewRoman"/>
          <w:lang w:val="bg-BG" w:eastAsia="bg-BG"/>
        </w:rPr>
      </w:pPr>
      <w:r w:rsidRPr="002032DE">
        <w:rPr>
          <w:rFonts w:eastAsia="TimesNewRoman"/>
          <w:lang w:val="bg-BG" w:eastAsia="bg-BG"/>
        </w:rPr>
        <w:t>Възрастни хора</w:t>
      </w:r>
      <w:r w:rsidR="002032DE" w:rsidRPr="002032DE">
        <w:rPr>
          <w:rFonts w:eastAsia="TimesNewRoman"/>
          <w:lang w:val="bg-BG" w:eastAsia="bg-BG"/>
        </w:rPr>
        <w:t xml:space="preserve"> над 65 години;</w:t>
      </w:r>
    </w:p>
    <w:p w:rsidR="002032DE" w:rsidRDefault="005126EB" w:rsidP="001A0F37">
      <w:pPr>
        <w:pStyle w:val="aa"/>
        <w:numPr>
          <w:ilvl w:val="0"/>
          <w:numId w:val="55"/>
        </w:numPr>
        <w:autoSpaceDE w:val="0"/>
        <w:autoSpaceDN w:val="0"/>
        <w:adjustRightInd w:val="0"/>
        <w:spacing w:line="360" w:lineRule="auto"/>
        <w:jc w:val="both"/>
        <w:rPr>
          <w:rFonts w:eastAsia="TimesNewRoman"/>
          <w:lang w:val="bg-BG" w:eastAsia="bg-BG"/>
        </w:rPr>
      </w:pPr>
      <w:r w:rsidRPr="002032DE">
        <w:rPr>
          <w:rFonts w:eastAsia="TimesNewRoman"/>
          <w:lang w:val="bg-BG" w:eastAsia="bg-BG"/>
        </w:rPr>
        <w:t>Хора с увреждания;</w:t>
      </w:r>
    </w:p>
    <w:p w:rsidR="002032DE" w:rsidRDefault="005126EB" w:rsidP="001A0F37">
      <w:pPr>
        <w:pStyle w:val="aa"/>
        <w:numPr>
          <w:ilvl w:val="0"/>
          <w:numId w:val="55"/>
        </w:numPr>
        <w:autoSpaceDE w:val="0"/>
        <w:autoSpaceDN w:val="0"/>
        <w:adjustRightInd w:val="0"/>
        <w:spacing w:line="360" w:lineRule="auto"/>
        <w:jc w:val="both"/>
        <w:rPr>
          <w:rFonts w:eastAsia="TimesNewRoman"/>
          <w:lang w:val="bg-BG" w:eastAsia="bg-BG"/>
        </w:rPr>
      </w:pPr>
      <w:r w:rsidRPr="002032DE">
        <w:rPr>
          <w:rFonts w:eastAsia="TimesNewRoman"/>
          <w:lang w:val="bg-BG" w:eastAsia="bg-BG"/>
        </w:rPr>
        <w:t>Групи със специфични рискове за здравето;</w:t>
      </w:r>
    </w:p>
    <w:p w:rsidR="002032DE" w:rsidRDefault="005126EB" w:rsidP="001A0F37">
      <w:pPr>
        <w:pStyle w:val="aa"/>
        <w:numPr>
          <w:ilvl w:val="0"/>
          <w:numId w:val="55"/>
        </w:numPr>
        <w:autoSpaceDE w:val="0"/>
        <w:autoSpaceDN w:val="0"/>
        <w:adjustRightInd w:val="0"/>
        <w:spacing w:line="360" w:lineRule="auto"/>
        <w:jc w:val="both"/>
        <w:rPr>
          <w:rFonts w:eastAsia="TimesNewRoman"/>
          <w:lang w:val="bg-BG" w:eastAsia="bg-BG"/>
        </w:rPr>
      </w:pPr>
      <w:r w:rsidRPr="002032DE">
        <w:rPr>
          <w:rFonts w:eastAsia="TimesNewRoman"/>
          <w:lang w:val="bg-BG" w:eastAsia="bg-BG"/>
        </w:rPr>
        <w:t>Ромската етническа група;</w:t>
      </w:r>
    </w:p>
    <w:p w:rsidR="005126EB" w:rsidRPr="002032DE" w:rsidRDefault="005126EB" w:rsidP="001A0F37">
      <w:pPr>
        <w:pStyle w:val="aa"/>
        <w:numPr>
          <w:ilvl w:val="0"/>
          <w:numId w:val="55"/>
        </w:numPr>
        <w:autoSpaceDE w:val="0"/>
        <w:autoSpaceDN w:val="0"/>
        <w:adjustRightInd w:val="0"/>
        <w:spacing w:line="360" w:lineRule="auto"/>
        <w:jc w:val="both"/>
        <w:rPr>
          <w:rFonts w:eastAsia="TimesNewRoman"/>
          <w:lang w:val="bg-BG" w:eastAsia="bg-BG"/>
        </w:rPr>
      </w:pPr>
      <w:r w:rsidRPr="002032DE">
        <w:rPr>
          <w:rFonts w:eastAsia="TimesNewRoman"/>
          <w:lang w:val="bg-BG" w:eastAsia="bg-BG"/>
        </w:rPr>
        <w:t>Семейства под прага на бедността;</w:t>
      </w:r>
    </w:p>
    <w:p w:rsidR="002032DE" w:rsidRPr="0055303E" w:rsidRDefault="002032DE" w:rsidP="005126EB">
      <w:pPr>
        <w:autoSpaceDE w:val="0"/>
        <w:autoSpaceDN w:val="0"/>
        <w:adjustRightInd w:val="0"/>
        <w:spacing w:line="360" w:lineRule="auto"/>
        <w:ind w:firstLine="851"/>
        <w:jc w:val="both"/>
        <w:rPr>
          <w:rFonts w:eastAsia="TimesNewRoman"/>
          <w:lang w:val="bg-BG" w:eastAsia="bg-BG"/>
        </w:rPr>
      </w:pPr>
    </w:p>
    <w:p w:rsidR="005126EB" w:rsidRPr="0055303E" w:rsidRDefault="002032DE" w:rsidP="002032DE">
      <w:pPr>
        <w:pStyle w:val="Bodytext20"/>
        <w:tabs>
          <w:tab w:val="left" w:pos="851"/>
        </w:tabs>
        <w:spacing w:line="360" w:lineRule="auto"/>
        <w:rPr>
          <w:rFonts w:ascii="Times New Roman" w:hAnsi="Times New Roman"/>
          <w:b/>
          <w:sz w:val="24"/>
          <w:szCs w:val="24"/>
        </w:rPr>
      </w:pPr>
      <w:r>
        <w:rPr>
          <w:rFonts w:ascii="Times New Roman" w:hAnsi="Times New Roman"/>
          <w:b/>
          <w:sz w:val="24"/>
          <w:szCs w:val="24"/>
        </w:rPr>
        <w:tab/>
        <w:t xml:space="preserve">4. </w:t>
      </w:r>
      <w:r w:rsidR="005126EB" w:rsidRPr="0055303E">
        <w:rPr>
          <w:rFonts w:ascii="Times New Roman" w:hAnsi="Times New Roman"/>
          <w:b/>
          <w:sz w:val="24"/>
          <w:szCs w:val="24"/>
        </w:rPr>
        <w:t>Приети условия за планиране, основани на описаните ситуации:</w:t>
      </w:r>
    </w:p>
    <w:p w:rsidR="005126EB" w:rsidRPr="0055303E" w:rsidRDefault="002032DE" w:rsidP="002032DE">
      <w:pPr>
        <w:pStyle w:val="Bodytext20"/>
        <w:tabs>
          <w:tab w:val="left" w:pos="851"/>
        </w:tabs>
        <w:spacing w:line="360" w:lineRule="auto"/>
        <w:rPr>
          <w:rFonts w:ascii="Times New Roman" w:hAnsi="Times New Roman"/>
          <w:sz w:val="24"/>
          <w:szCs w:val="24"/>
        </w:rPr>
      </w:pPr>
      <w:r>
        <w:rPr>
          <w:rFonts w:ascii="Times New Roman" w:hAnsi="Times New Roman"/>
          <w:sz w:val="24"/>
          <w:szCs w:val="24"/>
        </w:rPr>
        <w:tab/>
      </w:r>
      <w:r w:rsidR="005126EB" w:rsidRPr="0055303E">
        <w:rPr>
          <w:rFonts w:ascii="Times New Roman" w:hAnsi="Times New Roman"/>
          <w:sz w:val="24"/>
          <w:szCs w:val="24"/>
        </w:rPr>
        <w:t>Извършва се планиране в следните ситуации:</w:t>
      </w:r>
    </w:p>
    <w:p w:rsidR="002032DE" w:rsidRDefault="005126EB" w:rsidP="001A0F37">
      <w:pPr>
        <w:pStyle w:val="aa"/>
        <w:numPr>
          <w:ilvl w:val="0"/>
          <w:numId w:val="56"/>
        </w:numPr>
        <w:tabs>
          <w:tab w:val="left" w:pos="851"/>
        </w:tabs>
        <w:spacing w:line="360" w:lineRule="auto"/>
        <w:jc w:val="both"/>
        <w:rPr>
          <w:lang w:val="bg-BG"/>
        </w:rPr>
      </w:pPr>
      <w:r w:rsidRPr="002032DE">
        <w:rPr>
          <w:lang w:val="bg-BG"/>
        </w:rPr>
        <w:t>Голям брой засегнати жители, възможни са човешки жертви.</w:t>
      </w:r>
    </w:p>
    <w:p w:rsidR="002032DE" w:rsidRDefault="005126EB" w:rsidP="001A0F37">
      <w:pPr>
        <w:pStyle w:val="aa"/>
        <w:numPr>
          <w:ilvl w:val="0"/>
          <w:numId w:val="56"/>
        </w:numPr>
        <w:tabs>
          <w:tab w:val="left" w:pos="851"/>
        </w:tabs>
        <w:spacing w:line="360" w:lineRule="auto"/>
        <w:jc w:val="both"/>
        <w:rPr>
          <w:lang w:val="bg-BG"/>
        </w:rPr>
      </w:pPr>
      <w:r w:rsidRPr="002032DE">
        <w:rPr>
          <w:lang w:val="bg-BG"/>
        </w:rPr>
        <w:t>Участъци с разрушена транспортна и техническа инфраструктури.</w:t>
      </w:r>
    </w:p>
    <w:p w:rsidR="002032DE" w:rsidRDefault="005126EB" w:rsidP="001A0F37">
      <w:pPr>
        <w:pStyle w:val="aa"/>
        <w:numPr>
          <w:ilvl w:val="0"/>
          <w:numId w:val="56"/>
        </w:numPr>
        <w:tabs>
          <w:tab w:val="left" w:pos="851"/>
        </w:tabs>
        <w:spacing w:line="360" w:lineRule="auto"/>
        <w:jc w:val="both"/>
        <w:rPr>
          <w:lang w:val="bg-BG"/>
        </w:rPr>
      </w:pPr>
      <w:r w:rsidRPr="002032DE">
        <w:rPr>
          <w:lang w:val="bg-BG"/>
        </w:rPr>
        <w:t>Засегнат обществен и жилищен сграден фонд.</w:t>
      </w:r>
    </w:p>
    <w:p w:rsidR="005126EB" w:rsidRPr="002032DE" w:rsidRDefault="005126EB" w:rsidP="001A0F37">
      <w:pPr>
        <w:pStyle w:val="aa"/>
        <w:numPr>
          <w:ilvl w:val="0"/>
          <w:numId w:val="56"/>
        </w:numPr>
        <w:tabs>
          <w:tab w:val="left" w:pos="851"/>
        </w:tabs>
        <w:spacing w:line="360" w:lineRule="auto"/>
        <w:jc w:val="both"/>
        <w:rPr>
          <w:lang w:val="bg-BG"/>
        </w:rPr>
      </w:pPr>
      <w:r w:rsidRPr="002032DE">
        <w:rPr>
          <w:lang w:val="bg-BG"/>
        </w:rPr>
        <w:t>Опасност от епидемии, пожари, разливи на опасни вещества, свлачища и др.</w:t>
      </w:r>
    </w:p>
    <w:p w:rsidR="005126EB" w:rsidRPr="0055303E" w:rsidRDefault="005126EB" w:rsidP="002032DE">
      <w:pPr>
        <w:tabs>
          <w:tab w:val="left" w:pos="851"/>
        </w:tabs>
        <w:spacing w:before="240" w:line="360" w:lineRule="auto"/>
        <w:jc w:val="both"/>
        <w:rPr>
          <w:lang w:val="bg-BG"/>
        </w:rPr>
      </w:pPr>
      <w:r w:rsidRPr="0055303E">
        <w:rPr>
          <w:lang w:val="bg-BG"/>
        </w:rPr>
        <w:t xml:space="preserve">При настъпване на някое от следните условия се извършва промяна на </w:t>
      </w:r>
      <w:r w:rsidR="002032DE" w:rsidRPr="0055303E">
        <w:rPr>
          <w:lang w:val="bg-BG"/>
        </w:rPr>
        <w:t>Плана</w:t>
      </w:r>
      <w:r w:rsidRPr="0055303E">
        <w:rPr>
          <w:lang w:val="bg-BG"/>
        </w:rPr>
        <w:t>:</w:t>
      </w:r>
    </w:p>
    <w:p w:rsidR="005126EB" w:rsidRPr="0055303E" w:rsidRDefault="005126EB" w:rsidP="001A0F37">
      <w:pPr>
        <w:numPr>
          <w:ilvl w:val="0"/>
          <w:numId w:val="48"/>
        </w:numPr>
        <w:tabs>
          <w:tab w:val="left" w:pos="851"/>
        </w:tabs>
        <w:spacing w:line="360" w:lineRule="auto"/>
        <w:ind w:hanging="219"/>
        <w:jc w:val="both"/>
        <w:rPr>
          <w:lang w:val="bg-BG"/>
        </w:rPr>
      </w:pPr>
      <w:r w:rsidRPr="0055303E">
        <w:rPr>
          <w:lang w:val="bg-BG"/>
        </w:rPr>
        <w:t>минали са 5 години от разработването на плана;</w:t>
      </w:r>
    </w:p>
    <w:p w:rsidR="005126EB" w:rsidRPr="0055303E" w:rsidRDefault="005126EB" w:rsidP="001A0F37">
      <w:pPr>
        <w:numPr>
          <w:ilvl w:val="0"/>
          <w:numId w:val="48"/>
        </w:numPr>
        <w:tabs>
          <w:tab w:val="left" w:pos="851"/>
        </w:tabs>
        <w:spacing w:line="360" w:lineRule="auto"/>
        <w:ind w:hanging="219"/>
        <w:jc w:val="both"/>
        <w:rPr>
          <w:lang w:val="bg-BG"/>
        </w:rPr>
      </w:pPr>
      <w:r w:rsidRPr="0055303E">
        <w:rPr>
          <w:lang w:val="bg-BG"/>
        </w:rPr>
        <w:t>след всяко въвеждане на плана;</w:t>
      </w:r>
    </w:p>
    <w:p w:rsidR="005126EB" w:rsidRDefault="005126EB" w:rsidP="001A0F37">
      <w:pPr>
        <w:numPr>
          <w:ilvl w:val="0"/>
          <w:numId w:val="48"/>
        </w:numPr>
        <w:tabs>
          <w:tab w:val="left" w:pos="851"/>
        </w:tabs>
        <w:spacing w:line="360" w:lineRule="auto"/>
        <w:ind w:hanging="219"/>
        <w:jc w:val="both"/>
        <w:rPr>
          <w:lang w:val="bg-BG"/>
        </w:rPr>
      </w:pPr>
      <w:r w:rsidRPr="0055303E">
        <w:rPr>
          <w:lang w:val="bg-BG"/>
        </w:rPr>
        <w:t>при промяна на нормативната база, когато тя е свързана с изпълнението му, се проверява необходимост от промяна в плана.</w:t>
      </w:r>
    </w:p>
    <w:p w:rsidR="002F4758" w:rsidRDefault="002F4758" w:rsidP="002F4758">
      <w:pPr>
        <w:autoSpaceDE w:val="0"/>
        <w:autoSpaceDN w:val="0"/>
        <w:adjustRightInd w:val="0"/>
        <w:spacing w:line="360" w:lineRule="auto"/>
        <w:jc w:val="both"/>
        <w:rPr>
          <w:lang w:val="bg-BG"/>
        </w:rPr>
      </w:pPr>
    </w:p>
    <w:p w:rsidR="005126EB" w:rsidRPr="0055303E" w:rsidRDefault="005126EB" w:rsidP="002F4758">
      <w:pPr>
        <w:autoSpaceDE w:val="0"/>
        <w:autoSpaceDN w:val="0"/>
        <w:adjustRightInd w:val="0"/>
        <w:spacing w:line="360" w:lineRule="auto"/>
        <w:jc w:val="both"/>
        <w:rPr>
          <w:rFonts w:eastAsia="TimesNewRoman"/>
          <w:lang w:val="bg-BG" w:eastAsia="bg-BG"/>
        </w:rPr>
      </w:pPr>
      <w:r w:rsidRPr="0055303E">
        <w:rPr>
          <w:rFonts w:eastAsia="TimesNewRoman"/>
          <w:lang w:val="bg-BG" w:eastAsia="bg-BG"/>
        </w:rPr>
        <w:t>Прегледът на ПЗБ може и да не доведе до изменение, допълнение, отмяна или замяна на плана.</w:t>
      </w:r>
    </w:p>
    <w:p w:rsidR="005126EB" w:rsidRPr="0055303E" w:rsidRDefault="005126EB" w:rsidP="005126EB">
      <w:pPr>
        <w:autoSpaceDE w:val="0"/>
        <w:autoSpaceDN w:val="0"/>
        <w:adjustRightInd w:val="0"/>
        <w:spacing w:line="360" w:lineRule="auto"/>
        <w:ind w:firstLine="851"/>
        <w:jc w:val="both"/>
        <w:rPr>
          <w:rFonts w:eastAsia="TimesNewRoman"/>
          <w:lang w:val="bg-BG" w:eastAsia="bg-BG"/>
        </w:rPr>
      </w:pPr>
      <w:r w:rsidRPr="0055303E">
        <w:rPr>
          <w:rFonts w:eastAsia="TimesNewRoman"/>
          <w:lang w:val="bg-BG" w:eastAsia="bg-BG"/>
        </w:rPr>
        <w:t xml:space="preserve">Също така в ЗЗБ е предвидена възможност и за преразглеждане на плановете по всяко време от съответния СНРБ на </w:t>
      </w:r>
      <w:r w:rsidR="002032DE">
        <w:rPr>
          <w:rFonts w:eastAsia="TimesNewRoman"/>
          <w:lang w:val="bg-BG" w:eastAsia="bg-BG"/>
        </w:rPr>
        <w:t>общинско</w:t>
      </w:r>
      <w:r w:rsidRPr="0055303E">
        <w:rPr>
          <w:rFonts w:eastAsia="TimesNewRoman"/>
          <w:lang w:val="bg-BG" w:eastAsia="bg-BG"/>
        </w:rPr>
        <w:t xml:space="preserve"> ниво.</w:t>
      </w:r>
    </w:p>
    <w:p w:rsidR="002F4758" w:rsidRPr="0055303E" w:rsidRDefault="002F4758" w:rsidP="005126EB">
      <w:pPr>
        <w:tabs>
          <w:tab w:val="left" w:pos="851"/>
        </w:tabs>
        <w:spacing w:line="360" w:lineRule="auto"/>
        <w:ind w:left="1468"/>
        <w:rPr>
          <w:b/>
          <w:lang w:val="bg-BG"/>
        </w:rPr>
      </w:pPr>
    </w:p>
    <w:p w:rsidR="002F4758" w:rsidRPr="0055303E" w:rsidRDefault="002F4758" w:rsidP="005126EB">
      <w:pPr>
        <w:pStyle w:val="Bodytext20"/>
        <w:tabs>
          <w:tab w:val="left" w:pos="851"/>
        </w:tabs>
        <w:spacing w:line="360" w:lineRule="auto"/>
        <w:rPr>
          <w:rFonts w:ascii="Times New Roman" w:hAnsi="Times New Roman"/>
          <w:b/>
          <w:sz w:val="24"/>
          <w:szCs w:val="24"/>
        </w:rPr>
      </w:pPr>
      <w:r>
        <w:rPr>
          <w:rFonts w:ascii="Times New Roman" w:hAnsi="Times New Roman"/>
          <w:b/>
          <w:sz w:val="24"/>
          <w:szCs w:val="24"/>
        </w:rPr>
        <w:tab/>
        <w:t>5.</w:t>
      </w:r>
      <w:r w:rsidR="005126EB" w:rsidRPr="0055303E">
        <w:rPr>
          <w:rFonts w:ascii="Times New Roman" w:hAnsi="Times New Roman"/>
          <w:b/>
          <w:sz w:val="24"/>
          <w:szCs w:val="24"/>
        </w:rPr>
        <w:t xml:space="preserve"> Последователност на действията.</w:t>
      </w:r>
    </w:p>
    <w:p w:rsidR="002F4758" w:rsidRPr="002F4758" w:rsidRDefault="002F4758" w:rsidP="001A0F37">
      <w:pPr>
        <w:pStyle w:val="aa"/>
        <w:numPr>
          <w:ilvl w:val="0"/>
          <w:numId w:val="54"/>
        </w:numPr>
        <w:tabs>
          <w:tab w:val="left" w:pos="1134"/>
        </w:tabs>
        <w:spacing w:line="360" w:lineRule="auto"/>
        <w:jc w:val="both"/>
        <w:rPr>
          <w:rFonts w:eastAsia="Times New Roman"/>
          <w:lang w:val="bg-BG" w:eastAsia="bg-BG"/>
        </w:rPr>
      </w:pPr>
      <w:r w:rsidRPr="002F4758">
        <w:rPr>
          <w:b/>
          <w:lang w:val="bg-BG"/>
        </w:rPr>
        <w:t xml:space="preserve">Оперативна </w:t>
      </w:r>
      <w:r>
        <w:rPr>
          <w:b/>
          <w:lang w:val="bg-BG"/>
        </w:rPr>
        <w:t>готовност.</w:t>
      </w:r>
    </w:p>
    <w:p w:rsidR="005126EB" w:rsidRPr="0055303E" w:rsidRDefault="002F4758" w:rsidP="002F4758">
      <w:pPr>
        <w:tabs>
          <w:tab w:val="left" w:pos="1134"/>
        </w:tabs>
        <w:spacing w:line="360" w:lineRule="auto"/>
        <w:jc w:val="both"/>
        <w:rPr>
          <w:rFonts w:eastAsia="Times New Roman"/>
          <w:lang w:val="bg-BG" w:eastAsia="bg-BG"/>
        </w:rPr>
      </w:pPr>
      <w:r>
        <w:rPr>
          <w:rFonts w:eastAsia="Times New Roman"/>
          <w:lang w:val="bg-BG" w:eastAsia="bg-BG"/>
        </w:rPr>
        <w:tab/>
      </w:r>
      <w:r w:rsidRPr="0055303E">
        <w:rPr>
          <w:rFonts w:eastAsia="Times New Roman"/>
          <w:lang w:val="bg-BG" w:eastAsia="bg-BG"/>
        </w:rPr>
        <w:t xml:space="preserve">С </w:t>
      </w:r>
      <w:r w:rsidR="005126EB" w:rsidRPr="0055303E">
        <w:rPr>
          <w:rFonts w:eastAsia="Times New Roman"/>
          <w:lang w:val="bg-BG" w:eastAsia="bg-BG"/>
        </w:rPr>
        <w:t>цел предприемане на бързи и подходящи действия за намаляване на риска от бедствия и подготовка за реагиране от компетентните органи се извършва ранно предупреждение чрез комплекс от дейности за разпространяване на спешно предупреждение към обществеността за предстоящо бедствие в определена територия.</w:t>
      </w:r>
      <w:r w:rsidR="005126EB" w:rsidRPr="0055303E">
        <w:rPr>
          <w:rFonts w:eastAsia="Times New Roman"/>
          <w:color w:val="FF0000"/>
          <w:lang w:val="bg-BG" w:eastAsia="bg-BG"/>
        </w:rPr>
        <w:t xml:space="preserve"> </w:t>
      </w:r>
      <w:r w:rsidR="005126EB" w:rsidRPr="0055303E">
        <w:rPr>
          <w:rFonts w:eastAsia="Times New Roman"/>
          <w:lang w:val="bg-BG" w:eastAsia="bg-BG"/>
        </w:rPr>
        <w:t>Ранното предупреждение се извършва по разпореждане на министрите по чл. 11, ал. 2 от ЗЗБ, на областните управители, на кметовете на общини, на кметовете на населени места, на кметските наместници или на упълномощени от тях служители.</w:t>
      </w:r>
    </w:p>
    <w:p w:rsidR="005126EB" w:rsidRPr="0055303E" w:rsidRDefault="005126EB" w:rsidP="005126EB">
      <w:pPr>
        <w:tabs>
          <w:tab w:val="left" w:pos="1134"/>
        </w:tabs>
        <w:spacing w:line="360" w:lineRule="auto"/>
        <w:ind w:firstLine="851"/>
        <w:jc w:val="both"/>
        <w:rPr>
          <w:rFonts w:eastAsia="Times New Roman"/>
          <w:lang w:val="bg-BG" w:eastAsia="bg-BG"/>
        </w:rPr>
      </w:pPr>
      <w:r w:rsidRPr="0055303E">
        <w:rPr>
          <w:rFonts w:eastAsia="Times New Roman"/>
          <w:lang w:val="bg-BG" w:eastAsia="bg-BG"/>
        </w:rPr>
        <w:t xml:space="preserve">Ранното предупреждение и оповестяване на органите на изпълнителната власт и на населението при бедствия се определя с Наредба </w:t>
      </w:r>
      <w:r w:rsidRPr="0055303E">
        <w:rPr>
          <w:rFonts w:eastAsia="Times New Roman"/>
          <w:bCs/>
          <w:lang w:val="bg-BG" w:eastAsia="bg-BG"/>
        </w:rPr>
        <w:t xml:space="preserve">за </w:t>
      </w:r>
      <w:r w:rsidRPr="0055303E">
        <w:rPr>
          <w:rFonts w:eastAsia="Times New Roman"/>
          <w:lang w:val="bg-BG" w:eastAsia="bg-BG"/>
        </w:rPr>
        <w:t>условията и реда за функциониране на националната система за ранно предупреждение и оповестяване на органите на изпълнителната власт и населението при бедствия и за оповестяване при въздушна опасност, приета с ПМС № 48 от 1.03.2012 г. (Обн. ДВ, бр. 20 от 2012 г.).</w:t>
      </w:r>
    </w:p>
    <w:p w:rsidR="005126EB" w:rsidRPr="0055303E" w:rsidRDefault="005126EB" w:rsidP="005126EB">
      <w:pPr>
        <w:tabs>
          <w:tab w:val="left" w:pos="1134"/>
        </w:tabs>
        <w:spacing w:line="360" w:lineRule="auto"/>
        <w:ind w:firstLine="851"/>
        <w:jc w:val="both"/>
        <w:rPr>
          <w:rFonts w:eastAsia="Times New Roman"/>
          <w:lang w:val="bg-BG" w:eastAsia="bg-BG"/>
        </w:rPr>
      </w:pPr>
      <w:r w:rsidRPr="0055303E">
        <w:rPr>
          <w:rFonts w:eastAsia="Times New Roman"/>
          <w:lang w:val="bg-BG" w:eastAsia="bg-BG"/>
        </w:rPr>
        <w:t>Информацията за предстоящо или случващо се събитие (пожар) може</w:t>
      </w:r>
      <w:r w:rsidR="002F4758">
        <w:rPr>
          <w:rFonts w:eastAsia="Times New Roman"/>
          <w:lang w:val="bg-BG" w:eastAsia="bg-BG"/>
        </w:rPr>
        <w:t xml:space="preserve"> да бъде получена от</w:t>
      </w:r>
      <w:r w:rsidRPr="0055303E">
        <w:rPr>
          <w:rFonts w:eastAsia="Times New Roman"/>
          <w:lang w:val="bg-BG" w:eastAsia="bg-BG"/>
        </w:rPr>
        <w:t xml:space="preserve"> ЕЕНСП 112, от служители на горските стопанства, на място в службите за спешно реагиране, от преките </w:t>
      </w:r>
      <w:r w:rsidR="002F4758">
        <w:rPr>
          <w:rFonts w:eastAsia="Times New Roman"/>
          <w:lang w:val="bg-BG" w:eastAsia="bg-BG"/>
        </w:rPr>
        <w:t>очевидци и др. Дежурният в РСПБЗН, оперативният дежурен на РУ на МВР, дежурните в общински съвет</w:t>
      </w:r>
      <w:r w:rsidRPr="0055303E">
        <w:rPr>
          <w:rFonts w:eastAsia="Times New Roman"/>
          <w:lang w:val="bg-BG" w:eastAsia="bg-BG"/>
        </w:rPr>
        <w:t xml:space="preserve"> за сигурност получават информация за мястото на възникване на горския пожар и има ли застрашени и пострадали граждани.</w:t>
      </w:r>
    </w:p>
    <w:p w:rsidR="005126EB" w:rsidRPr="0055303E" w:rsidRDefault="005126EB" w:rsidP="005126EB">
      <w:pPr>
        <w:tabs>
          <w:tab w:val="left" w:pos="1134"/>
        </w:tabs>
        <w:spacing w:line="360" w:lineRule="auto"/>
        <w:ind w:firstLine="851"/>
        <w:jc w:val="both"/>
        <w:rPr>
          <w:rFonts w:eastAsia="Times New Roman"/>
          <w:lang w:val="bg-BG" w:eastAsia="bg-BG"/>
        </w:rPr>
      </w:pPr>
      <w:r w:rsidRPr="0055303E">
        <w:rPr>
          <w:rFonts w:eastAsia="Times New Roman"/>
          <w:lang w:val="bg-BG" w:eastAsia="bg-BG"/>
        </w:rPr>
        <w:t>-</w:t>
      </w:r>
      <w:r w:rsidRPr="0055303E">
        <w:rPr>
          <w:rFonts w:eastAsia="Times New Roman"/>
          <w:lang w:val="bg-BG" w:eastAsia="bg-BG"/>
        </w:rPr>
        <w:tab/>
        <w:t xml:space="preserve">В </w:t>
      </w:r>
      <w:r w:rsidRPr="002F4758">
        <w:rPr>
          <w:rFonts w:eastAsia="Times New Roman"/>
          <w:b/>
          <w:i/>
          <w:shd w:val="clear" w:color="auto" w:fill="FFFFFF" w:themeFill="background1"/>
          <w:lang w:val="bg-BG" w:eastAsia="bg-BG"/>
        </w:rPr>
        <w:t>Приложение № 2</w:t>
      </w:r>
      <w:r w:rsidRPr="0055303E">
        <w:rPr>
          <w:rFonts w:eastAsia="Times New Roman"/>
          <w:lang w:val="bg-BG" w:eastAsia="bg-BG"/>
        </w:rPr>
        <w:t xml:space="preserve"> на Плана защита при бедствие „Горски пожари“ е посочена схема на ДГС, ДЛС, Национален парк Рила, Природен парк Рилски манастир и телефони за контакти с отговорните лица.</w:t>
      </w:r>
    </w:p>
    <w:p w:rsidR="005126EB" w:rsidRPr="0055303E" w:rsidRDefault="005126EB" w:rsidP="005126EB">
      <w:pPr>
        <w:spacing w:line="360" w:lineRule="auto"/>
        <w:ind w:firstLine="851"/>
        <w:jc w:val="both"/>
        <w:rPr>
          <w:rFonts w:eastAsia="Times New Roman"/>
          <w:lang w:val="bg-BG" w:eastAsia="bg-BG"/>
        </w:rPr>
      </w:pPr>
      <w:r w:rsidRPr="0055303E">
        <w:rPr>
          <w:rFonts w:eastAsia="TimesNewRoman"/>
          <w:lang w:val="bg-BG" w:eastAsia="bg-BG"/>
        </w:rPr>
        <w:t xml:space="preserve">Компетентните съставни части на ЕСС, отговорни за изпълнение на дейностите при горски пожари са: основните съставни части на ЕСС – РДПБЗН, ОДМВР, ЦСМП и ОС на БЧК, също така </w:t>
      </w:r>
      <w:r w:rsidR="002F4758" w:rsidRPr="0055303E">
        <w:rPr>
          <w:rFonts w:eastAsia="TimesNewRoman"/>
          <w:lang w:val="bg-BG" w:eastAsia="bg-BG"/>
        </w:rPr>
        <w:t xml:space="preserve">Кметове </w:t>
      </w:r>
      <w:r w:rsidRPr="0055303E">
        <w:rPr>
          <w:rFonts w:eastAsia="TimesNewRoman"/>
          <w:lang w:val="bg-BG" w:eastAsia="bg-BG"/>
        </w:rPr>
        <w:t xml:space="preserve">на засегнати общини, териториалните структури на централната изпълнителна власт, юридически лица, с които са сключени споразумения, същите привеждат в готовност силите и средствата за реагиране. </w:t>
      </w:r>
      <w:r w:rsidRPr="0055303E">
        <w:rPr>
          <w:rFonts w:eastAsia="Times New Roman"/>
          <w:lang w:val="bg-BG" w:eastAsia="bg-BG"/>
        </w:rPr>
        <w:t>Другите съставни части на единната спасителна система предоставят помощ при поискване съгласно плана за защита при бедствия.</w:t>
      </w:r>
    </w:p>
    <w:p w:rsidR="005126EB" w:rsidRPr="002F4758" w:rsidRDefault="005126EB" w:rsidP="002F4758">
      <w:pPr>
        <w:spacing w:line="360" w:lineRule="auto"/>
        <w:ind w:firstLine="708"/>
        <w:jc w:val="both"/>
        <w:rPr>
          <w:rFonts w:eastAsia="Times New Roman"/>
          <w:b/>
          <w:lang w:val="bg-BG" w:eastAsia="bg-BG"/>
        </w:rPr>
      </w:pPr>
      <w:r w:rsidRPr="002F4758">
        <w:rPr>
          <w:rFonts w:eastAsia="Times New Roman"/>
          <w:b/>
          <w:lang w:val="bg-BG" w:eastAsia="bg-BG"/>
        </w:rPr>
        <w:t xml:space="preserve">Време за привеждане в готовност. </w:t>
      </w:r>
    </w:p>
    <w:p w:rsidR="005126EB" w:rsidRPr="0055303E" w:rsidRDefault="002F4758" w:rsidP="005126EB">
      <w:pPr>
        <w:spacing w:line="360" w:lineRule="auto"/>
        <w:ind w:firstLine="851"/>
        <w:jc w:val="both"/>
        <w:rPr>
          <w:rFonts w:eastAsia="Times New Roman"/>
          <w:lang w:val="bg-BG" w:eastAsia="bg-BG"/>
        </w:rPr>
      </w:pPr>
      <w:r>
        <w:rPr>
          <w:rFonts w:eastAsia="Times New Roman"/>
          <w:lang w:val="bg-BG" w:eastAsia="bg-BG"/>
        </w:rPr>
        <w:t>Дежурните екипи на РС</w:t>
      </w:r>
      <w:r w:rsidR="005126EB" w:rsidRPr="0055303E">
        <w:rPr>
          <w:rFonts w:eastAsia="Times New Roman"/>
          <w:lang w:val="bg-BG" w:eastAsia="bg-BG"/>
        </w:rPr>
        <w:t xml:space="preserve">ПБЗН – </w:t>
      </w:r>
      <w:r>
        <w:rPr>
          <w:rFonts w:eastAsia="Times New Roman"/>
          <w:lang w:val="bg-BG" w:eastAsia="bg-BG"/>
        </w:rPr>
        <w:t xml:space="preserve">Рила, РУ на </w:t>
      </w:r>
      <w:r w:rsidR="005126EB" w:rsidRPr="0055303E">
        <w:rPr>
          <w:rFonts w:eastAsia="Times New Roman"/>
          <w:lang w:val="bg-BG" w:eastAsia="bg-BG"/>
        </w:rPr>
        <w:t xml:space="preserve">МВР – </w:t>
      </w:r>
      <w:r>
        <w:rPr>
          <w:rFonts w:eastAsia="Times New Roman"/>
          <w:lang w:val="bg-BG" w:eastAsia="bg-BG"/>
        </w:rPr>
        <w:t>Рила</w:t>
      </w:r>
      <w:r w:rsidR="005126EB" w:rsidRPr="0055303E">
        <w:rPr>
          <w:rFonts w:eastAsia="Times New Roman"/>
          <w:lang w:val="bg-BG" w:eastAsia="bg-BG"/>
        </w:rPr>
        <w:t xml:space="preserve">, ЦСМП – </w:t>
      </w:r>
      <w:r>
        <w:rPr>
          <w:rFonts w:eastAsia="Times New Roman"/>
          <w:lang w:val="bg-BG" w:eastAsia="bg-BG"/>
        </w:rPr>
        <w:t>филиал Рила</w:t>
      </w:r>
      <w:r w:rsidR="005126EB" w:rsidRPr="0055303E">
        <w:rPr>
          <w:rFonts w:eastAsia="Times New Roman"/>
          <w:lang w:val="bg-BG" w:eastAsia="bg-BG"/>
        </w:rPr>
        <w:t>, поддържат постоянна оперативна готовност и работят на непрекъснат сменен режим.</w:t>
      </w:r>
    </w:p>
    <w:p w:rsidR="005126EB" w:rsidRPr="0055303E" w:rsidRDefault="005126EB" w:rsidP="005126EB">
      <w:pPr>
        <w:spacing w:line="360" w:lineRule="auto"/>
        <w:ind w:firstLine="851"/>
        <w:jc w:val="both"/>
        <w:rPr>
          <w:rFonts w:eastAsia="Times New Roman"/>
          <w:lang w:val="bg-BG" w:eastAsia="bg-BG"/>
        </w:rPr>
      </w:pPr>
      <w:r w:rsidRPr="0055303E">
        <w:rPr>
          <w:rFonts w:eastAsia="Times New Roman"/>
          <w:lang w:val="bg-BG" w:eastAsia="bg-BG"/>
        </w:rPr>
        <w:t>Времето за привеждане в готовност на останалите структури в работно време е Ч+30 минути, а в извън работно време Ч+60 минути.</w:t>
      </w:r>
    </w:p>
    <w:p w:rsidR="002F4758" w:rsidRPr="002F4758" w:rsidRDefault="002F4758" w:rsidP="001A0F37">
      <w:pPr>
        <w:pStyle w:val="aa"/>
        <w:numPr>
          <w:ilvl w:val="0"/>
          <w:numId w:val="54"/>
        </w:numPr>
        <w:tabs>
          <w:tab w:val="left" w:pos="0"/>
          <w:tab w:val="left" w:pos="1134"/>
        </w:tabs>
        <w:spacing w:before="240" w:line="360" w:lineRule="auto"/>
        <w:jc w:val="both"/>
        <w:rPr>
          <w:rFonts w:eastAsia="Times New Roman"/>
          <w:lang w:val="bg-BG" w:eastAsia="bg-BG"/>
        </w:rPr>
      </w:pPr>
      <w:r w:rsidRPr="002F4758">
        <w:rPr>
          <w:b/>
          <w:lang w:val="bg-BG"/>
        </w:rPr>
        <w:t xml:space="preserve">Ред </w:t>
      </w:r>
      <w:r>
        <w:rPr>
          <w:b/>
          <w:lang w:val="bg-BG"/>
        </w:rPr>
        <w:t>за активиране на плана.</w:t>
      </w:r>
    </w:p>
    <w:p w:rsidR="005126EB" w:rsidRPr="002F4758" w:rsidRDefault="002F4758" w:rsidP="002F4758">
      <w:pPr>
        <w:pStyle w:val="aa"/>
        <w:tabs>
          <w:tab w:val="left" w:pos="0"/>
        </w:tabs>
        <w:spacing w:before="240" w:line="360" w:lineRule="auto"/>
        <w:ind w:left="0"/>
        <w:jc w:val="both"/>
        <w:rPr>
          <w:rFonts w:eastAsia="Times New Roman"/>
          <w:lang w:val="bg-BG" w:eastAsia="bg-BG"/>
        </w:rPr>
      </w:pPr>
      <w:r>
        <w:rPr>
          <w:rFonts w:eastAsia="Times New Roman"/>
          <w:lang w:val="bg-BG" w:eastAsia="bg-BG"/>
        </w:rPr>
        <w:tab/>
      </w:r>
      <w:r w:rsidRPr="002F4758">
        <w:rPr>
          <w:rFonts w:eastAsia="Times New Roman"/>
          <w:lang w:val="bg-BG" w:eastAsia="bg-BG"/>
        </w:rPr>
        <w:t xml:space="preserve">Бедственото </w:t>
      </w:r>
      <w:r w:rsidR="005126EB" w:rsidRPr="002F4758">
        <w:rPr>
          <w:rFonts w:eastAsia="Times New Roman"/>
          <w:lang w:val="bg-BG" w:eastAsia="bg-BG"/>
        </w:rPr>
        <w:t>положение е режим, който се въвежда в зоната на бедствието от определените в ЗЗБ органи, свързан с прилагането на мерки за определен период от време с цел овладяване на бедствието и провеждане на неотложни аварийно-възстановителни работи.</w:t>
      </w:r>
    </w:p>
    <w:p w:rsidR="005126EB" w:rsidRPr="0055303E" w:rsidRDefault="005126EB" w:rsidP="005126EB">
      <w:pPr>
        <w:widowControl w:val="0"/>
        <w:autoSpaceDE w:val="0"/>
        <w:autoSpaceDN w:val="0"/>
        <w:adjustRightInd w:val="0"/>
        <w:spacing w:line="360" w:lineRule="auto"/>
        <w:ind w:firstLine="850"/>
        <w:jc w:val="both"/>
        <w:rPr>
          <w:rFonts w:eastAsia="Times New Roman"/>
          <w:lang w:val="bg-BG" w:eastAsia="bg-BG"/>
        </w:rPr>
      </w:pPr>
      <w:r w:rsidRPr="0055303E">
        <w:rPr>
          <w:rFonts w:eastAsia="Times New Roman"/>
          <w:lang w:val="bg-BG" w:eastAsia="bg-BG"/>
        </w:rPr>
        <w:t>Бедственото положение се обявява във връзка с възникнали горски пожари, чиито параметри надхвърлят капацитета на системата за обслужване на обичайните дейности по защита на обществото и при условие че се случва, случило се е или има опасност да се случи бедствие в следствие на пожара, свързано със:</w:t>
      </w:r>
    </w:p>
    <w:p w:rsidR="002F4758" w:rsidRDefault="005126EB" w:rsidP="001A0F37">
      <w:pPr>
        <w:pStyle w:val="aa"/>
        <w:widowControl w:val="0"/>
        <w:numPr>
          <w:ilvl w:val="0"/>
          <w:numId w:val="57"/>
        </w:numPr>
        <w:autoSpaceDE w:val="0"/>
        <w:autoSpaceDN w:val="0"/>
        <w:adjustRightInd w:val="0"/>
        <w:spacing w:line="360" w:lineRule="auto"/>
        <w:jc w:val="both"/>
        <w:rPr>
          <w:rFonts w:eastAsia="Times New Roman"/>
          <w:lang w:val="bg-BG" w:eastAsia="bg-BG"/>
        </w:rPr>
      </w:pPr>
      <w:r w:rsidRPr="002F4758">
        <w:rPr>
          <w:rFonts w:eastAsia="Times New Roman"/>
          <w:lang w:val="bg-BG" w:eastAsia="bg-BG"/>
        </w:rPr>
        <w:t>загуба на човешки живот, и/или</w:t>
      </w:r>
    </w:p>
    <w:p w:rsidR="002F4758" w:rsidRDefault="005126EB" w:rsidP="001A0F37">
      <w:pPr>
        <w:pStyle w:val="aa"/>
        <w:widowControl w:val="0"/>
        <w:numPr>
          <w:ilvl w:val="0"/>
          <w:numId w:val="57"/>
        </w:numPr>
        <w:autoSpaceDE w:val="0"/>
        <w:autoSpaceDN w:val="0"/>
        <w:adjustRightInd w:val="0"/>
        <w:spacing w:line="360" w:lineRule="auto"/>
        <w:jc w:val="both"/>
        <w:rPr>
          <w:rFonts w:eastAsia="Times New Roman"/>
          <w:lang w:val="bg-BG" w:eastAsia="bg-BG"/>
        </w:rPr>
      </w:pPr>
      <w:r w:rsidRPr="002F4758">
        <w:rPr>
          <w:rFonts w:eastAsia="Times New Roman"/>
          <w:lang w:val="bg-BG" w:eastAsia="bg-BG"/>
        </w:rPr>
        <w:t>увреждане на здравето на хората, и/или</w:t>
      </w:r>
    </w:p>
    <w:p w:rsidR="002F4758" w:rsidRDefault="005126EB" w:rsidP="001A0F37">
      <w:pPr>
        <w:pStyle w:val="aa"/>
        <w:widowControl w:val="0"/>
        <w:numPr>
          <w:ilvl w:val="0"/>
          <w:numId w:val="57"/>
        </w:numPr>
        <w:autoSpaceDE w:val="0"/>
        <w:autoSpaceDN w:val="0"/>
        <w:adjustRightInd w:val="0"/>
        <w:spacing w:line="360" w:lineRule="auto"/>
        <w:jc w:val="both"/>
        <w:rPr>
          <w:rFonts w:eastAsia="Times New Roman"/>
          <w:lang w:val="bg-BG" w:eastAsia="bg-BG"/>
        </w:rPr>
      </w:pPr>
      <w:r w:rsidRPr="002F4758">
        <w:rPr>
          <w:rFonts w:eastAsia="Times New Roman"/>
          <w:lang w:val="bg-BG" w:eastAsia="bg-BG"/>
        </w:rPr>
        <w:t>значителни вреди на имуществото и/или икономиката, и/или</w:t>
      </w:r>
    </w:p>
    <w:p w:rsidR="005126EB" w:rsidRDefault="005126EB" w:rsidP="001A0F37">
      <w:pPr>
        <w:pStyle w:val="aa"/>
        <w:widowControl w:val="0"/>
        <w:numPr>
          <w:ilvl w:val="0"/>
          <w:numId w:val="57"/>
        </w:numPr>
        <w:autoSpaceDE w:val="0"/>
        <w:autoSpaceDN w:val="0"/>
        <w:adjustRightInd w:val="0"/>
        <w:spacing w:line="360" w:lineRule="auto"/>
        <w:jc w:val="both"/>
        <w:rPr>
          <w:rFonts w:eastAsia="Times New Roman"/>
          <w:lang w:val="bg-BG" w:eastAsia="bg-BG"/>
        </w:rPr>
      </w:pPr>
      <w:r w:rsidRPr="002F4758">
        <w:rPr>
          <w:rFonts w:eastAsia="Times New Roman"/>
          <w:lang w:val="bg-BG" w:eastAsia="bg-BG"/>
        </w:rPr>
        <w:t>значителни последици за околната среда, свързани със замърсяване на почвата, водата или въздуха с химически, биологически или радиоактивни вещества и материали или с унищожаването на биологични видове.</w:t>
      </w:r>
    </w:p>
    <w:p w:rsidR="002F4758" w:rsidRPr="002F4758" w:rsidRDefault="002F4758" w:rsidP="002F4758">
      <w:pPr>
        <w:pStyle w:val="aa"/>
        <w:widowControl w:val="0"/>
        <w:autoSpaceDE w:val="0"/>
        <w:autoSpaceDN w:val="0"/>
        <w:adjustRightInd w:val="0"/>
        <w:spacing w:line="360" w:lineRule="auto"/>
        <w:jc w:val="both"/>
        <w:rPr>
          <w:rFonts w:eastAsia="Times New Roman"/>
          <w:lang w:val="bg-BG" w:eastAsia="bg-BG"/>
        </w:rPr>
      </w:pPr>
    </w:p>
    <w:p w:rsidR="005126EB" w:rsidRPr="0055303E" w:rsidRDefault="0088255D" w:rsidP="0088255D">
      <w:pPr>
        <w:widowControl w:val="0"/>
        <w:autoSpaceDE w:val="0"/>
        <w:autoSpaceDN w:val="0"/>
        <w:adjustRightInd w:val="0"/>
        <w:spacing w:line="360" w:lineRule="auto"/>
        <w:ind w:firstLine="708"/>
        <w:jc w:val="both"/>
        <w:rPr>
          <w:rFonts w:eastAsia="Times New Roman"/>
          <w:lang w:val="bg-BG" w:eastAsia="bg-BG"/>
        </w:rPr>
      </w:pPr>
      <w:r>
        <w:rPr>
          <w:rFonts w:eastAsia="Times New Roman"/>
          <w:lang w:val="bg-BG" w:eastAsia="bg-BG"/>
        </w:rPr>
        <w:t>Кмета на общината</w:t>
      </w:r>
      <w:r w:rsidR="005126EB" w:rsidRPr="0055303E">
        <w:rPr>
          <w:rFonts w:eastAsia="Times New Roman"/>
          <w:lang w:val="bg-BG" w:eastAsia="bg-BG"/>
        </w:rPr>
        <w:t xml:space="preserve"> обявява със заповед бедствено положение за цялата или за част от територията на </w:t>
      </w:r>
      <w:r>
        <w:rPr>
          <w:rFonts w:eastAsia="Times New Roman"/>
          <w:lang w:val="bg-BG" w:eastAsia="bg-BG"/>
        </w:rPr>
        <w:t>общината</w:t>
      </w:r>
      <w:r w:rsidR="005126EB" w:rsidRPr="0055303E">
        <w:rPr>
          <w:rFonts w:eastAsia="Times New Roman"/>
          <w:lang w:val="bg-BG" w:eastAsia="bg-BG"/>
        </w:rPr>
        <w:t>.</w:t>
      </w:r>
    </w:p>
    <w:p w:rsidR="00162FD0" w:rsidRDefault="005126EB" w:rsidP="00162FD0">
      <w:pPr>
        <w:widowControl w:val="0"/>
        <w:autoSpaceDE w:val="0"/>
        <w:autoSpaceDN w:val="0"/>
        <w:adjustRightInd w:val="0"/>
        <w:spacing w:line="360" w:lineRule="auto"/>
        <w:ind w:firstLine="850"/>
        <w:jc w:val="both"/>
        <w:rPr>
          <w:rFonts w:eastAsia="Times New Roman"/>
          <w:lang w:val="bg-BG" w:eastAsia="bg-BG"/>
        </w:rPr>
      </w:pPr>
      <w:r w:rsidRPr="0055303E">
        <w:rPr>
          <w:rFonts w:eastAsia="Times New Roman"/>
          <w:lang w:val="bg-BG" w:eastAsia="bg-BG"/>
        </w:rPr>
        <w:t xml:space="preserve">С обявяването на бедствено положение се въвежда </w:t>
      </w:r>
      <w:r w:rsidR="0088255D" w:rsidRPr="0055303E">
        <w:rPr>
          <w:rFonts w:eastAsia="Times New Roman"/>
          <w:lang w:val="bg-BG" w:eastAsia="bg-BG"/>
        </w:rPr>
        <w:t xml:space="preserve">Плана </w:t>
      </w:r>
      <w:r w:rsidRPr="0055303E">
        <w:rPr>
          <w:rFonts w:eastAsia="Times New Roman"/>
          <w:lang w:val="bg-BG" w:eastAsia="bg-BG"/>
        </w:rPr>
        <w:t xml:space="preserve">за защита при бедствие „Горски пожари“, представляващ част четвърта на </w:t>
      </w:r>
      <w:r w:rsidR="0088255D">
        <w:rPr>
          <w:rFonts w:eastAsia="Times New Roman"/>
          <w:lang w:val="bg-BG" w:eastAsia="bg-BG"/>
        </w:rPr>
        <w:t>Общинския</w:t>
      </w:r>
      <w:r w:rsidRPr="0055303E">
        <w:rPr>
          <w:rFonts w:eastAsia="Times New Roman"/>
          <w:lang w:val="bg-BG" w:eastAsia="bg-BG"/>
        </w:rPr>
        <w:t xml:space="preserve"> план за защита при бедствия.</w:t>
      </w:r>
    </w:p>
    <w:p w:rsidR="005126EB" w:rsidRPr="00162FD0" w:rsidRDefault="005126EB" w:rsidP="00162FD0">
      <w:pPr>
        <w:widowControl w:val="0"/>
        <w:autoSpaceDE w:val="0"/>
        <w:autoSpaceDN w:val="0"/>
        <w:adjustRightInd w:val="0"/>
        <w:spacing w:line="360" w:lineRule="auto"/>
        <w:ind w:firstLine="850"/>
        <w:jc w:val="both"/>
        <w:rPr>
          <w:rFonts w:eastAsia="Times New Roman"/>
          <w:lang w:val="bg-BG" w:eastAsia="bg-BG"/>
        </w:rPr>
      </w:pPr>
      <w:r w:rsidRPr="0055303E">
        <w:rPr>
          <w:lang w:val="bg-BG" w:eastAsia="bg-BG"/>
        </w:rPr>
        <w:t>Областният управител обявява бедствено положение и в случаи когато мащабът на бедствието надхвърля възможностите за справяне с наличните сили и средства на ЕСС на общинско ниво. Кмета на засегнатата община може да поиска от областния управител помощ и обявяване на „бедствено положение“. При въвеждане на  областния план за защита при бедствия управлението преминава на областно ниво.</w:t>
      </w:r>
    </w:p>
    <w:p w:rsidR="0088255D" w:rsidRDefault="0088255D" w:rsidP="001A0F37">
      <w:pPr>
        <w:pStyle w:val="aa"/>
        <w:numPr>
          <w:ilvl w:val="0"/>
          <w:numId w:val="54"/>
        </w:numPr>
        <w:tabs>
          <w:tab w:val="left" w:pos="0"/>
        </w:tabs>
        <w:spacing w:before="240" w:line="360" w:lineRule="auto"/>
        <w:jc w:val="both"/>
        <w:rPr>
          <w:rFonts w:eastAsia="Times New Roman"/>
          <w:lang w:val="bg-BG" w:eastAsia="bg-BG"/>
        </w:rPr>
      </w:pPr>
      <w:r w:rsidRPr="0088255D">
        <w:rPr>
          <w:b/>
          <w:lang w:val="bg-BG"/>
        </w:rPr>
        <w:t xml:space="preserve">Определяне </w:t>
      </w:r>
      <w:r w:rsidR="005126EB" w:rsidRPr="0088255D">
        <w:rPr>
          <w:b/>
          <w:lang w:val="bg-BG"/>
        </w:rPr>
        <w:t>на защитни действия</w:t>
      </w:r>
      <w:r>
        <w:rPr>
          <w:b/>
          <w:lang w:val="bg-BG"/>
        </w:rPr>
        <w:t>.</w:t>
      </w:r>
      <w:r w:rsidR="005126EB" w:rsidRPr="0088255D">
        <w:rPr>
          <w:rFonts w:eastAsia="Times New Roman"/>
          <w:lang w:val="bg-BG" w:eastAsia="bg-BG"/>
        </w:rPr>
        <w:t xml:space="preserve"> </w:t>
      </w:r>
    </w:p>
    <w:p w:rsidR="005126EB" w:rsidRPr="0088255D" w:rsidRDefault="0088255D" w:rsidP="0088255D">
      <w:pPr>
        <w:pStyle w:val="aa"/>
        <w:tabs>
          <w:tab w:val="left" w:pos="0"/>
        </w:tabs>
        <w:spacing w:before="240" w:line="360" w:lineRule="auto"/>
        <w:ind w:left="0"/>
        <w:jc w:val="both"/>
        <w:rPr>
          <w:rFonts w:eastAsia="Times New Roman"/>
          <w:lang w:val="bg-BG" w:eastAsia="bg-BG"/>
        </w:rPr>
      </w:pPr>
      <w:r>
        <w:rPr>
          <w:rFonts w:eastAsia="Times New Roman"/>
          <w:lang w:val="bg-BG" w:eastAsia="bg-BG"/>
        </w:rPr>
        <w:tab/>
      </w:r>
      <w:r w:rsidRPr="0088255D">
        <w:rPr>
          <w:rFonts w:eastAsia="Times New Roman"/>
          <w:lang w:val="bg-BG" w:eastAsia="bg-BG"/>
        </w:rPr>
        <w:t xml:space="preserve">Определянето </w:t>
      </w:r>
      <w:r w:rsidR="005126EB" w:rsidRPr="0088255D">
        <w:rPr>
          <w:rFonts w:eastAsia="Times New Roman"/>
          <w:lang w:val="bg-BG" w:eastAsia="bg-BG"/>
        </w:rPr>
        <w:t>на подходящите защитни действия е от изключителна важност за справяне с дадено бедствие и недопускане рискове за живота и здравето на хората и животните, също така и опазване на имуществото в засегнатите територии. Това са дейности, които се изпълняват от Щаба на ръководителя на операциите.</w:t>
      </w:r>
    </w:p>
    <w:p w:rsidR="005126EB" w:rsidRPr="0055303E" w:rsidRDefault="005126EB" w:rsidP="005126EB">
      <w:pPr>
        <w:tabs>
          <w:tab w:val="left" w:pos="1276"/>
        </w:tabs>
        <w:spacing w:line="360" w:lineRule="auto"/>
        <w:ind w:firstLine="851"/>
        <w:jc w:val="both"/>
        <w:rPr>
          <w:rFonts w:eastAsia="Times New Roman"/>
          <w:lang w:val="bg-BG" w:eastAsia="bg-BG"/>
        </w:rPr>
      </w:pPr>
      <w:r w:rsidRPr="0055303E">
        <w:rPr>
          <w:rFonts w:eastAsia="Times New Roman"/>
          <w:lang w:val="bg-BG" w:eastAsia="bg-BG"/>
        </w:rPr>
        <w:t>При обявено бедствено положение в част „Горски пожари“ основните защитни мерки са:</w:t>
      </w:r>
    </w:p>
    <w:p w:rsidR="0088255D" w:rsidRDefault="005126EB" w:rsidP="001A0F37">
      <w:pPr>
        <w:pStyle w:val="aa"/>
        <w:numPr>
          <w:ilvl w:val="0"/>
          <w:numId w:val="58"/>
        </w:numPr>
        <w:tabs>
          <w:tab w:val="left" w:pos="993"/>
        </w:tabs>
        <w:spacing w:line="360" w:lineRule="auto"/>
        <w:jc w:val="both"/>
        <w:rPr>
          <w:rFonts w:eastAsia="Times New Roman"/>
          <w:lang w:val="bg-BG" w:eastAsia="bg-BG"/>
        </w:rPr>
      </w:pPr>
      <w:r w:rsidRPr="0088255D">
        <w:rPr>
          <w:rFonts w:eastAsia="Times New Roman"/>
          <w:lang w:val="bg-BG" w:eastAsia="bg-BG"/>
        </w:rPr>
        <w:t>Своевременно оповестяване на населението в засегнатия район.</w:t>
      </w:r>
    </w:p>
    <w:p w:rsidR="0088255D" w:rsidRDefault="005126EB" w:rsidP="001A0F37">
      <w:pPr>
        <w:pStyle w:val="aa"/>
        <w:numPr>
          <w:ilvl w:val="0"/>
          <w:numId w:val="58"/>
        </w:numPr>
        <w:tabs>
          <w:tab w:val="left" w:pos="993"/>
        </w:tabs>
        <w:spacing w:line="360" w:lineRule="auto"/>
        <w:jc w:val="both"/>
        <w:rPr>
          <w:rFonts w:eastAsia="Times New Roman"/>
          <w:lang w:val="bg-BG" w:eastAsia="bg-BG"/>
        </w:rPr>
      </w:pPr>
      <w:r w:rsidRPr="0088255D">
        <w:rPr>
          <w:rFonts w:eastAsia="Times New Roman"/>
          <w:lang w:val="bg-BG" w:eastAsia="bg-BG"/>
        </w:rPr>
        <w:t>Евакуация на хора и животни.</w:t>
      </w:r>
    </w:p>
    <w:p w:rsidR="0088255D" w:rsidRDefault="005126EB" w:rsidP="001A0F37">
      <w:pPr>
        <w:pStyle w:val="aa"/>
        <w:numPr>
          <w:ilvl w:val="0"/>
          <w:numId w:val="58"/>
        </w:numPr>
        <w:tabs>
          <w:tab w:val="left" w:pos="993"/>
        </w:tabs>
        <w:spacing w:line="360" w:lineRule="auto"/>
        <w:jc w:val="both"/>
        <w:rPr>
          <w:rFonts w:eastAsia="Times New Roman"/>
          <w:lang w:val="bg-BG" w:eastAsia="bg-BG"/>
        </w:rPr>
      </w:pPr>
      <w:r w:rsidRPr="0088255D">
        <w:rPr>
          <w:rFonts w:eastAsia="Times New Roman"/>
          <w:lang w:val="bg-BG" w:eastAsia="bg-BG"/>
        </w:rPr>
        <w:t>Съсредоточаване на необходимите сили и средства.</w:t>
      </w:r>
    </w:p>
    <w:p w:rsidR="0088255D" w:rsidRDefault="005126EB" w:rsidP="001A0F37">
      <w:pPr>
        <w:pStyle w:val="aa"/>
        <w:numPr>
          <w:ilvl w:val="0"/>
          <w:numId w:val="58"/>
        </w:numPr>
        <w:tabs>
          <w:tab w:val="left" w:pos="993"/>
        </w:tabs>
        <w:spacing w:line="360" w:lineRule="auto"/>
        <w:jc w:val="both"/>
        <w:rPr>
          <w:rFonts w:eastAsia="Times New Roman"/>
          <w:lang w:val="bg-BG" w:eastAsia="bg-BG"/>
        </w:rPr>
      </w:pPr>
      <w:r w:rsidRPr="0088255D">
        <w:rPr>
          <w:rFonts w:eastAsia="Times New Roman"/>
          <w:lang w:val="bg-BG" w:eastAsia="bg-BG"/>
        </w:rPr>
        <w:t>Осигуряване и раздаване на индивидуални средства за защита.</w:t>
      </w:r>
    </w:p>
    <w:p w:rsidR="0088255D" w:rsidRDefault="005126EB" w:rsidP="001A0F37">
      <w:pPr>
        <w:pStyle w:val="aa"/>
        <w:numPr>
          <w:ilvl w:val="0"/>
          <w:numId w:val="58"/>
        </w:numPr>
        <w:tabs>
          <w:tab w:val="left" w:pos="993"/>
        </w:tabs>
        <w:spacing w:line="360" w:lineRule="auto"/>
        <w:jc w:val="both"/>
        <w:rPr>
          <w:rFonts w:eastAsia="Times New Roman"/>
          <w:lang w:val="bg-BG" w:eastAsia="bg-BG"/>
        </w:rPr>
      </w:pPr>
      <w:r w:rsidRPr="0088255D">
        <w:rPr>
          <w:rFonts w:eastAsia="Times New Roman"/>
          <w:lang w:val="bg-BG" w:eastAsia="bg-BG"/>
        </w:rPr>
        <w:t>Уведомяване и привеждане в готовност на техниката, съгласно сключени договори с юридически и физически лица, включени в Плана.</w:t>
      </w:r>
    </w:p>
    <w:p w:rsidR="0088255D" w:rsidRDefault="005126EB" w:rsidP="001A0F37">
      <w:pPr>
        <w:pStyle w:val="aa"/>
        <w:numPr>
          <w:ilvl w:val="0"/>
          <w:numId w:val="58"/>
        </w:numPr>
        <w:tabs>
          <w:tab w:val="left" w:pos="993"/>
        </w:tabs>
        <w:spacing w:line="360" w:lineRule="auto"/>
        <w:jc w:val="both"/>
        <w:rPr>
          <w:rFonts w:eastAsia="Times New Roman"/>
          <w:lang w:val="bg-BG" w:eastAsia="bg-BG"/>
        </w:rPr>
      </w:pPr>
      <w:r w:rsidRPr="0088255D">
        <w:rPr>
          <w:rFonts w:eastAsia="Times New Roman"/>
          <w:lang w:val="bg-BG" w:eastAsia="bg-BG"/>
        </w:rPr>
        <w:t>Ограничаване развитието на пожара.</w:t>
      </w:r>
    </w:p>
    <w:p w:rsidR="0088255D" w:rsidRDefault="005126EB" w:rsidP="001A0F37">
      <w:pPr>
        <w:pStyle w:val="aa"/>
        <w:numPr>
          <w:ilvl w:val="0"/>
          <w:numId w:val="58"/>
        </w:numPr>
        <w:tabs>
          <w:tab w:val="left" w:pos="993"/>
        </w:tabs>
        <w:spacing w:line="360" w:lineRule="auto"/>
        <w:jc w:val="both"/>
        <w:rPr>
          <w:rFonts w:eastAsia="Times New Roman"/>
          <w:lang w:val="bg-BG" w:eastAsia="bg-BG"/>
        </w:rPr>
      </w:pPr>
      <w:r w:rsidRPr="0088255D">
        <w:rPr>
          <w:rFonts w:eastAsia="Times New Roman"/>
          <w:lang w:val="bg-BG" w:eastAsia="bg-BG"/>
        </w:rPr>
        <w:t>Охрана на обекти от национално и международно значение при пряка опасност за нанасяне на щети в следствие на пожара.</w:t>
      </w:r>
    </w:p>
    <w:p w:rsidR="0088255D" w:rsidRDefault="005126EB" w:rsidP="001A0F37">
      <w:pPr>
        <w:pStyle w:val="aa"/>
        <w:numPr>
          <w:ilvl w:val="0"/>
          <w:numId w:val="58"/>
        </w:numPr>
        <w:tabs>
          <w:tab w:val="left" w:pos="993"/>
        </w:tabs>
        <w:spacing w:line="360" w:lineRule="auto"/>
        <w:jc w:val="both"/>
        <w:rPr>
          <w:rFonts w:eastAsia="Times New Roman"/>
          <w:lang w:val="bg-BG" w:eastAsia="bg-BG"/>
        </w:rPr>
      </w:pPr>
      <w:r w:rsidRPr="0088255D">
        <w:rPr>
          <w:rFonts w:eastAsia="Times New Roman"/>
          <w:lang w:val="bg-BG" w:eastAsia="bg-BG"/>
        </w:rPr>
        <w:t>Изключване електрическото напрежение в населени места, отделни обекти или електропроводи и неговото възстановяване след преминаване на опасността.</w:t>
      </w:r>
    </w:p>
    <w:p w:rsidR="0088255D" w:rsidRDefault="005126EB" w:rsidP="001A0F37">
      <w:pPr>
        <w:pStyle w:val="aa"/>
        <w:numPr>
          <w:ilvl w:val="0"/>
          <w:numId w:val="58"/>
        </w:numPr>
        <w:tabs>
          <w:tab w:val="left" w:pos="993"/>
        </w:tabs>
        <w:spacing w:line="360" w:lineRule="auto"/>
        <w:jc w:val="both"/>
        <w:rPr>
          <w:rFonts w:eastAsia="Times New Roman"/>
          <w:lang w:val="bg-BG" w:eastAsia="bg-BG"/>
        </w:rPr>
      </w:pPr>
      <w:r w:rsidRPr="0088255D">
        <w:rPr>
          <w:rFonts w:eastAsia="Times New Roman"/>
          <w:lang w:val="bg-BG" w:eastAsia="bg-BG"/>
        </w:rPr>
        <w:t>Медицинска помощ на пострадалите.</w:t>
      </w:r>
    </w:p>
    <w:p w:rsidR="005126EB" w:rsidRPr="0088255D" w:rsidRDefault="005126EB" w:rsidP="001A0F37">
      <w:pPr>
        <w:pStyle w:val="aa"/>
        <w:numPr>
          <w:ilvl w:val="0"/>
          <w:numId w:val="58"/>
        </w:numPr>
        <w:tabs>
          <w:tab w:val="left" w:pos="993"/>
        </w:tabs>
        <w:spacing w:line="360" w:lineRule="auto"/>
        <w:jc w:val="both"/>
        <w:rPr>
          <w:rFonts w:eastAsia="Times New Roman"/>
          <w:lang w:val="bg-BG" w:eastAsia="bg-BG"/>
        </w:rPr>
      </w:pPr>
      <w:r w:rsidRPr="0088255D">
        <w:rPr>
          <w:rFonts w:eastAsia="Times New Roman"/>
          <w:lang w:val="bg-BG" w:eastAsia="bg-BG"/>
        </w:rPr>
        <w:t>Други дейности в зависимост от ситуацията.</w:t>
      </w:r>
    </w:p>
    <w:p w:rsidR="005126EB" w:rsidRPr="0055303E" w:rsidRDefault="005126EB" w:rsidP="005126EB">
      <w:pPr>
        <w:tabs>
          <w:tab w:val="left" w:pos="993"/>
        </w:tabs>
        <w:spacing w:line="360" w:lineRule="auto"/>
        <w:jc w:val="both"/>
        <w:rPr>
          <w:rFonts w:eastAsia="Times New Roman"/>
          <w:color w:val="FF0000"/>
          <w:lang w:val="bg-BG" w:eastAsia="bg-BG"/>
        </w:rPr>
      </w:pPr>
      <w:r w:rsidRPr="0055303E">
        <w:rPr>
          <w:rFonts w:eastAsia="Times New Roman"/>
          <w:lang w:val="bg-BG" w:eastAsia="bg-BG"/>
        </w:rPr>
        <w:tab/>
      </w:r>
    </w:p>
    <w:p w:rsidR="008A254C" w:rsidRPr="008A254C" w:rsidRDefault="0088255D" w:rsidP="001A0F37">
      <w:pPr>
        <w:pStyle w:val="aa"/>
        <w:numPr>
          <w:ilvl w:val="0"/>
          <w:numId w:val="54"/>
        </w:numPr>
        <w:autoSpaceDE w:val="0"/>
        <w:autoSpaceDN w:val="0"/>
        <w:adjustRightInd w:val="0"/>
        <w:spacing w:line="360" w:lineRule="auto"/>
        <w:ind w:left="0" w:firstLine="709"/>
        <w:jc w:val="both"/>
        <w:rPr>
          <w:rFonts w:eastAsia="TTE259D4C8t00"/>
          <w:lang w:val="bg-BG" w:eastAsia="bg-BG"/>
        </w:rPr>
      </w:pPr>
      <w:r w:rsidRPr="0088255D">
        <w:rPr>
          <w:b/>
          <w:lang w:val="bg-BG"/>
        </w:rPr>
        <w:t xml:space="preserve">Предупреждение </w:t>
      </w:r>
      <w:r w:rsidR="005126EB" w:rsidRPr="0088255D">
        <w:rPr>
          <w:b/>
          <w:lang w:val="bg-BG"/>
        </w:rPr>
        <w:t>и опо</w:t>
      </w:r>
      <w:r w:rsidR="008A254C">
        <w:rPr>
          <w:b/>
          <w:lang w:val="bg-BG"/>
        </w:rPr>
        <w:t>вестяване на населението.</w:t>
      </w:r>
    </w:p>
    <w:p w:rsidR="005126EB" w:rsidRPr="008A254C" w:rsidRDefault="005126EB" w:rsidP="008A254C">
      <w:pPr>
        <w:autoSpaceDE w:val="0"/>
        <w:autoSpaceDN w:val="0"/>
        <w:adjustRightInd w:val="0"/>
        <w:spacing w:line="360" w:lineRule="auto"/>
        <w:ind w:firstLine="708"/>
        <w:jc w:val="both"/>
        <w:rPr>
          <w:rFonts w:eastAsia="TTE259D4C8t00"/>
          <w:lang w:val="bg-BG" w:eastAsia="bg-BG"/>
        </w:rPr>
      </w:pPr>
      <w:r w:rsidRPr="008A254C">
        <w:rPr>
          <w:lang w:val="bg-BG"/>
        </w:rPr>
        <w:t xml:space="preserve">Бързата и адекватна реакция за предупреждение и оповестяване на населението при евентуално очаквано или вече настъпило бедствие е от изключителна важност за запазване на човешки живот и ограничаване на паниката сред населението, в засегнатия район. Предупреждението и оповестяването на населението се извършва чрез </w:t>
      </w:r>
      <w:r w:rsidRPr="008A254C">
        <w:rPr>
          <w:rFonts w:eastAsia="Times New Roman"/>
          <w:lang w:val="bg-BG" w:eastAsia="bg-BG"/>
        </w:rPr>
        <w:t>комплекс от дейности за разпространяване на спешно предупреждение към обществеността за предстоящо бедствие в определена територия</w:t>
      </w:r>
      <w:r w:rsidRPr="008A254C">
        <w:rPr>
          <w:lang w:val="bg-BG"/>
        </w:rPr>
        <w:t xml:space="preserve">, като е удачно да се използват и местни, и национални телевизии и радия, които да съобщават информация относно бедственото положение. Съдържанието на информацията, която се съобщава чрез средствата за масова информация трябва да бъде подадено от компетентните органи. Телевизиите и </w:t>
      </w:r>
      <w:r w:rsidR="008A254C" w:rsidRPr="008A254C">
        <w:rPr>
          <w:lang w:val="bg-BG"/>
        </w:rPr>
        <w:t>радиата</w:t>
      </w:r>
      <w:r w:rsidRPr="008A254C">
        <w:rPr>
          <w:lang w:val="bg-BG"/>
        </w:rPr>
        <w:t xml:space="preserve"> не трябва да изменят текста на съобщенията. Информацията трябва да бъде точна и ясна без да внася паника.</w:t>
      </w:r>
    </w:p>
    <w:p w:rsidR="005126EB" w:rsidRPr="0055303E" w:rsidRDefault="005126EB" w:rsidP="005126EB">
      <w:pPr>
        <w:tabs>
          <w:tab w:val="left" w:pos="1134"/>
        </w:tabs>
        <w:autoSpaceDE w:val="0"/>
        <w:autoSpaceDN w:val="0"/>
        <w:adjustRightInd w:val="0"/>
        <w:spacing w:line="360" w:lineRule="auto"/>
        <w:ind w:firstLine="709"/>
        <w:jc w:val="both"/>
        <w:rPr>
          <w:rFonts w:eastAsia="TTE259D4C8t00"/>
          <w:lang w:val="bg-BG" w:eastAsia="bg-BG"/>
        </w:rPr>
      </w:pPr>
      <w:r w:rsidRPr="0055303E">
        <w:rPr>
          <w:rFonts w:eastAsia="TTE259D4C8t00"/>
          <w:lang w:val="bg-BG" w:eastAsia="bg-BG"/>
        </w:rPr>
        <w:t>Предприятията, осъществяващи електронни съобщения, са длъжни да съдействат на МВР за осъществяване на комуникациите при бедствия и на Националната система за спешни повиквания с единен европейски номер 112, съгласно чл. 30 от ЗЗБ.</w:t>
      </w:r>
    </w:p>
    <w:p w:rsidR="005126EB" w:rsidRPr="0055303E" w:rsidRDefault="005126EB" w:rsidP="005126EB">
      <w:pPr>
        <w:tabs>
          <w:tab w:val="left" w:pos="1134"/>
        </w:tabs>
        <w:autoSpaceDE w:val="0"/>
        <w:autoSpaceDN w:val="0"/>
        <w:adjustRightInd w:val="0"/>
        <w:spacing w:line="360" w:lineRule="auto"/>
        <w:ind w:firstLine="709"/>
        <w:jc w:val="both"/>
        <w:rPr>
          <w:rFonts w:eastAsia="TTE259D4C8t00"/>
          <w:lang w:val="bg-BG" w:eastAsia="bg-BG"/>
        </w:rPr>
      </w:pPr>
    </w:p>
    <w:p w:rsidR="008A254C" w:rsidRPr="008A254C" w:rsidRDefault="008A254C" w:rsidP="008A254C">
      <w:pPr>
        <w:pStyle w:val="aa"/>
        <w:numPr>
          <w:ilvl w:val="0"/>
          <w:numId w:val="54"/>
        </w:numPr>
        <w:tabs>
          <w:tab w:val="left" w:pos="851"/>
          <w:tab w:val="left" w:pos="1134"/>
        </w:tabs>
        <w:spacing w:line="360" w:lineRule="auto"/>
        <w:jc w:val="both"/>
        <w:rPr>
          <w:lang w:val="bg-BG"/>
        </w:rPr>
      </w:pPr>
      <w:r w:rsidRPr="008A254C">
        <w:rPr>
          <w:b/>
          <w:lang w:val="bg-BG"/>
        </w:rPr>
        <w:t>И</w:t>
      </w:r>
      <w:r>
        <w:rPr>
          <w:b/>
          <w:lang w:val="bg-BG"/>
        </w:rPr>
        <w:t>зпълнение на защитните действия.</w:t>
      </w:r>
      <w:r w:rsidR="005126EB" w:rsidRPr="008A254C">
        <w:rPr>
          <w:b/>
          <w:lang w:val="bg-BG"/>
        </w:rPr>
        <w:t xml:space="preserve"> </w:t>
      </w:r>
    </w:p>
    <w:p w:rsidR="005126EB" w:rsidRPr="008A254C" w:rsidRDefault="008A254C" w:rsidP="008A254C">
      <w:pPr>
        <w:tabs>
          <w:tab w:val="left" w:pos="851"/>
          <w:tab w:val="left" w:pos="1134"/>
        </w:tabs>
        <w:spacing w:line="360" w:lineRule="auto"/>
        <w:jc w:val="both"/>
        <w:rPr>
          <w:lang w:val="bg-BG"/>
        </w:rPr>
      </w:pPr>
      <w:r>
        <w:rPr>
          <w:lang w:val="bg-BG"/>
        </w:rPr>
        <w:tab/>
      </w:r>
      <w:r w:rsidR="005126EB" w:rsidRPr="008A254C">
        <w:rPr>
          <w:lang w:val="bg-BG"/>
        </w:rPr>
        <w:t>Осъществява се непрекъснат процес на наблюдение изпълнението на защитните действия. Информацията се обобщава в Щаба на ръководителя на операциите и се отразява в протокола от секретаря на щаба. За контрол на достъпа в зоната на възникналият горски пожар се обособяват контролно пропускателни пунктове (КПП) на основните подходи към зоната. КПП се изграждат със сили и средства на ОДМВР. При обявяването на бедствено положение за възникнал горски пожар незабавно се прави оценка за необходимост от евакуация на застрашени хора от населени места или обекти в близост до зоната на пожара. При непосредствена заплаха евакуацията започва незабавно. За евакуация на хората, които нямат собствен транспорт се осигуряват транспортни средства. За населените места, обекти или отделни жилищни сгради се осигурява охрана, чрез ограничаване на достъпа до</w:t>
      </w:r>
      <w:r>
        <w:rPr>
          <w:lang w:val="bg-BG"/>
        </w:rPr>
        <w:t xml:space="preserve"> същите от сили и средства на РУ на </w:t>
      </w:r>
      <w:r w:rsidR="005126EB" w:rsidRPr="008A254C">
        <w:rPr>
          <w:lang w:val="bg-BG"/>
        </w:rPr>
        <w:t>МВР. Медицинска помощ за пострадалите се осигурява от ЦС</w:t>
      </w:r>
      <w:r>
        <w:rPr>
          <w:lang w:val="bg-BG"/>
        </w:rPr>
        <w:t>Н</w:t>
      </w:r>
      <w:r w:rsidR="005126EB" w:rsidRPr="008A254C">
        <w:rPr>
          <w:lang w:val="bg-BG"/>
        </w:rPr>
        <w:t>МП, като по преценка на Ръководителя на операциите се осигурява непрекъснато дежурство в зоната на пожара от екипи на ЦС</w:t>
      </w:r>
      <w:r>
        <w:rPr>
          <w:lang w:val="bg-BG"/>
        </w:rPr>
        <w:t>Н</w:t>
      </w:r>
      <w:r w:rsidR="005126EB" w:rsidRPr="008A254C">
        <w:rPr>
          <w:lang w:val="bg-BG"/>
        </w:rPr>
        <w:t>МП. При получаване на информация за хора в неизвестност незабавно се предприемат мерки за издирване и спасяване, също така и при липса на връзка с участници в ликвидирането на пожара.</w:t>
      </w:r>
    </w:p>
    <w:p w:rsidR="005126EB" w:rsidRPr="0055303E" w:rsidRDefault="005126EB" w:rsidP="005126EB">
      <w:pPr>
        <w:tabs>
          <w:tab w:val="left" w:pos="851"/>
          <w:tab w:val="left" w:pos="1134"/>
        </w:tabs>
        <w:spacing w:line="360" w:lineRule="auto"/>
        <w:ind w:left="851"/>
        <w:jc w:val="both"/>
        <w:rPr>
          <w:lang w:val="bg-BG"/>
        </w:rPr>
      </w:pPr>
    </w:p>
    <w:p w:rsidR="008A254C" w:rsidRDefault="008A254C" w:rsidP="008A254C">
      <w:pPr>
        <w:pStyle w:val="aa"/>
        <w:numPr>
          <w:ilvl w:val="0"/>
          <w:numId w:val="54"/>
        </w:numPr>
        <w:tabs>
          <w:tab w:val="left" w:pos="0"/>
          <w:tab w:val="left" w:pos="851"/>
          <w:tab w:val="left" w:pos="1134"/>
        </w:tabs>
        <w:spacing w:line="360" w:lineRule="auto"/>
        <w:jc w:val="both"/>
        <w:rPr>
          <w:b/>
          <w:lang w:val="bg-BG"/>
        </w:rPr>
      </w:pPr>
      <w:r w:rsidRPr="008A254C">
        <w:rPr>
          <w:b/>
          <w:lang w:val="bg-BG"/>
        </w:rPr>
        <w:t>Изпълнение</w:t>
      </w:r>
      <w:r>
        <w:rPr>
          <w:b/>
          <w:lang w:val="bg-BG"/>
        </w:rPr>
        <w:t xml:space="preserve"> на дейности по възстановяване.</w:t>
      </w:r>
    </w:p>
    <w:p w:rsidR="005126EB" w:rsidRPr="008A254C" w:rsidRDefault="008A254C" w:rsidP="008A254C">
      <w:pPr>
        <w:tabs>
          <w:tab w:val="left" w:pos="0"/>
          <w:tab w:val="left" w:pos="851"/>
          <w:tab w:val="left" w:pos="1134"/>
        </w:tabs>
        <w:spacing w:line="360" w:lineRule="auto"/>
        <w:jc w:val="both"/>
        <w:rPr>
          <w:b/>
          <w:lang w:val="bg-BG"/>
        </w:rPr>
      </w:pPr>
      <w:r>
        <w:rPr>
          <w:rFonts w:eastAsia="Times New Roman"/>
          <w:lang w:val="bg-BG" w:eastAsia="bg-BG"/>
        </w:rPr>
        <w:tab/>
      </w:r>
      <w:r w:rsidRPr="008A254C">
        <w:rPr>
          <w:rFonts w:eastAsia="Times New Roman"/>
          <w:lang w:val="bg-BG" w:eastAsia="bg-BG"/>
        </w:rPr>
        <w:t xml:space="preserve">Подпомагането </w:t>
      </w:r>
      <w:r w:rsidR="005126EB" w:rsidRPr="008A254C">
        <w:rPr>
          <w:rFonts w:eastAsia="Times New Roman"/>
          <w:lang w:val="bg-BG" w:eastAsia="bg-BG"/>
        </w:rPr>
        <w:t>и възстановяването при бедствие включва предоставянето на неотложна и възстановителна помощ на пострадалите (засегнатите) лица и извършване на неотложни възстановителни работи след бедствие.</w:t>
      </w:r>
    </w:p>
    <w:p w:rsidR="005126EB" w:rsidRPr="0055303E" w:rsidRDefault="005126EB" w:rsidP="005126EB">
      <w:pPr>
        <w:widowControl w:val="0"/>
        <w:autoSpaceDE w:val="0"/>
        <w:autoSpaceDN w:val="0"/>
        <w:adjustRightInd w:val="0"/>
        <w:spacing w:line="360" w:lineRule="auto"/>
        <w:ind w:firstLine="851"/>
        <w:jc w:val="both"/>
        <w:rPr>
          <w:rFonts w:eastAsia="Times New Roman"/>
          <w:lang w:val="bg-BG" w:eastAsia="bg-BG"/>
        </w:rPr>
      </w:pPr>
      <w:r w:rsidRPr="0055303E">
        <w:rPr>
          <w:rFonts w:eastAsia="Times New Roman"/>
          <w:lang w:val="bg-BG" w:eastAsia="bg-BG"/>
        </w:rPr>
        <w:t>Неотложната помощ се организира, осигурява и предоставя от кметовете на общините и включва:</w:t>
      </w:r>
    </w:p>
    <w:p w:rsidR="008A254C" w:rsidRDefault="005126EB" w:rsidP="008A254C">
      <w:pPr>
        <w:pStyle w:val="aa"/>
        <w:widowControl w:val="0"/>
        <w:numPr>
          <w:ilvl w:val="0"/>
          <w:numId w:val="59"/>
        </w:numPr>
        <w:tabs>
          <w:tab w:val="left" w:pos="1134"/>
          <w:tab w:val="left" w:pos="1560"/>
        </w:tabs>
        <w:autoSpaceDE w:val="0"/>
        <w:autoSpaceDN w:val="0"/>
        <w:adjustRightInd w:val="0"/>
        <w:spacing w:line="360" w:lineRule="auto"/>
        <w:jc w:val="both"/>
        <w:rPr>
          <w:rFonts w:eastAsia="Times New Roman"/>
          <w:lang w:val="bg-BG" w:eastAsia="bg-BG"/>
        </w:rPr>
      </w:pPr>
      <w:r w:rsidRPr="008A254C">
        <w:rPr>
          <w:rFonts w:eastAsia="Times New Roman"/>
          <w:lang w:val="bg-BG" w:eastAsia="bg-BG"/>
        </w:rPr>
        <w:t>Изхранване и временно настаняване на пострадалите (засегнатите) лица и животни.</w:t>
      </w:r>
      <w:r w:rsidR="008A254C">
        <w:rPr>
          <w:rFonts w:eastAsia="Times New Roman"/>
          <w:lang w:val="bg-BG" w:eastAsia="bg-BG"/>
        </w:rPr>
        <w:t xml:space="preserve"> </w:t>
      </w:r>
    </w:p>
    <w:p w:rsidR="008A254C" w:rsidRDefault="005126EB" w:rsidP="008A254C">
      <w:pPr>
        <w:pStyle w:val="aa"/>
        <w:widowControl w:val="0"/>
        <w:numPr>
          <w:ilvl w:val="0"/>
          <w:numId w:val="59"/>
        </w:numPr>
        <w:tabs>
          <w:tab w:val="left" w:pos="1134"/>
          <w:tab w:val="left" w:pos="1560"/>
        </w:tabs>
        <w:autoSpaceDE w:val="0"/>
        <w:autoSpaceDN w:val="0"/>
        <w:adjustRightInd w:val="0"/>
        <w:spacing w:line="360" w:lineRule="auto"/>
        <w:jc w:val="both"/>
        <w:rPr>
          <w:rFonts w:eastAsia="Times New Roman"/>
          <w:lang w:val="bg-BG" w:eastAsia="bg-BG"/>
        </w:rPr>
      </w:pPr>
      <w:r w:rsidRPr="008A254C">
        <w:rPr>
          <w:rFonts w:eastAsia="Times New Roman"/>
          <w:lang w:val="bg-BG" w:eastAsia="bg-BG"/>
        </w:rPr>
        <w:t>Раздаване на облекло и битово имущество на пострадалите (засегнатите) лица.</w:t>
      </w:r>
    </w:p>
    <w:p w:rsidR="005126EB" w:rsidRDefault="005126EB" w:rsidP="008A254C">
      <w:pPr>
        <w:pStyle w:val="aa"/>
        <w:widowControl w:val="0"/>
        <w:numPr>
          <w:ilvl w:val="0"/>
          <w:numId w:val="59"/>
        </w:numPr>
        <w:tabs>
          <w:tab w:val="left" w:pos="1134"/>
          <w:tab w:val="left" w:pos="1560"/>
        </w:tabs>
        <w:autoSpaceDE w:val="0"/>
        <w:autoSpaceDN w:val="0"/>
        <w:adjustRightInd w:val="0"/>
        <w:spacing w:line="360" w:lineRule="auto"/>
        <w:jc w:val="both"/>
        <w:rPr>
          <w:rFonts w:eastAsia="Times New Roman"/>
          <w:lang w:val="bg-BG" w:eastAsia="bg-BG"/>
        </w:rPr>
      </w:pPr>
      <w:r w:rsidRPr="008A254C">
        <w:rPr>
          <w:rFonts w:eastAsia="Times New Roman"/>
          <w:lang w:val="bg-BG" w:eastAsia="bg-BG"/>
        </w:rPr>
        <w:t>Предприемане на други мерки свързани с опазване живота и здравето на пострадалите (засегнатите) лица.</w:t>
      </w:r>
    </w:p>
    <w:p w:rsidR="008A254C" w:rsidRPr="008A254C" w:rsidRDefault="008A254C" w:rsidP="008A254C">
      <w:pPr>
        <w:pStyle w:val="aa"/>
        <w:widowControl w:val="0"/>
        <w:tabs>
          <w:tab w:val="left" w:pos="1134"/>
          <w:tab w:val="left" w:pos="1560"/>
        </w:tabs>
        <w:autoSpaceDE w:val="0"/>
        <w:autoSpaceDN w:val="0"/>
        <w:adjustRightInd w:val="0"/>
        <w:spacing w:line="360" w:lineRule="auto"/>
        <w:ind w:left="1211"/>
        <w:jc w:val="both"/>
        <w:rPr>
          <w:rFonts w:eastAsia="Times New Roman"/>
          <w:lang w:val="bg-BG" w:eastAsia="bg-BG"/>
        </w:rPr>
      </w:pPr>
    </w:p>
    <w:p w:rsidR="00162FD0" w:rsidRDefault="005126EB" w:rsidP="00162FD0">
      <w:pPr>
        <w:widowControl w:val="0"/>
        <w:autoSpaceDE w:val="0"/>
        <w:autoSpaceDN w:val="0"/>
        <w:adjustRightInd w:val="0"/>
        <w:spacing w:line="360" w:lineRule="auto"/>
        <w:ind w:firstLine="708"/>
        <w:jc w:val="both"/>
        <w:rPr>
          <w:rFonts w:eastAsia="Times New Roman"/>
          <w:lang w:val="bg-BG" w:eastAsia="bg-BG"/>
        </w:rPr>
      </w:pPr>
      <w:r w:rsidRPr="0055303E">
        <w:rPr>
          <w:rFonts w:eastAsia="Times New Roman"/>
          <w:lang w:val="bg-BG" w:eastAsia="bg-BG"/>
        </w:rPr>
        <w:t>Възстановителната помощ се предоставя на физически лица при необходимост от основен ремонт на жилищата им, засегнати от бедствие, ако лицата отговарят на определените критерии в правилника по чл. 54, ал. 6 от ЗЗБ, наличието на които се установява въз основа на анкета, извършена от органите на Агенцията за социално подпомагане. Възстановителната помощ се предоставя при условия и по ред, определени с правилника по чл. 54, ал. 6 от ЗЗБ, и не може да превишава стойността на данъчната оценка на жилището.</w:t>
      </w:r>
    </w:p>
    <w:p w:rsidR="00162FD0" w:rsidRDefault="005126EB" w:rsidP="00162FD0">
      <w:pPr>
        <w:widowControl w:val="0"/>
        <w:autoSpaceDE w:val="0"/>
        <w:autoSpaceDN w:val="0"/>
        <w:adjustRightInd w:val="0"/>
        <w:spacing w:line="360" w:lineRule="auto"/>
        <w:ind w:firstLine="708"/>
        <w:jc w:val="both"/>
        <w:rPr>
          <w:rFonts w:eastAsia="Times New Roman"/>
          <w:lang w:val="bg-BG" w:eastAsia="bg-BG"/>
        </w:rPr>
      </w:pPr>
      <w:r w:rsidRPr="0055303E">
        <w:rPr>
          <w:rFonts w:eastAsia="Times New Roman"/>
          <w:lang w:val="bg-BG" w:eastAsia="bg-BG"/>
        </w:rPr>
        <w:t>Възстановителната помощ се предоставя за: частичното възстановяване и/или частичната замяна на конструктивни елементи на строежа, както и за строително-монтажни работи, с които първоначално изпълнени, но увредени конструкции и конструктивни елементи, се заменят с други видове или се извършват нови видове работи, с които се възстановява експлоатационната им годност, след издаване на разрешение за строеж. За премахване на строежи, за които е издадена заповед от кмета на общината съгласно чл. 195, ал. 6 ЗУТ, които поради природно явление с геоложки или хидрометеорологичен произход са станали опасни за здравето и живота на гражданите, негодни са за използване, застрашени са от самосрутване и не могат да се поправят или заздравят.</w:t>
      </w:r>
    </w:p>
    <w:p w:rsidR="005126EB" w:rsidRPr="0055303E" w:rsidRDefault="005126EB" w:rsidP="00162FD0">
      <w:pPr>
        <w:widowControl w:val="0"/>
        <w:autoSpaceDE w:val="0"/>
        <w:autoSpaceDN w:val="0"/>
        <w:adjustRightInd w:val="0"/>
        <w:spacing w:line="360" w:lineRule="auto"/>
        <w:ind w:firstLine="708"/>
        <w:jc w:val="both"/>
        <w:rPr>
          <w:rFonts w:eastAsia="Times New Roman"/>
          <w:lang w:val="bg-BG" w:eastAsia="bg-BG"/>
        </w:rPr>
      </w:pPr>
      <w:r w:rsidRPr="0055303E">
        <w:rPr>
          <w:rFonts w:eastAsia="Times New Roman"/>
          <w:lang w:val="bg-BG" w:eastAsia="bg-BG"/>
        </w:rPr>
        <w:t>Неотложните възстановителни работи след бедствие се организират от органите на изпълнителната власт в съответствие с функциите им, определени в ЗЗБ, в специални закони и в подзаконови нормативни актове.</w:t>
      </w:r>
    </w:p>
    <w:p w:rsidR="005126EB" w:rsidRPr="0055303E" w:rsidRDefault="005126EB" w:rsidP="005126EB">
      <w:pPr>
        <w:widowControl w:val="0"/>
        <w:autoSpaceDE w:val="0"/>
        <w:autoSpaceDN w:val="0"/>
        <w:adjustRightInd w:val="0"/>
        <w:spacing w:line="360" w:lineRule="auto"/>
        <w:ind w:firstLine="850"/>
        <w:jc w:val="both"/>
        <w:rPr>
          <w:rFonts w:eastAsia="Times New Roman"/>
          <w:lang w:val="bg-BG" w:eastAsia="bg-BG"/>
        </w:rPr>
      </w:pPr>
      <w:r w:rsidRPr="0055303E">
        <w:rPr>
          <w:rFonts w:eastAsia="Times New Roman"/>
          <w:lang w:val="bg-BG" w:eastAsia="bg-BG"/>
        </w:rPr>
        <w:t>Временното настаняване се извършва в резервните жилища по чл. 45 от Закона за общинската собственост, в други имоти, във фургони за живеене, сглобяеми къщи или палатки, предоставени от централните и териториалните органи на изпълнителната власт, юридически и физически лица.</w:t>
      </w:r>
    </w:p>
    <w:p w:rsidR="005126EB" w:rsidRPr="0055303E" w:rsidRDefault="005126EB" w:rsidP="005126EB">
      <w:pPr>
        <w:widowControl w:val="0"/>
        <w:autoSpaceDE w:val="0"/>
        <w:autoSpaceDN w:val="0"/>
        <w:adjustRightInd w:val="0"/>
        <w:spacing w:line="360" w:lineRule="auto"/>
        <w:ind w:firstLine="850"/>
        <w:jc w:val="both"/>
        <w:rPr>
          <w:rFonts w:eastAsia="Times New Roman"/>
          <w:lang w:val="bg-BG" w:eastAsia="bg-BG"/>
        </w:rPr>
      </w:pPr>
      <w:r w:rsidRPr="0055303E">
        <w:rPr>
          <w:rFonts w:eastAsia="Times New Roman"/>
          <w:lang w:val="bg-BG" w:eastAsia="bg-BG"/>
        </w:rPr>
        <w:t xml:space="preserve">Настаняване на пострадалите в резервен сграден фонд и в други подходящи сгради се извършва съгласно </w:t>
      </w:r>
      <w:r w:rsidR="008A254C" w:rsidRPr="008A254C">
        <w:rPr>
          <w:rFonts w:eastAsia="Times New Roman"/>
          <w:b/>
          <w:i/>
          <w:shd w:val="clear" w:color="auto" w:fill="FFFFFF" w:themeFill="background1"/>
          <w:lang w:val="bg-BG" w:eastAsia="bg-BG"/>
        </w:rPr>
        <w:t>Приложение № 28</w:t>
      </w:r>
      <w:r w:rsidRPr="008A254C">
        <w:rPr>
          <w:rFonts w:eastAsia="Times New Roman"/>
          <w:b/>
          <w:lang w:val="bg-BG" w:eastAsia="bg-BG"/>
        </w:rPr>
        <w:t xml:space="preserve"> към</w:t>
      </w:r>
      <w:r w:rsidRPr="0055303E">
        <w:rPr>
          <w:rFonts w:eastAsia="Times New Roman"/>
          <w:lang w:val="bg-BG" w:eastAsia="bg-BG"/>
        </w:rPr>
        <w:t xml:space="preserve"> </w:t>
      </w:r>
      <w:r w:rsidR="008A254C" w:rsidRPr="008A254C">
        <w:rPr>
          <w:rFonts w:eastAsia="Times New Roman"/>
          <w:b/>
          <w:sz w:val="20"/>
          <w:szCs w:val="20"/>
          <w:lang w:val="bg-BG" w:eastAsia="bg-BG"/>
        </w:rPr>
        <w:t xml:space="preserve">РАЗДЕЛ </w:t>
      </w:r>
      <w:r w:rsidR="008A254C" w:rsidRPr="008A254C">
        <w:rPr>
          <w:rFonts w:eastAsia="Times New Roman"/>
          <w:b/>
          <w:sz w:val="20"/>
          <w:szCs w:val="20"/>
          <w:lang w:val="en-US" w:eastAsia="bg-BG"/>
        </w:rPr>
        <w:t xml:space="preserve">VIII – </w:t>
      </w:r>
      <w:r w:rsidR="008A254C" w:rsidRPr="008A254C">
        <w:rPr>
          <w:rFonts w:eastAsia="Times New Roman"/>
          <w:b/>
          <w:sz w:val="20"/>
          <w:szCs w:val="20"/>
          <w:lang w:val="bg-BG" w:eastAsia="bg-BG"/>
        </w:rPr>
        <w:t>ПРИЛОЖЕНИЯ</w:t>
      </w:r>
      <w:r w:rsidR="008A254C">
        <w:rPr>
          <w:rFonts w:eastAsia="Times New Roman"/>
          <w:b/>
          <w:lang w:val="bg-BG" w:eastAsia="bg-BG"/>
        </w:rPr>
        <w:t xml:space="preserve"> от Основния план</w:t>
      </w:r>
      <w:r w:rsidRPr="008A254C">
        <w:rPr>
          <w:rFonts w:eastAsia="Times New Roman"/>
          <w:b/>
          <w:lang w:val="bg-BG" w:eastAsia="bg-BG"/>
        </w:rPr>
        <w:t xml:space="preserve"> </w:t>
      </w:r>
      <w:r w:rsidRPr="0055303E">
        <w:rPr>
          <w:rFonts w:eastAsia="Times New Roman"/>
          <w:lang w:val="bg-BG" w:eastAsia="bg-BG"/>
        </w:rPr>
        <w:t xml:space="preserve">– </w:t>
      </w:r>
      <w:r w:rsidR="008A254C">
        <w:rPr>
          <w:rFonts w:eastAsia="Times New Roman"/>
          <w:lang w:val="bg-BG" w:eastAsia="bg-BG"/>
        </w:rPr>
        <w:t>„</w:t>
      </w:r>
      <w:r w:rsidRPr="0055303E">
        <w:rPr>
          <w:rFonts w:eastAsia="Times New Roman"/>
          <w:lang w:val="bg-BG" w:eastAsia="bg-BG"/>
        </w:rPr>
        <w:t xml:space="preserve">Разчет за евакуация и разсредоточаване на населението в </w:t>
      </w:r>
      <w:r w:rsidR="008A254C">
        <w:rPr>
          <w:rFonts w:eastAsia="Times New Roman"/>
          <w:lang w:val="bg-BG" w:eastAsia="bg-BG"/>
        </w:rPr>
        <w:t>община</w:t>
      </w:r>
      <w:r w:rsidRPr="0055303E">
        <w:rPr>
          <w:rFonts w:eastAsia="Times New Roman"/>
          <w:lang w:val="bg-BG" w:eastAsia="bg-BG"/>
        </w:rPr>
        <w:t xml:space="preserve"> </w:t>
      </w:r>
      <w:r w:rsidR="008A254C">
        <w:rPr>
          <w:rFonts w:eastAsia="Times New Roman"/>
          <w:lang w:val="bg-BG" w:eastAsia="bg-BG"/>
        </w:rPr>
        <w:t>Рила</w:t>
      </w:r>
      <w:r w:rsidRPr="0055303E">
        <w:rPr>
          <w:rFonts w:eastAsia="Times New Roman"/>
          <w:lang w:val="bg-BG" w:eastAsia="bg-BG"/>
        </w:rPr>
        <w:t xml:space="preserve"> при обявяване на бедствено положение или при възникване на опасност от бедствие</w:t>
      </w:r>
      <w:r w:rsidR="008A254C">
        <w:rPr>
          <w:rFonts w:eastAsia="Times New Roman"/>
          <w:lang w:val="bg-BG" w:eastAsia="bg-BG"/>
        </w:rPr>
        <w:t>“</w:t>
      </w:r>
      <w:r w:rsidRPr="0055303E">
        <w:rPr>
          <w:rFonts w:eastAsia="Times New Roman"/>
          <w:lang w:val="bg-BG" w:eastAsia="bg-BG"/>
        </w:rPr>
        <w:t>.</w:t>
      </w:r>
    </w:p>
    <w:p w:rsidR="005126EB" w:rsidRPr="0055303E" w:rsidRDefault="005126EB" w:rsidP="005126EB">
      <w:pPr>
        <w:widowControl w:val="0"/>
        <w:autoSpaceDE w:val="0"/>
        <w:autoSpaceDN w:val="0"/>
        <w:adjustRightInd w:val="0"/>
        <w:spacing w:line="360" w:lineRule="auto"/>
        <w:ind w:firstLine="850"/>
        <w:jc w:val="both"/>
        <w:rPr>
          <w:rFonts w:eastAsia="Times New Roman"/>
          <w:lang w:val="bg-BG" w:eastAsia="bg-BG"/>
        </w:rPr>
      </w:pPr>
    </w:p>
    <w:p w:rsidR="008A254C" w:rsidRDefault="008A254C" w:rsidP="00162FD0">
      <w:pPr>
        <w:tabs>
          <w:tab w:val="left" w:pos="851"/>
        </w:tabs>
        <w:spacing w:line="360" w:lineRule="auto"/>
        <w:ind w:firstLine="851"/>
        <w:jc w:val="both"/>
        <w:rPr>
          <w:b/>
          <w:lang w:val="bg-BG"/>
        </w:rPr>
      </w:pPr>
      <w:r>
        <w:rPr>
          <w:b/>
          <w:lang w:val="bg-BG"/>
        </w:rPr>
        <w:t>6</w:t>
      </w:r>
      <w:r w:rsidR="005126EB" w:rsidRPr="0055303E">
        <w:rPr>
          <w:b/>
          <w:lang w:val="bg-BG"/>
        </w:rPr>
        <w:t xml:space="preserve">. Организация и </w:t>
      </w:r>
      <w:r>
        <w:rPr>
          <w:b/>
          <w:lang w:val="bg-BG"/>
        </w:rPr>
        <w:t>разпределение на отговорностите.</w:t>
      </w:r>
    </w:p>
    <w:p w:rsidR="00162FD0" w:rsidRPr="0055303E" w:rsidRDefault="00162FD0" w:rsidP="00162FD0">
      <w:pPr>
        <w:tabs>
          <w:tab w:val="left" w:pos="851"/>
        </w:tabs>
        <w:spacing w:line="360" w:lineRule="auto"/>
        <w:ind w:firstLine="851"/>
        <w:jc w:val="both"/>
        <w:rPr>
          <w:b/>
          <w:lang w:val="bg-BG"/>
        </w:rPr>
      </w:pPr>
    </w:p>
    <w:p w:rsidR="005126EB" w:rsidRPr="0055303E" w:rsidRDefault="005126EB" w:rsidP="005126EB">
      <w:pPr>
        <w:tabs>
          <w:tab w:val="left" w:pos="851"/>
        </w:tabs>
        <w:spacing w:line="360" w:lineRule="auto"/>
        <w:ind w:firstLine="851"/>
        <w:jc w:val="both"/>
        <w:rPr>
          <w:lang w:val="bg-BG"/>
        </w:rPr>
      </w:pPr>
      <w:r w:rsidRPr="0055303E">
        <w:rPr>
          <w:lang w:val="bg-BG"/>
        </w:rPr>
        <w:t xml:space="preserve">При обявено бедствено положение на </w:t>
      </w:r>
      <w:r w:rsidR="008A254C">
        <w:rPr>
          <w:lang w:val="bg-BG"/>
        </w:rPr>
        <w:t>общинско</w:t>
      </w:r>
      <w:r w:rsidRPr="0055303E">
        <w:rPr>
          <w:lang w:val="bg-BG"/>
        </w:rPr>
        <w:t xml:space="preserve"> ниво отговорните лица и структури са:</w:t>
      </w:r>
    </w:p>
    <w:p w:rsidR="005126EB" w:rsidRPr="0055303E" w:rsidRDefault="008A254C" w:rsidP="001A0F37">
      <w:pPr>
        <w:numPr>
          <w:ilvl w:val="0"/>
          <w:numId w:val="49"/>
        </w:numPr>
        <w:tabs>
          <w:tab w:val="left" w:pos="851"/>
          <w:tab w:val="left" w:pos="1276"/>
        </w:tabs>
        <w:spacing w:line="360" w:lineRule="auto"/>
        <w:ind w:left="0" w:firstLine="851"/>
        <w:jc w:val="both"/>
        <w:rPr>
          <w:lang w:val="bg-BG"/>
        </w:rPr>
      </w:pPr>
      <w:r w:rsidRPr="0055303E">
        <w:rPr>
          <w:lang w:val="bg-BG"/>
        </w:rPr>
        <w:t xml:space="preserve">Кметовете </w:t>
      </w:r>
      <w:r w:rsidR="005126EB" w:rsidRPr="0055303E">
        <w:rPr>
          <w:lang w:val="bg-BG"/>
        </w:rPr>
        <w:t>на засегнатите общини.</w:t>
      </w:r>
    </w:p>
    <w:p w:rsidR="005126EB" w:rsidRPr="0055303E" w:rsidRDefault="008A254C" w:rsidP="001A0F37">
      <w:pPr>
        <w:numPr>
          <w:ilvl w:val="0"/>
          <w:numId w:val="49"/>
        </w:numPr>
        <w:tabs>
          <w:tab w:val="left" w:pos="851"/>
          <w:tab w:val="left" w:pos="1276"/>
        </w:tabs>
        <w:spacing w:line="360" w:lineRule="auto"/>
        <w:ind w:left="0" w:firstLine="851"/>
        <w:jc w:val="both"/>
        <w:rPr>
          <w:lang w:val="bg-BG"/>
        </w:rPr>
      </w:pPr>
      <w:r>
        <w:rPr>
          <w:lang w:val="bg-BG"/>
        </w:rPr>
        <w:t>Общински</w:t>
      </w:r>
      <w:r w:rsidR="005126EB" w:rsidRPr="0055303E">
        <w:rPr>
          <w:lang w:val="bg-BG"/>
        </w:rPr>
        <w:t xml:space="preserve"> съвет за намаля</w:t>
      </w:r>
      <w:r>
        <w:rPr>
          <w:lang w:val="bg-BG"/>
        </w:rPr>
        <w:t>ване на риска от бедствия.</w:t>
      </w:r>
    </w:p>
    <w:p w:rsidR="005126EB" w:rsidRPr="008A254C" w:rsidRDefault="005126EB" w:rsidP="008A254C">
      <w:pPr>
        <w:numPr>
          <w:ilvl w:val="0"/>
          <w:numId w:val="49"/>
        </w:numPr>
        <w:tabs>
          <w:tab w:val="left" w:pos="851"/>
          <w:tab w:val="left" w:pos="1276"/>
        </w:tabs>
        <w:spacing w:line="360" w:lineRule="auto"/>
        <w:ind w:left="0" w:firstLine="851"/>
        <w:jc w:val="both"/>
        <w:rPr>
          <w:lang w:val="bg-BG"/>
        </w:rPr>
      </w:pPr>
      <w:r w:rsidRPr="0055303E">
        <w:rPr>
          <w:lang w:val="bg-BG"/>
        </w:rPr>
        <w:t>Четирите основни съставни части на ЕСС, записани в ЗЗБ.</w:t>
      </w:r>
    </w:p>
    <w:p w:rsidR="005126EB" w:rsidRPr="0055303E" w:rsidRDefault="005126EB" w:rsidP="001A0F37">
      <w:pPr>
        <w:numPr>
          <w:ilvl w:val="0"/>
          <w:numId w:val="49"/>
        </w:numPr>
        <w:tabs>
          <w:tab w:val="left" w:pos="851"/>
          <w:tab w:val="left" w:pos="1276"/>
        </w:tabs>
        <w:spacing w:line="360" w:lineRule="auto"/>
        <w:ind w:left="0" w:firstLine="851"/>
        <w:jc w:val="both"/>
        <w:rPr>
          <w:lang w:val="bg-BG"/>
        </w:rPr>
      </w:pPr>
      <w:r w:rsidRPr="0055303E">
        <w:rPr>
          <w:lang w:val="bg-BG"/>
        </w:rPr>
        <w:t>Физическите и юридически лица, с които са сключени договори.</w:t>
      </w:r>
    </w:p>
    <w:p w:rsidR="005126EB" w:rsidRPr="0055303E" w:rsidRDefault="005126EB" w:rsidP="001A0F37">
      <w:pPr>
        <w:numPr>
          <w:ilvl w:val="0"/>
          <w:numId w:val="49"/>
        </w:numPr>
        <w:tabs>
          <w:tab w:val="left" w:pos="851"/>
          <w:tab w:val="left" w:pos="1276"/>
        </w:tabs>
        <w:spacing w:line="360" w:lineRule="auto"/>
        <w:ind w:left="0" w:firstLine="851"/>
        <w:jc w:val="both"/>
        <w:rPr>
          <w:lang w:val="bg-BG"/>
        </w:rPr>
      </w:pPr>
      <w:r w:rsidRPr="0055303E">
        <w:rPr>
          <w:lang w:val="bg-BG"/>
        </w:rPr>
        <w:t>Доброволни формирования.</w:t>
      </w:r>
    </w:p>
    <w:p w:rsidR="005126EB" w:rsidRPr="0055303E" w:rsidRDefault="005126EB" w:rsidP="001A0F37">
      <w:pPr>
        <w:numPr>
          <w:ilvl w:val="0"/>
          <w:numId w:val="49"/>
        </w:numPr>
        <w:tabs>
          <w:tab w:val="left" w:pos="851"/>
          <w:tab w:val="left" w:pos="1276"/>
        </w:tabs>
        <w:spacing w:line="360" w:lineRule="auto"/>
        <w:ind w:left="0" w:firstLine="851"/>
        <w:jc w:val="both"/>
        <w:rPr>
          <w:lang w:val="bg-BG"/>
        </w:rPr>
      </w:pPr>
      <w:r w:rsidRPr="0055303E">
        <w:rPr>
          <w:lang w:val="bg-BG"/>
        </w:rPr>
        <w:t>Въоръжените сили.</w:t>
      </w:r>
    </w:p>
    <w:p w:rsidR="005126EB" w:rsidRPr="0055303E" w:rsidRDefault="005126EB" w:rsidP="005126EB">
      <w:pPr>
        <w:tabs>
          <w:tab w:val="left" w:pos="851"/>
          <w:tab w:val="left" w:pos="1276"/>
        </w:tabs>
        <w:spacing w:line="360" w:lineRule="auto"/>
        <w:ind w:left="851"/>
        <w:jc w:val="both"/>
        <w:rPr>
          <w:lang w:val="bg-BG"/>
        </w:rPr>
      </w:pPr>
    </w:p>
    <w:p w:rsidR="005126EB" w:rsidRPr="0055303E" w:rsidRDefault="005126EB" w:rsidP="005126EB">
      <w:pPr>
        <w:widowControl w:val="0"/>
        <w:autoSpaceDE w:val="0"/>
        <w:autoSpaceDN w:val="0"/>
        <w:adjustRightInd w:val="0"/>
        <w:spacing w:line="360" w:lineRule="auto"/>
        <w:ind w:firstLine="850"/>
        <w:jc w:val="both"/>
        <w:rPr>
          <w:rFonts w:eastAsia="Times New Roman"/>
          <w:lang w:val="bg-BG" w:eastAsia="bg-BG"/>
        </w:rPr>
      </w:pPr>
      <w:r w:rsidRPr="0055303E">
        <w:rPr>
          <w:rFonts w:eastAsia="Times New Roman"/>
          <w:lang w:val="bg-BG" w:eastAsia="bg-BG"/>
        </w:rPr>
        <w:t xml:space="preserve">Четирите основни съставни части на </w:t>
      </w:r>
      <w:r w:rsidR="008A254C" w:rsidRPr="0055303E">
        <w:rPr>
          <w:rFonts w:eastAsia="Times New Roman"/>
          <w:lang w:val="bg-BG" w:eastAsia="bg-BG"/>
        </w:rPr>
        <w:t xml:space="preserve">Единната </w:t>
      </w:r>
      <w:r w:rsidRPr="0055303E">
        <w:rPr>
          <w:rFonts w:eastAsia="Times New Roman"/>
          <w:lang w:val="bg-BG" w:eastAsia="bg-BG"/>
        </w:rPr>
        <w:t>спасителна система осигуряват непрекъсната готовност за приемане на съобщения при възникване на бедствия, тяхната оценка и незабавни действия.</w:t>
      </w:r>
    </w:p>
    <w:p w:rsidR="005126EB" w:rsidRDefault="005126EB" w:rsidP="005126EB">
      <w:pPr>
        <w:tabs>
          <w:tab w:val="left" w:pos="851"/>
        </w:tabs>
        <w:spacing w:line="360" w:lineRule="auto"/>
        <w:ind w:firstLine="851"/>
        <w:jc w:val="both"/>
        <w:rPr>
          <w:rFonts w:eastAsia="Times New Roman"/>
          <w:lang w:val="bg-BG" w:eastAsia="bg-BG"/>
        </w:rPr>
      </w:pPr>
      <w:r w:rsidRPr="0055303E">
        <w:rPr>
          <w:rFonts w:eastAsia="Times New Roman"/>
          <w:lang w:val="bg-BG" w:eastAsia="bg-BG"/>
        </w:rPr>
        <w:t xml:space="preserve">Координацията на съставните части на </w:t>
      </w:r>
      <w:r w:rsidR="008A254C" w:rsidRPr="0055303E">
        <w:rPr>
          <w:rFonts w:eastAsia="Times New Roman"/>
          <w:lang w:val="bg-BG" w:eastAsia="bg-BG"/>
        </w:rPr>
        <w:t xml:space="preserve">Единната </w:t>
      </w:r>
      <w:r w:rsidRPr="0055303E">
        <w:rPr>
          <w:rFonts w:eastAsia="Times New Roman"/>
          <w:lang w:val="bg-BG" w:eastAsia="bg-BG"/>
        </w:rPr>
        <w:t xml:space="preserve">спасителна система се </w:t>
      </w:r>
      <w:r w:rsidR="008A254C">
        <w:rPr>
          <w:rFonts w:eastAsia="Times New Roman"/>
          <w:lang w:val="bg-BG" w:eastAsia="bg-BG"/>
        </w:rPr>
        <w:t>осъществява чрез  РС</w:t>
      </w:r>
      <w:r w:rsidRPr="0055303E">
        <w:rPr>
          <w:rFonts w:eastAsia="Times New Roman"/>
          <w:lang w:val="bg-BG" w:eastAsia="bg-BG"/>
        </w:rPr>
        <w:t xml:space="preserve"> "Пожарна безопасност и защита на населението".</w:t>
      </w:r>
    </w:p>
    <w:p w:rsidR="008A254C" w:rsidRDefault="008A254C" w:rsidP="005126EB">
      <w:pPr>
        <w:tabs>
          <w:tab w:val="left" w:pos="851"/>
        </w:tabs>
        <w:spacing w:line="360" w:lineRule="auto"/>
        <w:ind w:firstLine="851"/>
        <w:jc w:val="both"/>
        <w:rPr>
          <w:rFonts w:eastAsia="Times New Roman"/>
          <w:lang w:val="bg-BG" w:eastAsia="bg-BG"/>
        </w:rPr>
      </w:pPr>
    </w:p>
    <w:p w:rsidR="00162FD0" w:rsidRPr="0055303E" w:rsidRDefault="00162FD0" w:rsidP="005126EB">
      <w:pPr>
        <w:tabs>
          <w:tab w:val="left" w:pos="851"/>
        </w:tabs>
        <w:spacing w:line="360" w:lineRule="auto"/>
        <w:ind w:firstLine="851"/>
        <w:jc w:val="both"/>
        <w:rPr>
          <w:rFonts w:eastAsia="Times New Roman"/>
          <w:lang w:val="bg-BG" w:eastAsia="bg-BG"/>
        </w:rPr>
      </w:pPr>
    </w:p>
    <w:p w:rsidR="005126EB" w:rsidRPr="0055303E" w:rsidRDefault="004F3269" w:rsidP="005126EB">
      <w:pPr>
        <w:tabs>
          <w:tab w:val="left" w:pos="851"/>
        </w:tabs>
        <w:spacing w:line="360" w:lineRule="auto"/>
        <w:jc w:val="both"/>
        <w:rPr>
          <w:lang w:val="bg-BG"/>
        </w:rPr>
      </w:pPr>
      <w:r>
        <w:rPr>
          <w:b/>
          <w:lang w:val="bg-BG"/>
        </w:rPr>
        <w:t>Таблица 1</w:t>
      </w:r>
      <w:r w:rsidR="005126EB" w:rsidRPr="0055303E">
        <w:rPr>
          <w:b/>
          <w:lang w:val="bg-BG"/>
        </w:rPr>
        <w:t>:</w:t>
      </w:r>
      <w:r w:rsidR="005126EB" w:rsidRPr="0055303E">
        <w:rPr>
          <w:lang w:val="bg-BG"/>
        </w:rPr>
        <w:t xml:space="preserve"> Дейности и отговорни структури/лица.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598"/>
        <w:gridCol w:w="3957"/>
      </w:tblGrid>
      <w:tr w:rsidR="005126EB" w:rsidRPr="0055303E" w:rsidTr="005126EB">
        <w:tc>
          <w:tcPr>
            <w:tcW w:w="544" w:type="dxa"/>
            <w:shd w:val="clear" w:color="auto" w:fill="auto"/>
          </w:tcPr>
          <w:p w:rsidR="005126EB" w:rsidRPr="0055303E" w:rsidRDefault="005126EB" w:rsidP="005126EB">
            <w:pPr>
              <w:tabs>
                <w:tab w:val="left" w:pos="851"/>
              </w:tabs>
              <w:spacing w:line="360" w:lineRule="auto"/>
              <w:jc w:val="center"/>
              <w:rPr>
                <w:b/>
                <w:lang w:val="bg-BG"/>
              </w:rPr>
            </w:pPr>
            <w:r w:rsidRPr="0055303E">
              <w:rPr>
                <w:b/>
                <w:lang w:val="bg-BG"/>
              </w:rPr>
              <w:t>№</w:t>
            </w:r>
          </w:p>
        </w:tc>
        <w:tc>
          <w:tcPr>
            <w:tcW w:w="4985" w:type="dxa"/>
            <w:shd w:val="clear" w:color="auto" w:fill="auto"/>
          </w:tcPr>
          <w:p w:rsidR="005126EB" w:rsidRPr="0055303E" w:rsidRDefault="005126EB" w:rsidP="005126EB">
            <w:pPr>
              <w:tabs>
                <w:tab w:val="left" w:pos="851"/>
              </w:tabs>
              <w:spacing w:line="360" w:lineRule="auto"/>
              <w:jc w:val="center"/>
              <w:rPr>
                <w:b/>
                <w:lang w:val="bg-BG"/>
              </w:rPr>
            </w:pPr>
            <w:r w:rsidRPr="0055303E">
              <w:rPr>
                <w:b/>
                <w:lang w:val="bg-BG"/>
              </w:rPr>
              <w:t>Дейности</w:t>
            </w:r>
          </w:p>
          <w:p w:rsidR="005126EB" w:rsidRPr="0055303E" w:rsidRDefault="005126EB" w:rsidP="005126EB">
            <w:pPr>
              <w:tabs>
                <w:tab w:val="left" w:pos="851"/>
              </w:tabs>
              <w:spacing w:line="360" w:lineRule="auto"/>
              <w:jc w:val="center"/>
              <w:rPr>
                <w:b/>
                <w:lang w:val="bg-BG"/>
              </w:rPr>
            </w:pPr>
          </w:p>
        </w:tc>
        <w:tc>
          <w:tcPr>
            <w:tcW w:w="4252" w:type="dxa"/>
            <w:shd w:val="clear" w:color="auto" w:fill="auto"/>
          </w:tcPr>
          <w:p w:rsidR="005126EB" w:rsidRPr="0055303E" w:rsidRDefault="005126EB" w:rsidP="005126EB">
            <w:pPr>
              <w:tabs>
                <w:tab w:val="left" w:pos="851"/>
              </w:tabs>
              <w:spacing w:line="360" w:lineRule="auto"/>
              <w:jc w:val="center"/>
              <w:rPr>
                <w:b/>
                <w:lang w:val="bg-BG"/>
              </w:rPr>
            </w:pPr>
            <w:r w:rsidRPr="0055303E">
              <w:rPr>
                <w:b/>
                <w:lang w:val="bg-BG"/>
              </w:rPr>
              <w:t>Отговорни структури/лица</w:t>
            </w:r>
          </w:p>
        </w:tc>
      </w:tr>
      <w:tr w:rsidR="005126EB" w:rsidRPr="0055303E" w:rsidTr="005126EB">
        <w:tc>
          <w:tcPr>
            <w:tcW w:w="544" w:type="dxa"/>
            <w:shd w:val="clear" w:color="auto" w:fill="auto"/>
          </w:tcPr>
          <w:p w:rsidR="005126EB" w:rsidRPr="0055303E" w:rsidRDefault="005126EB" w:rsidP="005126EB">
            <w:pPr>
              <w:tabs>
                <w:tab w:val="left" w:pos="851"/>
              </w:tabs>
              <w:spacing w:line="360" w:lineRule="auto"/>
              <w:rPr>
                <w:lang w:val="bg-BG"/>
              </w:rPr>
            </w:pPr>
            <w:r w:rsidRPr="0055303E">
              <w:rPr>
                <w:lang w:val="bg-BG"/>
              </w:rPr>
              <w:t>1.</w:t>
            </w:r>
          </w:p>
        </w:tc>
        <w:tc>
          <w:tcPr>
            <w:tcW w:w="4985" w:type="dxa"/>
            <w:shd w:val="clear" w:color="auto" w:fill="auto"/>
          </w:tcPr>
          <w:p w:rsidR="005126EB" w:rsidRPr="0055303E" w:rsidRDefault="005126EB" w:rsidP="005126EB">
            <w:pPr>
              <w:tabs>
                <w:tab w:val="left" w:pos="851"/>
              </w:tabs>
              <w:spacing w:line="360" w:lineRule="auto"/>
              <w:jc w:val="both"/>
              <w:rPr>
                <w:lang w:val="bg-BG"/>
              </w:rPr>
            </w:pPr>
            <w:r w:rsidRPr="0055303E">
              <w:rPr>
                <w:lang w:val="bg-BG"/>
              </w:rPr>
              <w:t>Обявяване на бедствено положение.</w:t>
            </w:r>
          </w:p>
        </w:tc>
        <w:tc>
          <w:tcPr>
            <w:tcW w:w="4252" w:type="dxa"/>
            <w:shd w:val="clear" w:color="auto" w:fill="auto"/>
          </w:tcPr>
          <w:p w:rsidR="005126EB" w:rsidRPr="0055303E" w:rsidRDefault="008A254C" w:rsidP="005126EB">
            <w:pPr>
              <w:tabs>
                <w:tab w:val="left" w:pos="851"/>
              </w:tabs>
              <w:spacing w:line="360" w:lineRule="auto"/>
              <w:jc w:val="both"/>
              <w:rPr>
                <w:lang w:val="bg-BG"/>
              </w:rPr>
            </w:pPr>
            <w:r>
              <w:rPr>
                <w:lang w:val="bg-BG"/>
              </w:rPr>
              <w:t>Кмета на общината</w:t>
            </w:r>
          </w:p>
        </w:tc>
      </w:tr>
      <w:tr w:rsidR="005126EB" w:rsidRPr="0055303E" w:rsidTr="005126EB">
        <w:tc>
          <w:tcPr>
            <w:tcW w:w="544" w:type="dxa"/>
            <w:shd w:val="clear" w:color="auto" w:fill="auto"/>
          </w:tcPr>
          <w:p w:rsidR="005126EB" w:rsidRPr="0055303E" w:rsidRDefault="005126EB" w:rsidP="005126EB">
            <w:pPr>
              <w:tabs>
                <w:tab w:val="left" w:pos="851"/>
              </w:tabs>
              <w:spacing w:line="360" w:lineRule="auto"/>
              <w:rPr>
                <w:lang w:val="bg-BG"/>
              </w:rPr>
            </w:pPr>
            <w:r w:rsidRPr="0055303E">
              <w:rPr>
                <w:lang w:val="bg-BG"/>
              </w:rPr>
              <w:t>2.</w:t>
            </w:r>
          </w:p>
        </w:tc>
        <w:tc>
          <w:tcPr>
            <w:tcW w:w="4985" w:type="dxa"/>
            <w:shd w:val="clear" w:color="auto" w:fill="auto"/>
          </w:tcPr>
          <w:p w:rsidR="005126EB" w:rsidRPr="0055303E" w:rsidRDefault="005126EB" w:rsidP="005126EB">
            <w:pPr>
              <w:tabs>
                <w:tab w:val="left" w:pos="851"/>
              </w:tabs>
              <w:spacing w:line="360" w:lineRule="auto"/>
              <w:jc w:val="both"/>
              <w:rPr>
                <w:b/>
                <w:lang w:val="bg-BG"/>
              </w:rPr>
            </w:pPr>
            <w:r w:rsidRPr="0055303E">
              <w:rPr>
                <w:lang w:val="bg-BG"/>
              </w:rPr>
              <w:t>Оповестяване на изпълнителната власт и</w:t>
            </w:r>
            <w:r w:rsidRPr="0055303E">
              <w:rPr>
                <w:rFonts w:eastAsia="Times New Roman"/>
                <w:lang w:val="bg-BG" w:eastAsia="bg-BG"/>
              </w:rPr>
              <w:t xml:space="preserve"> съставните части на единната спасителна система</w:t>
            </w:r>
            <w:r w:rsidRPr="0055303E">
              <w:rPr>
                <w:lang w:val="bg-BG"/>
              </w:rPr>
              <w:t>.</w:t>
            </w:r>
          </w:p>
        </w:tc>
        <w:tc>
          <w:tcPr>
            <w:tcW w:w="4252" w:type="dxa"/>
            <w:shd w:val="clear" w:color="auto" w:fill="auto"/>
          </w:tcPr>
          <w:p w:rsidR="005126EB" w:rsidRPr="0055303E" w:rsidRDefault="008A254C" w:rsidP="008A254C">
            <w:pPr>
              <w:tabs>
                <w:tab w:val="left" w:pos="851"/>
              </w:tabs>
              <w:spacing w:line="360" w:lineRule="auto"/>
              <w:jc w:val="both"/>
              <w:rPr>
                <w:lang w:val="bg-BG"/>
              </w:rPr>
            </w:pPr>
            <w:r>
              <w:rPr>
                <w:lang w:val="bg-BG"/>
              </w:rPr>
              <w:t xml:space="preserve">Оперативен дежурен </w:t>
            </w:r>
            <w:r w:rsidR="005126EB" w:rsidRPr="0055303E">
              <w:rPr>
                <w:lang w:val="bg-BG"/>
              </w:rPr>
              <w:t>при Р</w:t>
            </w:r>
            <w:r>
              <w:rPr>
                <w:lang w:val="bg-BG"/>
              </w:rPr>
              <w:t>С</w:t>
            </w:r>
            <w:r w:rsidR="005126EB" w:rsidRPr="0055303E">
              <w:rPr>
                <w:lang w:val="bg-BG"/>
              </w:rPr>
              <w:t>ПБЗН.</w:t>
            </w:r>
          </w:p>
        </w:tc>
      </w:tr>
      <w:tr w:rsidR="005126EB" w:rsidRPr="0055303E" w:rsidTr="005126EB">
        <w:tc>
          <w:tcPr>
            <w:tcW w:w="544" w:type="dxa"/>
            <w:shd w:val="clear" w:color="auto" w:fill="auto"/>
          </w:tcPr>
          <w:p w:rsidR="005126EB" w:rsidRPr="0055303E" w:rsidRDefault="005126EB" w:rsidP="005126EB">
            <w:pPr>
              <w:tabs>
                <w:tab w:val="left" w:pos="851"/>
              </w:tabs>
              <w:spacing w:line="360" w:lineRule="auto"/>
              <w:rPr>
                <w:lang w:val="bg-BG"/>
              </w:rPr>
            </w:pPr>
            <w:r w:rsidRPr="0055303E">
              <w:rPr>
                <w:lang w:val="bg-BG"/>
              </w:rPr>
              <w:t>3.</w:t>
            </w:r>
          </w:p>
        </w:tc>
        <w:tc>
          <w:tcPr>
            <w:tcW w:w="4985" w:type="dxa"/>
            <w:shd w:val="clear" w:color="auto" w:fill="auto"/>
          </w:tcPr>
          <w:p w:rsidR="005126EB" w:rsidRPr="0055303E" w:rsidRDefault="005126EB" w:rsidP="005126EB">
            <w:pPr>
              <w:tabs>
                <w:tab w:val="left" w:pos="851"/>
              </w:tabs>
              <w:spacing w:line="360" w:lineRule="auto"/>
              <w:jc w:val="both"/>
              <w:rPr>
                <w:lang w:val="bg-BG"/>
              </w:rPr>
            </w:pPr>
            <w:r w:rsidRPr="0055303E">
              <w:rPr>
                <w:lang w:val="bg-BG"/>
              </w:rPr>
              <w:t>Оповестяване на населението.</w:t>
            </w:r>
          </w:p>
        </w:tc>
        <w:tc>
          <w:tcPr>
            <w:tcW w:w="4252" w:type="dxa"/>
            <w:shd w:val="clear" w:color="auto" w:fill="auto"/>
          </w:tcPr>
          <w:p w:rsidR="005126EB" w:rsidRPr="0055303E" w:rsidRDefault="005126EB" w:rsidP="005126EB">
            <w:pPr>
              <w:tabs>
                <w:tab w:val="left" w:pos="851"/>
              </w:tabs>
              <w:spacing w:line="360" w:lineRule="auto"/>
              <w:jc w:val="both"/>
              <w:rPr>
                <w:lang w:val="bg-BG"/>
              </w:rPr>
            </w:pPr>
            <w:r w:rsidRPr="0055303E">
              <w:rPr>
                <w:lang w:val="bg-BG"/>
              </w:rPr>
              <w:t xml:space="preserve">Общини; </w:t>
            </w:r>
            <w:r w:rsidRPr="0055303E">
              <w:rPr>
                <w:rFonts w:eastAsia="Times New Roman"/>
                <w:lang w:val="bg-BG" w:eastAsia="bg-BG"/>
              </w:rPr>
              <w:t>Предприятията, осъществяващи електронни съобщения.</w:t>
            </w:r>
          </w:p>
        </w:tc>
      </w:tr>
      <w:tr w:rsidR="005126EB" w:rsidRPr="0055303E" w:rsidTr="005126EB">
        <w:tc>
          <w:tcPr>
            <w:tcW w:w="544" w:type="dxa"/>
            <w:shd w:val="clear" w:color="auto" w:fill="auto"/>
          </w:tcPr>
          <w:p w:rsidR="005126EB" w:rsidRPr="0055303E" w:rsidRDefault="005126EB" w:rsidP="005126EB">
            <w:pPr>
              <w:tabs>
                <w:tab w:val="left" w:pos="851"/>
              </w:tabs>
              <w:spacing w:line="360" w:lineRule="auto"/>
              <w:rPr>
                <w:lang w:val="bg-BG"/>
              </w:rPr>
            </w:pPr>
            <w:r w:rsidRPr="0055303E">
              <w:rPr>
                <w:lang w:val="bg-BG"/>
              </w:rPr>
              <w:t>4.</w:t>
            </w:r>
          </w:p>
        </w:tc>
        <w:tc>
          <w:tcPr>
            <w:tcW w:w="4985" w:type="dxa"/>
            <w:shd w:val="clear" w:color="auto" w:fill="auto"/>
          </w:tcPr>
          <w:p w:rsidR="005126EB" w:rsidRPr="0055303E" w:rsidRDefault="005126EB" w:rsidP="005126EB">
            <w:pPr>
              <w:tabs>
                <w:tab w:val="left" w:pos="851"/>
              </w:tabs>
              <w:spacing w:line="360" w:lineRule="auto"/>
              <w:jc w:val="both"/>
              <w:rPr>
                <w:lang w:val="bg-BG"/>
              </w:rPr>
            </w:pPr>
            <w:r w:rsidRPr="0055303E">
              <w:rPr>
                <w:lang w:val="bg-BG"/>
              </w:rPr>
              <w:t>Определяне ръководител на операциите.</w:t>
            </w:r>
          </w:p>
        </w:tc>
        <w:tc>
          <w:tcPr>
            <w:tcW w:w="4252" w:type="dxa"/>
            <w:shd w:val="clear" w:color="auto" w:fill="auto"/>
          </w:tcPr>
          <w:p w:rsidR="005126EB" w:rsidRPr="0055303E" w:rsidRDefault="008A254C" w:rsidP="005126EB">
            <w:pPr>
              <w:tabs>
                <w:tab w:val="left" w:pos="851"/>
              </w:tabs>
              <w:spacing w:line="360" w:lineRule="auto"/>
              <w:jc w:val="both"/>
              <w:rPr>
                <w:lang w:val="bg-BG"/>
              </w:rPr>
            </w:pPr>
            <w:r>
              <w:rPr>
                <w:lang w:val="bg-BG"/>
              </w:rPr>
              <w:t>Кмета на общината</w:t>
            </w:r>
          </w:p>
        </w:tc>
      </w:tr>
      <w:tr w:rsidR="005126EB" w:rsidRPr="0055303E" w:rsidTr="005126EB">
        <w:tc>
          <w:tcPr>
            <w:tcW w:w="544" w:type="dxa"/>
            <w:shd w:val="clear" w:color="auto" w:fill="auto"/>
          </w:tcPr>
          <w:p w:rsidR="005126EB" w:rsidRPr="0055303E" w:rsidRDefault="005126EB" w:rsidP="005126EB">
            <w:pPr>
              <w:tabs>
                <w:tab w:val="left" w:pos="851"/>
              </w:tabs>
              <w:spacing w:line="360" w:lineRule="auto"/>
              <w:rPr>
                <w:lang w:val="bg-BG"/>
              </w:rPr>
            </w:pPr>
            <w:r w:rsidRPr="0055303E">
              <w:rPr>
                <w:lang w:val="bg-BG"/>
              </w:rPr>
              <w:t>5.</w:t>
            </w:r>
          </w:p>
        </w:tc>
        <w:tc>
          <w:tcPr>
            <w:tcW w:w="4985" w:type="dxa"/>
            <w:shd w:val="clear" w:color="auto" w:fill="auto"/>
          </w:tcPr>
          <w:p w:rsidR="005126EB" w:rsidRPr="0055303E" w:rsidRDefault="005126EB" w:rsidP="005126EB">
            <w:pPr>
              <w:tabs>
                <w:tab w:val="left" w:pos="851"/>
              </w:tabs>
              <w:spacing w:line="360" w:lineRule="auto"/>
              <w:jc w:val="both"/>
              <w:rPr>
                <w:lang w:val="bg-BG"/>
              </w:rPr>
            </w:pPr>
            <w:r w:rsidRPr="0055303E">
              <w:rPr>
                <w:lang w:val="bg-BG"/>
              </w:rPr>
              <w:t xml:space="preserve">Ограничаване движението на МПС и достъпа на хора нямащи отношение към дейности свързани с ограничаване и овладяване на бедствието. </w:t>
            </w:r>
          </w:p>
        </w:tc>
        <w:tc>
          <w:tcPr>
            <w:tcW w:w="4252" w:type="dxa"/>
            <w:shd w:val="clear" w:color="auto" w:fill="auto"/>
          </w:tcPr>
          <w:p w:rsidR="005126EB" w:rsidRPr="0055303E" w:rsidRDefault="008A254C" w:rsidP="005126EB">
            <w:pPr>
              <w:tabs>
                <w:tab w:val="left" w:pos="851"/>
              </w:tabs>
              <w:spacing w:line="360" w:lineRule="auto"/>
              <w:rPr>
                <w:lang w:val="bg-BG"/>
              </w:rPr>
            </w:pPr>
            <w:r>
              <w:rPr>
                <w:lang w:val="bg-BG"/>
              </w:rPr>
              <w:t xml:space="preserve">РУ на </w:t>
            </w:r>
            <w:r w:rsidR="005126EB" w:rsidRPr="0055303E">
              <w:rPr>
                <w:lang w:val="bg-BG"/>
              </w:rPr>
              <w:t>МВР.</w:t>
            </w:r>
          </w:p>
        </w:tc>
      </w:tr>
      <w:tr w:rsidR="005126EB" w:rsidRPr="0055303E" w:rsidTr="005126EB">
        <w:tc>
          <w:tcPr>
            <w:tcW w:w="544" w:type="dxa"/>
            <w:shd w:val="clear" w:color="auto" w:fill="auto"/>
          </w:tcPr>
          <w:p w:rsidR="005126EB" w:rsidRPr="0055303E" w:rsidRDefault="005126EB" w:rsidP="005126EB">
            <w:pPr>
              <w:tabs>
                <w:tab w:val="left" w:pos="851"/>
              </w:tabs>
              <w:spacing w:line="360" w:lineRule="auto"/>
              <w:rPr>
                <w:lang w:val="bg-BG"/>
              </w:rPr>
            </w:pPr>
            <w:r w:rsidRPr="0055303E">
              <w:rPr>
                <w:lang w:val="bg-BG"/>
              </w:rPr>
              <w:t>6.</w:t>
            </w:r>
          </w:p>
        </w:tc>
        <w:tc>
          <w:tcPr>
            <w:tcW w:w="4985" w:type="dxa"/>
            <w:shd w:val="clear" w:color="auto" w:fill="auto"/>
          </w:tcPr>
          <w:p w:rsidR="005126EB" w:rsidRPr="0055303E" w:rsidRDefault="005126EB" w:rsidP="005126EB">
            <w:pPr>
              <w:tabs>
                <w:tab w:val="left" w:pos="851"/>
              </w:tabs>
              <w:spacing w:line="360" w:lineRule="auto"/>
              <w:jc w:val="both"/>
              <w:rPr>
                <w:lang w:val="bg-BG"/>
              </w:rPr>
            </w:pPr>
            <w:r w:rsidRPr="0055303E">
              <w:rPr>
                <w:lang w:val="bg-BG"/>
              </w:rPr>
              <w:t>Оказване на спешна медицинска помощ</w:t>
            </w:r>
          </w:p>
        </w:tc>
        <w:tc>
          <w:tcPr>
            <w:tcW w:w="4252" w:type="dxa"/>
            <w:shd w:val="clear" w:color="auto" w:fill="auto"/>
          </w:tcPr>
          <w:p w:rsidR="005126EB" w:rsidRPr="0055303E" w:rsidRDefault="005126EB" w:rsidP="005126EB">
            <w:pPr>
              <w:tabs>
                <w:tab w:val="left" w:pos="851"/>
              </w:tabs>
              <w:spacing w:line="360" w:lineRule="auto"/>
              <w:rPr>
                <w:lang w:val="bg-BG"/>
              </w:rPr>
            </w:pPr>
            <w:r w:rsidRPr="0055303E">
              <w:rPr>
                <w:lang w:val="bg-BG"/>
              </w:rPr>
              <w:t>ЦС</w:t>
            </w:r>
            <w:r w:rsidR="008A254C">
              <w:rPr>
                <w:lang w:val="bg-BG"/>
              </w:rPr>
              <w:t>Н</w:t>
            </w:r>
            <w:r w:rsidRPr="0055303E">
              <w:rPr>
                <w:lang w:val="bg-BG"/>
              </w:rPr>
              <w:t>МП; БЧК.</w:t>
            </w:r>
          </w:p>
        </w:tc>
      </w:tr>
      <w:tr w:rsidR="005126EB" w:rsidRPr="0055303E" w:rsidTr="005126EB">
        <w:tc>
          <w:tcPr>
            <w:tcW w:w="544" w:type="dxa"/>
            <w:shd w:val="clear" w:color="auto" w:fill="auto"/>
          </w:tcPr>
          <w:p w:rsidR="005126EB" w:rsidRPr="0055303E" w:rsidRDefault="005126EB" w:rsidP="005126EB">
            <w:pPr>
              <w:tabs>
                <w:tab w:val="left" w:pos="851"/>
              </w:tabs>
              <w:spacing w:line="360" w:lineRule="auto"/>
              <w:rPr>
                <w:lang w:val="bg-BG"/>
              </w:rPr>
            </w:pPr>
            <w:r w:rsidRPr="0055303E">
              <w:rPr>
                <w:lang w:val="bg-BG"/>
              </w:rPr>
              <w:t>7.</w:t>
            </w:r>
          </w:p>
        </w:tc>
        <w:tc>
          <w:tcPr>
            <w:tcW w:w="4985" w:type="dxa"/>
            <w:shd w:val="clear" w:color="auto" w:fill="auto"/>
          </w:tcPr>
          <w:p w:rsidR="005126EB" w:rsidRPr="0055303E" w:rsidRDefault="005126EB" w:rsidP="005126EB">
            <w:pPr>
              <w:tabs>
                <w:tab w:val="left" w:pos="851"/>
              </w:tabs>
              <w:spacing w:line="360" w:lineRule="auto"/>
              <w:jc w:val="both"/>
              <w:rPr>
                <w:lang w:val="bg-BG"/>
              </w:rPr>
            </w:pPr>
            <w:r w:rsidRPr="0055303E">
              <w:rPr>
                <w:lang w:val="bg-BG"/>
              </w:rPr>
              <w:t>Спасителни операции.</w:t>
            </w:r>
          </w:p>
        </w:tc>
        <w:tc>
          <w:tcPr>
            <w:tcW w:w="4252" w:type="dxa"/>
            <w:shd w:val="clear" w:color="auto" w:fill="auto"/>
          </w:tcPr>
          <w:p w:rsidR="005126EB" w:rsidRPr="0055303E" w:rsidRDefault="008A254C" w:rsidP="005126EB">
            <w:pPr>
              <w:tabs>
                <w:tab w:val="left" w:pos="851"/>
              </w:tabs>
              <w:spacing w:line="360" w:lineRule="auto"/>
              <w:rPr>
                <w:lang w:val="bg-BG"/>
              </w:rPr>
            </w:pPr>
            <w:r>
              <w:rPr>
                <w:lang w:val="bg-BG"/>
              </w:rPr>
              <w:t>РС</w:t>
            </w:r>
            <w:r w:rsidR="005126EB" w:rsidRPr="0055303E">
              <w:rPr>
                <w:lang w:val="bg-BG"/>
              </w:rPr>
              <w:t>ПБЗН; ДФ; БЧК; ЦС</w:t>
            </w:r>
            <w:r>
              <w:rPr>
                <w:lang w:val="bg-BG"/>
              </w:rPr>
              <w:t xml:space="preserve">НМП; РУ на </w:t>
            </w:r>
            <w:r w:rsidR="005126EB" w:rsidRPr="0055303E">
              <w:rPr>
                <w:lang w:val="bg-BG"/>
              </w:rPr>
              <w:t>МВР; Въоръжените сили.</w:t>
            </w:r>
          </w:p>
        </w:tc>
      </w:tr>
      <w:tr w:rsidR="005126EB" w:rsidRPr="0055303E" w:rsidTr="005126EB">
        <w:tc>
          <w:tcPr>
            <w:tcW w:w="544" w:type="dxa"/>
            <w:shd w:val="clear" w:color="auto" w:fill="auto"/>
          </w:tcPr>
          <w:p w:rsidR="005126EB" w:rsidRPr="0055303E" w:rsidRDefault="005126EB" w:rsidP="005126EB">
            <w:pPr>
              <w:tabs>
                <w:tab w:val="left" w:pos="851"/>
              </w:tabs>
              <w:spacing w:line="360" w:lineRule="auto"/>
              <w:rPr>
                <w:lang w:val="bg-BG"/>
              </w:rPr>
            </w:pPr>
            <w:r w:rsidRPr="0055303E">
              <w:rPr>
                <w:lang w:val="bg-BG"/>
              </w:rPr>
              <w:t>8.</w:t>
            </w:r>
          </w:p>
        </w:tc>
        <w:tc>
          <w:tcPr>
            <w:tcW w:w="4985" w:type="dxa"/>
            <w:shd w:val="clear" w:color="auto" w:fill="auto"/>
          </w:tcPr>
          <w:p w:rsidR="005126EB" w:rsidRPr="0055303E" w:rsidRDefault="005126EB" w:rsidP="005126EB">
            <w:pPr>
              <w:tabs>
                <w:tab w:val="left" w:pos="851"/>
              </w:tabs>
              <w:spacing w:line="360" w:lineRule="auto"/>
              <w:jc w:val="both"/>
              <w:rPr>
                <w:lang w:val="bg-BG"/>
              </w:rPr>
            </w:pPr>
            <w:r w:rsidRPr="0055303E">
              <w:rPr>
                <w:lang w:val="bg-BG"/>
              </w:rPr>
              <w:t>Локализиране, ограничаване, защита и ликвидиране на произшествието.</w:t>
            </w:r>
          </w:p>
        </w:tc>
        <w:tc>
          <w:tcPr>
            <w:tcW w:w="4252" w:type="dxa"/>
            <w:shd w:val="clear" w:color="auto" w:fill="auto"/>
          </w:tcPr>
          <w:p w:rsidR="005126EB" w:rsidRPr="0055303E" w:rsidRDefault="008A254C" w:rsidP="005126EB">
            <w:pPr>
              <w:tabs>
                <w:tab w:val="left" w:pos="851"/>
              </w:tabs>
              <w:spacing w:line="360" w:lineRule="auto"/>
              <w:jc w:val="both"/>
              <w:rPr>
                <w:lang w:val="bg-BG"/>
              </w:rPr>
            </w:pPr>
            <w:r>
              <w:rPr>
                <w:lang w:val="bg-BG"/>
              </w:rPr>
              <w:t>РС</w:t>
            </w:r>
            <w:r w:rsidR="005126EB" w:rsidRPr="0055303E">
              <w:rPr>
                <w:lang w:val="bg-BG"/>
              </w:rPr>
              <w:t>ПБЗН; Югозападно държавно предприятие (ЮЗДП); Доброволни формирования (ДФ); Въоръжените сили; Юридически и физически лица с които има сключени договори.</w:t>
            </w:r>
          </w:p>
        </w:tc>
      </w:tr>
      <w:tr w:rsidR="005126EB" w:rsidRPr="0055303E" w:rsidTr="005126EB">
        <w:tc>
          <w:tcPr>
            <w:tcW w:w="544" w:type="dxa"/>
            <w:shd w:val="clear" w:color="auto" w:fill="auto"/>
          </w:tcPr>
          <w:p w:rsidR="005126EB" w:rsidRPr="0055303E" w:rsidRDefault="005126EB" w:rsidP="005126EB">
            <w:pPr>
              <w:tabs>
                <w:tab w:val="left" w:pos="851"/>
              </w:tabs>
              <w:spacing w:line="360" w:lineRule="auto"/>
              <w:rPr>
                <w:lang w:val="bg-BG"/>
              </w:rPr>
            </w:pPr>
            <w:r w:rsidRPr="0055303E">
              <w:rPr>
                <w:lang w:val="bg-BG"/>
              </w:rPr>
              <w:t>9.</w:t>
            </w:r>
          </w:p>
        </w:tc>
        <w:tc>
          <w:tcPr>
            <w:tcW w:w="4985" w:type="dxa"/>
            <w:shd w:val="clear" w:color="auto" w:fill="auto"/>
          </w:tcPr>
          <w:p w:rsidR="005126EB" w:rsidRPr="0055303E" w:rsidRDefault="005126EB" w:rsidP="005126EB">
            <w:pPr>
              <w:tabs>
                <w:tab w:val="left" w:pos="851"/>
              </w:tabs>
              <w:spacing w:line="360" w:lineRule="auto"/>
              <w:jc w:val="both"/>
              <w:rPr>
                <w:lang w:val="bg-BG"/>
              </w:rPr>
            </w:pPr>
            <w:r w:rsidRPr="0055303E">
              <w:rPr>
                <w:lang w:val="bg-BG"/>
              </w:rPr>
              <w:t>Осигуряване при нужда колективни или индивидуални средства за защита на населението.</w:t>
            </w:r>
          </w:p>
        </w:tc>
        <w:tc>
          <w:tcPr>
            <w:tcW w:w="4252" w:type="dxa"/>
            <w:shd w:val="clear" w:color="auto" w:fill="auto"/>
          </w:tcPr>
          <w:p w:rsidR="005126EB" w:rsidRPr="0055303E" w:rsidRDefault="008A254C" w:rsidP="005126EB">
            <w:pPr>
              <w:tabs>
                <w:tab w:val="left" w:pos="851"/>
              </w:tabs>
              <w:spacing w:line="360" w:lineRule="auto"/>
              <w:rPr>
                <w:lang w:val="bg-BG"/>
              </w:rPr>
            </w:pPr>
            <w:r>
              <w:rPr>
                <w:lang w:val="bg-BG"/>
              </w:rPr>
              <w:t>Общината</w:t>
            </w:r>
            <w:r w:rsidR="005126EB" w:rsidRPr="0055303E">
              <w:rPr>
                <w:lang w:val="bg-BG"/>
              </w:rPr>
              <w:t>.</w:t>
            </w:r>
          </w:p>
        </w:tc>
      </w:tr>
      <w:tr w:rsidR="005126EB" w:rsidRPr="0055303E" w:rsidTr="005126EB">
        <w:tc>
          <w:tcPr>
            <w:tcW w:w="544" w:type="dxa"/>
            <w:shd w:val="clear" w:color="auto" w:fill="auto"/>
          </w:tcPr>
          <w:p w:rsidR="005126EB" w:rsidRPr="0055303E" w:rsidRDefault="005126EB" w:rsidP="005126EB">
            <w:pPr>
              <w:tabs>
                <w:tab w:val="left" w:pos="851"/>
              </w:tabs>
              <w:spacing w:line="360" w:lineRule="auto"/>
              <w:rPr>
                <w:lang w:val="bg-BG"/>
              </w:rPr>
            </w:pPr>
            <w:r w:rsidRPr="0055303E">
              <w:rPr>
                <w:lang w:val="bg-BG"/>
              </w:rPr>
              <w:t>10.</w:t>
            </w:r>
          </w:p>
        </w:tc>
        <w:tc>
          <w:tcPr>
            <w:tcW w:w="4985" w:type="dxa"/>
            <w:shd w:val="clear" w:color="auto" w:fill="auto"/>
          </w:tcPr>
          <w:p w:rsidR="005126EB" w:rsidRPr="0055303E" w:rsidRDefault="005126EB" w:rsidP="005126EB">
            <w:pPr>
              <w:tabs>
                <w:tab w:val="left" w:pos="851"/>
              </w:tabs>
              <w:spacing w:line="360" w:lineRule="auto"/>
              <w:jc w:val="both"/>
              <w:rPr>
                <w:lang w:val="bg-BG"/>
              </w:rPr>
            </w:pPr>
            <w:r w:rsidRPr="0055303E">
              <w:rPr>
                <w:lang w:val="bg-BG"/>
              </w:rPr>
              <w:t>Настаняване в жилища.</w:t>
            </w:r>
          </w:p>
        </w:tc>
        <w:tc>
          <w:tcPr>
            <w:tcW w:w="4252" w:type="dxa"/>
            <w:shd w:val="clear" w:color="auto" w:fill="auto"/>
          </w:tcPr>
          <w:p w:rsidR="005126EB" w:rsidRPr="0055303E" w:rsidRDefault="005126EB" w:rsidP="005126EB">
            <w:pPr>
              <w:widowControl w:val="0"/>
              <w:autoSpaceDE w:val="0"/>
              <w:autoSpaceDN w:val="0"/>
              <w:adjustRightInd w:val="0"/>
              <w:spacing w:line="360" w:lineRule="auto"/>
              <w:jc w:val="both"/>
              <w:rPr>
                <w:rFonts w:eastAsia="Times New Roman"/>
                <w:lang w:val="bg-BG" w:eastAsia="bg-BG"/>
              </w:rPr>
            </w:pPr>
            <w:r w:rsidRPr="0055303E">
              <w:rPr>
                <w:rFonts w:eastAsia="Times New Roman"/>
                <w:lang w:val="bg-BG" w:eastAsia="bg-BG"/>
              </w:rPr>
              <w:t>Временното настаняване по чл. 55, ал. 2, т. 1 от ЗЗБ се извършва в резервните жилища по чл. 45 от Закона за общинската собственост, в други имоти, във фургони за живеене, сглобяеми къщи или палатки, предоставени от централните и териториалните органи на изпълнителната власт, юридически и физически лица.</w:t>
            </w:r>
          </w:p>
        </w:tc>
      </w:tr>
      <w:tr w:rsidR="005126EB" w:rsidRPr="0055303E" w:rsidTr="005126EB">
        <w:tc>
          <w:tcPr>
            <w:tcW w:w="544" w:type="dxa"/>
            <w:shd w:val="clear" w:color="auto" w:fill="auto"/>
          </w:tcPr>
          <w:p w:rsidR="005126EB" w:rsidRPr="0055303E" w:rsidRDefault="005126EB" w:rsidP="005126EB">
            <w:pPr>
              <w:tabs>
                <w:tab w:val="left" w:pos="851"/>
              </w:tabs>
              <w:spacing w:line="360" w:lineRule="auto"/>
              <w:rPr>
                <w:lang w:val="bg-BG"/>
              </w:rPr>
            </w:pPr>
            <w:r w:rsidRPr="0055303E">
              <w:rPr>
                <w:lang w:val="bg-BG"/>
              </w:rPr>
              <w:t>11.</w:t>
            </w:r>
          </w:p>
        </w:tc>
        <w:tc>
          <w:tcPr>
            <w:tcW w:w="4985" w:type="dxa"/>
            <w:shd w:val="clear" w:color="auto" w:fill="auto"/>
          </w:tcPr>
          <w:p w:rsidR="005126EB" w:rsidRPr="0055303E" w:rsidRDefault="005126EB" w:rsidP="005126EB">
            <w:pPr>
              <w:autoSpaceDE w:val="0"/>
              <w:autoSpaceDN w:val="0"/>
              <w:adjustRightInd w:val="0"/>
              <w:spacing w:line="360" w:lineRule="auto"/>
              <w:jc w:val="both"/>
              <w:rPr>
                <w:lang w:val="bg-BG"/>
              </w:rPr>
            </w:pPr>
            <w:r w:rsidRPr="0055303E">
              <w:rPr>
                <w:rFonts w:eastAsia="~FP4C6000000000+3+1"/>
                <w:lang w:val="bg-BG" w:eastAsia="bg-BG"/>
              </w:rPr>
              <w:t>Определяне степента на засегнатите горски масиви</w:t>
            </w:r>
            <w:r w:rsidRPr="0055303E">
              <w:rPr>
                <w:rFonts w:eastAsia="TimesNewRoman"/>
                <w:lang w:val="bg-BG" w:eastAsia="bg-BG"/>
              </w:rPr>
              <w:t xml:space="preserve">, </w:t>
            </w:r>
            <w:r w:rsidRPr="0055303E">
              <w:rPr>
                <w:rFonts w:eastAsia="~FP4C6000000000+3+1"/>
                <w:lang w:val="bg-BG" w:eastAsia="bg-BG"/>
              </w:rPr>
              <w:t>населени места и инфраструктура</w:t>
            </w:r>
            <w:r w:rsidRPr="0055303E">
              <w:rPr>
                <w:rFonts w:eastAsia="TimesNewRoman"/>
                <w:lang w:val="bg-BG" w:eastAsia="bg-BG"/>
              </w:rPr>
              <w:t xml:space="preserve">. </w:t>
            </w:r>
            <w:r w:rsidRPr="0055303E">
              <w:rPr>
                <w:rFonts w:eastAsia="~FP4C6000000000+3+1"/>
                <w:lang w:val="bg-BG" w:eastAsia="bg-BG"/>
              </w:rPr>
              <w:t>Организиране на охраната след погасяване на пожара</w:t>
            </w:r>
            <w:r w:rsidRPr="0055303E">
              <w:rPr>
                <w:rFonts w:eastAsia="TimesNewRoman"/>
                <w:lang w:val="bg-BG" w:eastAsia="bg-BG"/>
              </w:rPr>
              <w:t>.</w:t>
            </w:r>
          </w:p>
        </w:tc>
        <w:tc>
          <w:tcPr>
            <w:tcW w:w="4252" w:type="dxa"/>
            <w:shd w:val="clear" w:color="auto" w:fill="auto"/>
          </w:tcPr>
          <w:p w:rsidR="005126EB" w:rsidRPr="0055303E" w:rsidRDefault="005A32EE" w:rsidP="005126EB">
            <w:pPr>
              <w:autoSpaceDE w:val="0"/>
              <w:autoSpaceDN w:val="0"/>
              <w:adjustRightInd w:val="0"/>
              <w:spacing w:line="360" w:lineRule="auto"/>
              <w:jc w:val="both"/>
              <w:rPr>
                <w:rFonts w:eastAsia="TimesNewRoman"/>
                <w:lang w:val="bg-BG" w:eastAsia="bg-BG"/>
              </w:rPr>
            </w:pPr>
            <w:r>
              <w:rPr>
                <w:rFonts w:eastAsia="~FP4C6000000000+3+1"/>
                <w:lang w:val="bg-BG" w:eastAsia="bg-BG"/>
              </w:rPr>
              <w:t xml:space="preserve">ЮЗДП, РСПБЗН, РУ на МВР, </w:t>
            </w:r>
            <w:r w:rsidR="005126EB" w:rsidRPr="0055303E">
              <w:rPr>
                <w:rFonts w:eastAsia="~FP4C6000000000+3+1"/>
                <w:lang w:val="bg-BG" w:eastAsia="bg-BG"/>
              </w:rPr>
              <w:t>общински служби по териториално устройствен и строителен контрол</w:t>
            </w:r>
          </w:p>
        </w:tc>
      </w:tr>
    </w:tbl>
    <w:p w:rsidR="00FC29D7" w:rsidRPr="0055303E" w:rsidRDefault="00FC29D7" w:rsidP="005126EB">
      <w:pPr>
        <w:tabs>
          <w:tab w:val="left" w:pos="851"/>
        </w:tabs>
        <w:spacing w:line="360" w:lineRule="auto"/>
        <w:rPr>
          <w:b/>
          <w:lang w:val="bg-BG"/>
        </w:rPr>
      </w:pPr>
    </w:p>
    <w:p w:rsidR="005126EB" w:rsidRPr="0055303E" w:rsidRDefault="005A32EE" w:rsidP="005126EB">
      <w:pPr>
        <w:spacing w:line="360" w:lineRule="auto"/>
        <w:ind w:firstLine="851"/>
        <w:jc w:val="both"/>
        <w:rPr>
          <w:b/>
          <w:lang w:val="bg-BG"/>
        </w:rPr>
      </w:pPr>
      <w:r>
        <w:rPr>
          <w:b/>
          <w:lang w:val="bg-BG"/>
        </w:rPr>
        <w:t>7. Ръководство и координация.</w:t>
      </w:r>
      <w:r w:rsidR="005126EB" w:rsidRPr="0055303E">
        <w:rPr>
          <w:b/>
          <w:lang w:val="bg-BG"/>
        </w:rPr>
        <w:t xml:space="preserve"> </w:t>
      </w:r>
    </w:p>
    <w:p w:rsidR="005126EB" w:rsidRPr="0055303E" w:rsidRDefault="005126EB" w:rsidP="005126EB">
      <w:pPr>
        <w:spacing w:line="360" w:lineRule="auto"/>
        <w:ind w:firstLine="851"/>
        <w:jc w:val="both"/>
        <w:rPr>
          <w:rFonts w:eastAsia="Times New Roman"/>
          <w:lang w:val="bg-BG" w:eastAsia="bg-BG"/>
        </w:rPr>
      </w:pPr>
      <w:r w:rsidRPr="0055303E">
        <w:rPr>
          <w:lang w:val="bg-BG"/>
        </w:rPr>
        <w:t xml:space="preserve">При обявено бедствено положение за цялата или част от територията на </w:t>
      </w:r>
      <w:r w:rsidR="005A32EE">
        <w:rPr>
          <w:lang w:val="bg-BG"/>
        </w:rPr>
        <w:t>общината</w:t>
      </w:r>
      <w:r w:rsidRPr="0055303E">
        <w:rPr>
          <w:lang w:val="bg-BG"/>
        </w:rPr>
        <w:t xml:space="preserve"> със заповед на </w:t>
      </w:r>
      <w:r w:rsidR="005A32EE">
        <w:rPr>
          <w:lang w:val="bg-BG"/>
        </w:rPr>
        <w:t>Кмета</w:t>
      </w:r>
      <w:r w:rsidRPr="0055303E">
        <w:rPr>
          <w:rFonts w:eastAsia="Times New Roman"/>
          <w:lang w:val="bg-BG" w:eastAsia="bg-BG"/>
        </w:rPr>
        <w:t xml:space="preserve"> </w:t>
      </w:r>
      <w:r w:rsidRPr="0055303E">
        <w:rPr>
          <w:lang w:val="bg-BG"/>
        </w:rPr>
        <w:t xml:space="preserve">се въвежда </w:t>
      </w:r>
      <w:r w:rsidR="005A32EE" w:rsidRPr="0055303E">
        <w:rPr>
          <w:lang w:val="bg-BG"/>
        </w:rPr>
        <w:t xml:space="preserve">Плана </w:t>
      </w:r>
      <w:r w:rsidRPr="0055303E">
        <w:rPr>
          <w:lang w:val="bg-BG"/>
        </w:rPr>
        <w:t xml:space="preserve">за защита при бедствия </w:t>
      </w:r>
      <w:r w:rsidRPr="0055303E">
        <w:rPr>
          <w:rFonts w:eastAsia="Times New Roman"/>
          <w:lang w:val="bg-BG" w:eastAsia="bg-BG"/>
        </w:rPr>
        <w:t>с цел овладяване на бедствието и провеждане на неотложни аварийно-възстановителни работи.</w:t>
      </w:r>
    </w:p>
    <w:p w:rsidR="005126EB" w:rsidRPr="0055303E" w:rsidRDefault="005126EB" w:rsidP="005126EB">
      <w:pPr>
        <w:autoSpaceDE w:val="0"/>
        <w:autoSpaceDN w:val="0"/>
        <w:adjustRightInd w:val="0"/>
        <w:spacing w:line="360" w:lineRule="auto"/>
        <w:ind w:firstLine="851"/>
        <w:jc w:val="both"/>
        <w:rPr>
          <w:rFonts w:eastAsia="TimesNewRoman"/>
          <w:lang w:val="bg-BG" w:eastAsia="bg-BG"/>
        </w:rPr>
      </w:pPr>
      <w:r w:rsidRPr="0055303E">
        <w:rPr>
          <w:rFonts w:eastAsia="Times New Roman"/>
          <w:lang w:val="bg-BG" w:eastAsia="bg-BG"/>
        </w:rPr>
        <w:t xml:space="preserve">Свиква се </w:t>
      </w:r>
      <w:r w:rsidR="005A32EE">
        <w:rPr>
          <w:rFonts w:eastAsia="Times New Roman"/>
          <w:lang w:val="bg-BG" w:eastAsia="bg-BG"/>
        </w:rPr>
        <w:t>Общинския</w:t>
      </w:r>
      <w:r w:rsidRPr="0055303E">
        <w:rPr>
          <w:rFonts w:eastAsia="Times New Roman"/>
          <w:lang w:val="bg-BG" w:eastAsia="bg-BG"/>
        </w:rPr>
        <w:t xml:space="preserve"> щаб за защита при бедствия. </w:t>
      </w:r>
      <w:r w:rsidR="005A32EE">
        <w:rPr>
          <w:rFonts w:eastAsia="Times New Roman"/>
          <w:lang w:val="bg-BG" w:eastAsia="bg-BG"/>
        </w:rPr>
        <w:t>Кмета</w:t>
      </w:r>
      <w:r w:rsidRPr="0055303E">
        <w:rPr>
          <w:rFonts w:eastAsia="Times New Roman"/>
          <w:lang w:val="bg-BG" w:eastAsia="bg-BG"/>
        </w:rPr>
        <w:t xml:space="preserve"> със своя заповед определя Ръководител на операциите (РО), който притежава необходимата експертиза и опит, в зависимост от характера на бедствието. </w:t>
      </w:r>
      <w:r w:rsidRPr="0055303E">
        <w:rPr>
          <w:bCs/>
          <w:lang w:val="bg-BG" w:eastAsia="bg-BG"/>
        </w:rPr>
        <w:t xml:space="preserve">Ръководителят на операциите </w:t>
      </w:r>
      <w:r w:rsidRPr="0055303E">
        <w:rPr>
          <w:rFonts w:eastAsia="TimesNewRoman"/>
          <w:lang w:val="bg-BG" w:eastAsia="bg-BG"/>
        </w:rPr>
        <w:t>организира и контролира изпълнението на одобрените решения на щаба, осъществява взаимодействието и координацията между частите на ЕСС, участващи в изпълнението на дейностите по чл. 19, ал. 1 от ЗЗБ в района на бедствието.</w:t>
      </w:r>
    </w:p>
    <w:p w:rsidR="005126EB" w:rsidRPr="0055303E" w:rsidRDefault="005A32EE" w:rsidP="005126EB">
      <w:pPr>
        <w:autoSpaceDE w:val="0"/>
        <w:autoSpaceDN w:val="0"/>
        <w:adjustRightInd w:val="0"/>
        <w:spacing w:line="360" w:lineRule="auto"/>
        <w:ind w:firstLine="851"/>
        <w:jc w:val="both"/>
        <w:rPr>
          <w:rFonts w:eastAsia="TimesNewRoman"/>
          <w:lang w:val="bg-BG" w:eastAsia="bg-BG"/>
        </w:rPr>
      </w:pPr>
      <w:r>
        <w:rPr>
          <w:bCs/>
          <w:lang w:val="bg-BG" w:eastAsia="bg-BG"/>
        </w:rPr>
        <w:t xml:space="preserve">Общинския </w:t>
      </w:r>
      <w:r w:rsidR="005126EB" w:rsidRPr="0055303E">
        <w:rPr>
          <w:bCs/>
          <w:lang w:val="bg-BG" w:eastAsia="bg-BG"/>
        </w:rPr>
        <w:t xml:space="preserve"> щаб </w:t>
      </w:r>
      <w:r w:rsidR="005126EB" w:rsidRPr="0055303E">
        <w:rPr>
          <w:rFonts w:eastAsia="TimesNewRoman"/>
          <w:lang w:val="bg-BG" w:eastAsia="bg-BG"/>
        </w:rPr>
        <w:t>извършва следните основни дейности:</w:t>
      </w:r>
    </w:p>
    <w:p w:rsidR="005A32EE" w:rsidRDefault="005126EB" w:rsidP="005A32EE">
      <w:pPr>
        <w:pStyle w:val="aa"/>
        <w:numPr>
          <w:ilvl w:val="0"/>
          <w:numId w:val="49"/>
        </w:numPr>
        <w:tabs>
          <w:tab w:val="left" w:pos="1276"/>
        </w:tabs>
        <w:autoSpaceDE w:val="0"/>
        <w:autoSpaceDN w:val="0"/>
        <w:adjustRightInd w:val="0"/>
        <w:spacing w:line="360" w:lineRule="auto"/>
        <w:jc w:val="both"/>
        <w:rPr>
          <w:rFonts w:eastAsia="TimesNewRoman"/>
          <w:lang w:val="bg-BG" w:eastAsia="bg-BG"/>
        </w:rPr>
      </w:pPr>
      <w:r w:rsidRPr="005A32EE">
        <w:rPr>
          <w:rFonts w:eastAsia="TimesNewRoman"/>
          <w:lang w:val="bg-BG" w:eastAsia="bg-BG"/>
        </w:rPr>
        <w:t>Анализ и оценка на обстановката при бедствие.</w:t>
      </w:r>
    </w:p>
    <w:p w:rsidR="005A32EE" w:rsidRDefault="005126EB" w:rsidP="005A32EE">
      <w:pPr>
        <w:pStyle w:val="aa"/>
        <w:numPr>
          <w:ilvl w:val="0"/>
          <w:numId w:val="49"/>
        </w:numPr>
        <w:tabs>
          <w:tab w:val="left" w:pos="1276"/>
        </w:tabs>
        <w:autoSpaceDE w:val="0"/>
        <w:autoSpaceDN w:val="0"/>
        <w:adjustRightInd w:val="0"/>
        <w:spacing w:line="360" w:lineRule="auto"/>
        <w:jc w:val="both"/>
        <w:rPr>
          <w:rFonts w:eastAsia="TimesNewRoman"/>
          <w:lang w:val="bg-BG" w:eastAsia="bg-BG"/>
        </w:rPr>
      </w:pPr>
      <w:r w:rsidRPr="005A32EE">
        <w:rPr>
          <w:rFonts w:eastAsia="TimesNewRoman"/>
          <w:lang w:val="bg-BG" w:eastAsia="bg-BG"/>
        </w:rPr>
        <w:t>Предлага за одобрение решения относно необходимия обем и ресурсно осигуряване на неотложните аварийно-възстановителни работи за предотвратяване, ограничаване и ликвидиране на последствията от бедствието и за подпомагането на засегнатото население.</w:t>
      </w:r>
    </w:p>
    <w:p w:rsidR="005A32EE" w:rsidRDefault="005126EB" w:rsidP="005A32EE">
      <w:pPr>
        <w:pStyle w:val="aa"/>
        <w:numPr>
          <w:ilvl w:val="0"/>
          <w:numId w:val="49"/>
        </w:numPr>
        <w:tabs>
          <w:tab w:val="left" w:pos="1276"/>
        </w:tabs>
        <w:autoSpaceDE w:val="0"/>
        <w:autoSpaceDN w:val="0"/>
        <w:adjustRightInd w:val="0"/>
        <w:spacing w:line="360" w:lineRule="auto"/>
        <w:jc w:val="both"/>
        <w:rPr>
          <w:rFonts w:eastAsia="TimesNewRoman"/>
          <w:lang w:val="bg-BG" w:eastAsia="bg-BG"/>
        </w:rPr>
      </w:pPr>
      <w:r w:rsidRPr="005A32EE">
        <w:rPr>
          <w:rFonts w:eastAsia="TimesNewRoman"/>
          <w:lang w:val="bg-BG" w:eastAsia="bg-BG"/>
        </w:rPr>
        <w:t>Осъществява контрол по изпълнението на задачите и мерките за овладяване на бедствието.</w:t>
      </w:r>
    </w:p>
    <w:p w:rsidR="005A32EE" w:rsidRDefault="005126EB" w:rsidP="005A32EE">
      <w:pPr>
        <w:pStyle w:val="aa"/>
        <w:numPr>
          <w:ilvl w:val="0"/>
          <w:numId w:val="49"/>
        </w:numPr>
        <w:tabs>
          <w:tab w:val="left" w:pos="1276"/>
        </w:tabs>
        <w:autoSpaceDE w:val="0"/>
        <w:autoSpaceDN w:val="0"/>
        <w:adjustRightInd w:val="0"/>
        <w:spacing w:line="360" w:lineRule="auto"/>
        <w:jc w:val="both"/>
        <w:rPr>
          <w:rFonts w:eastAsia="TimesNewRoman"/>
          <w:lang w:val="bg-BG" w:eastAsia="bg-BG"/>
        </w:rPr>
      </w:pPr>
      <w:r w:rsidRPr="005A32EE">
        <w:rPr>
          <w:rFonts w:eastAsia="TimesNewRoman"/>
          <w:lang w:val="bg-BG" w:eastAsia="bg-BG"/>
        </w:rPr>
        <w:t>Информира чрез медиите населението за развитието на бедствието, за предприетите действия за неговото ограничаване и овладяване и за необходимите предпазни мерки и действия.</w:t>
      </w:r>
    </w:p>
    <w:p w:rsidR="005126EB" w:rsidRDefault="005126EB" w:rsidP="005A32EE">
      <w:pPr>
        <w:pStyle w:val="aa"/>
        <w:numPr>
          <w:ilvl w:val="0"/>
          <w:numId w:val="49"/>
        </w:numPr>
        <w:tabs>
          <w:tab w:val="left" w:pos="1276"/>
        </w:tabs>
        <w:autoSpaceDE w:val="0"/>
        <w:autoSpaceDN w:val="0"/>
        <w:adjustRightInd w:val="0"/>
        <w:spacing w:line="360" w:lineRule="auto"/>
        <w:jc w:val="both"/>
        <w:rPr>
          <w:rFonts w:eastAsia="TimesNewRoman"/>
          <w:lang w:val="bg-BG" w:eastAsia="bg-BG"/>
        </w:rPr>
      </w:pPr>
      <w:r w:rsidRPr="005A32EE">
        <w:rPr>
          <w:rFonts w:eastAsia="TimesNewRoman"/>
          <w:lang w:val="bg-BG" w:eastAsia="bg-BG"/>
        </w:rPr>
        <w:t>Докладва за хода на провежданите защитни мероприятия.</w:t>
      </w:r>
    </w:p>
    <w:p w:rsidR="005A32EE" w:rsidRPr="005A32EE" w:rsidRDefault="005A32EE" w:rsidP="005A32EE">
      <w:pPr>
        <w:tabs>
          <w:tab w:val="left" w:pos="1276"/>
        </w:tabs>
        <w:autoSpaceDE w:val="0"/>
        <w:autoSpaceDN w:val="0"/>
        <w:adjustRightInd w:val="0"/>
        <w:spacing w:line="360" w:lineRule="auto"/>
        <w:ind w:left="851"/>
        <w:jc w:val="both"/>
        <w:rPr>
          <w:rFonts w:eastAsia="TimesNewRoman"/>
          <w:lang w:val="bg-BG" w:eastAsia="bg-BG"/>
        </w:rPr>
      </w:pPr>
    </w:p>
    <w:p w:rsidR="005A32EE" w:rsidRDefault="005126EB" w:rsidP="005126EB">
      <w:pPr>
        <w:autoSpaceDE w:val="0"/>
        <w:autoSpaceDN w:val="0"/>
        <w:adjustRightInd w:val="0"/>
        <w:spacing w:line="360" w:lineRule="auto"/>
        <w:ind w:firstLine="851"/>
        <w:jc w:val="both"/>
        <w:rPr>
          <w:lang w:val="bg-BG"/>
        </w:rPr>
      </w:pPr>
      <w:r w:rsidRPr="0055303E">
        <w:rPr>
          <w:rFonts w:eastAsia="TimesNewRoman"/>
          <w:lang w:val="bg-BG" w:eastAsia="bg-BG"/>
        </w:rPr>
        <w:t xml:space="preserve">Списъкът на членовете на </w:t>
      </w:r>
      <w:r w:rsidR="005A32EE">
        <w:rPr>
          <w:rFonts w:eastAsia="TimesNewRoman"/>
          <w:lang w:val="bg-BG" w:eastAsia="bg-BG"/>
        </w:rPr>
        <w:t>Общинския</w:t>
      </w:r>
      <w:r w:rsidRPr="0055303E">
        <w:rPr>
          <w:rFonts w:eastAsia="TimesNewRoman"/>
          <w:lang w:val="bg-BG" w:eastAsia="bg-BG"/>
        </w:rPr>
        <w:t xml:space="preserve"> щаб за изпълнение на </w:t>
      </w:r>
      <w:r w:rsidR="005A32EE">
        <w:rPr>
          <w:rFonts w:eastAsia="TimesNewRoman"/>
          <w:lang w:val="bg-BG" w:eastAsia="bg-BG"/>
        </w:rPr>
        <w:t xml:space="preserve">Общинския </w:t>
      </w:r>
      <w:r w:rsidRPr="0055303E">
        <w:rPr>
          <w:rFonts w:eastAsia="TimesNewRoman"/>
          <w:lang w:val="bg-BG" w:eastAsia="bg-BG"/>
        </w:rPr>
        <w:t xml:space="preserve">план за защита при бедствия е даден в </w:t>
      </w:r>
      <w:r w:rsidR="005A32EE">
        <w:rPr>
          <w:rFonts w:eastAsia="TimesNewRoman"/>
          <w:b/>
          <w:i/>
          <w:shd w:val="clear" w:color="auto" w:fill="FFFFFF" w:themeFill="background1"/>
          <w:lang w:val="bg-BG" w:eastAsia="bg-BG"/>
        </w:rPr>
        <w:t>Приложение № 3</w:t>
      </w:r>
      <w:r w:rsidRPr="0055303E">
        <w:rPr>
          <w:rFonts w:eastAsia="TimesNewRoman"/>
          <w:lang w:val="bg-BG" w:eastAsia="bg-BG"/>
        </w:rPr>
        <w:t xml:space="preserve"> </w:t>
      </w:r>
      <w:r w:rsidRPr="005A32EE">
        <w:rPr>
          <w:rFonts w:eastAsia="TimesNewRoman"/>
          <w:b/>
          <w:lang w:val="bg-BG" w:eastAsia="bg-BG"/>
        </w:rPr>
        <w:t xml:space="preserve">към </w:t>
      </w:r>
      <w:r w:rsidR="005A32EE" w:rsidRPr="005A32EE">
        <w:rPr>
          <w:rFonts w:eastAsia="TimesNewRoman"/>
          <w:b/>
          <w:sz w:val="20"/>
          <w:szCs w:val="20"/>
          <w:lang w:val="bg-BG" w:eastAsia="bg-BG"/>
        </w:rPr>
        <w:t xml:space="preserve">РАЗДЕЛ </w:t>
      </w:r>
      <w:r w:rsidRPr="005A32EE">
        <w:rPr>
          <w:rFonts w:eastAsia="TimesNewRoman"/>
          <w:b/>
          <w:sz w:val="20"/>
          <w:szCs w:val="20"/>
          <w:lang w:val="bg-BG" w:eastAsia="bg-BG"/>
        </w:rPr>
        <w:t>VIII</w:t>
      </w:r>
      <w:r w:rsidR="005A32EE" w:rsidRPr="005A32EE">
        <w:rPr>
          <w:rFonts w:eastAsia="TimesNewRoman"/>
          <w:b/>
          <w:sz w:val="20"/>
          <w:szCs w:val="20"/>
          <w:lang w:val="bg-BG" w:eastAsia="bg-BG"/>
        </w:rPr>
        <w:t xml:space="preserve"> – ПРИЛОЖЕНИЯ</w:t>
      </w:r>
      <w:r w:rsidR="005A32EE">
        <w:rPr>
          <w:rFonts w:eastAsia="TimesNewRoman"/>
          <w:b/>
          <w:lang w:val="bg-BG" w:eastAsia="bg-BG"/>
        </w:rPr>
        <w:t xml:space="preserve"> на Основния план</w:t>
      </w:r>
      <w:r w:rsidRPr="0055303E">
        <w:rPr>
          <w:rFonts w:eastAsia="TimesNewRoman"/>
          <w:lang w:val="bg-BG" w:eastAsia="bg-BG"/>
        </w:rPr>
        <w:t>.</w:t>
      </w:r>
      <w:r w:rsidRPr="0055303E">
        <w:rPr>
          <w:lang w:val="bg-BG"/>
        </w:rPr>
        <w:t xml:space="preserve"> </w:t>
      </w:r>
    </w:p>
    <w:p w:rsidR="005126EB" w:rsidRPr="0055303E" w:rsidRDefault="005126EB" w:rsidP="005126EB">
      <w:pPr>
        <w:autoSpaceDE w:val="0"/>
        <w:autoSpaceDN w:val="0"/>
        <w:adjustRightInd w:val="0"/>
        <w:spacing w:line="360" w:lineRule="auto"/>
        <w:ind w:firstLine="851"/>
        <w:jc w:val="both"/>
        <w:rPr>
          <w:rFonts w:eastAsia="TimesNewRoman"/>
          <w:lang w:val="bg-BG" w:eastAsia="bg-BG"/>
        </w:rPr>
      </w:pPr>
      <w:r w:rsidRPr="0055303E">
        <w:rPr>
          <w:rFonts w:eastAsia="TimesNewRoman"/>
          <w:lang w:val="bg-BG" w:eastAsia="bg-BG"/>
        </w:rPr>
        <w:t xml:space="preserve">В </w:t>
      </w:r>
      <w:r w:rsidR="005A32EE" w:rsidRPr="0055303E">
        <w:rPr>
          <w:rFonts w:eastAsia="TimesNewRoman"/>
          <w:lang w:val="bg-BG" w:eastAsia="bg-BG"/>
        </w:rPr>
        <w:t>Щаба</w:t>
      </w:r>
      <w:r w:rsidRPr="0055303E">
        <w:rPr>
          <w:rFonts w:eastAsia="TimesNewRoman"/>
          <w:lang w:val="bg-BG" w:eastAsia="bg-BG"/>
        </w:rPr>
        <w:t>, следва да бъдат включени представители на всички структури, участващи в реагирането.</w:t>
      </w:r>
    </w:p>
    <w:p w:rsidR="00162FD0" w:rsidRPr="00644E82" w:rsidRDefault="00644E82" w:rsidP="00162FD0">
      <w:pPr>
        <w:spacing w:line="360" w:lineRule="auto"/>
        <w:ind w:firstLine="851"/>
        <w:jc w:val="both"/>
        <w:rPr>
          <w:rFonts w:eastAsia="Times New Roman"/>
          <w:b/>
          <w:lang w:val="bg-BG" w:eastAsia="bg-BG"/>
        </w:rPr>
      </w:pPr>
      <w:r>
        <w:rPr>
          <w:rFonts w:eastAsia="Times New Roman"/>
          <w:lang w:val="bg-BG" w:eastAsia="bg-BG"/>
        </w:rPr>
        <w:t xml:space="preserve">Оперативния дежурен при </w:t>
      </w:r>
      <w:r w:rsidR="005126EB" w:rsidRPr="0055303E">
        <w:rPr>
          <w:rFonts w:eastAsia="Times New Roman"/>
          <w:lang w:val="bg-BG" w:eastAsia="bg-BG"/>
        </w:rPr>
        <w:t>Р</w:t>
      </w:r>
      <w:r>
        <w:rPr>
          <w:rFonts w:eastAsia="Times New Roman"/>
          <w:lang w:val="bg-BG" w:eastAsia="bg-BG"/>
        </w:rPr>
        <w:t>С</w:t>
      </w:r>
      <w:r w:rsidR="005126EB" w:rsidRPr="0055303E">
        <w:rPr>
          <w:rFonts w:eastAsia="Times New Roman"/>
          <w:lang w:val="bg-BG" w:eastAsia="bg-BG"/>
        </w:rPr>
        <w:t xml:space="preserve">ПБЗН оповестява </w:t>
      </w:r>
      <w:r w:rsidRPr="0055303E">
        <w:rPr>
          <w:rFonts w:eastAsia="Times New Roman"/>
          <w:lang w:val="bg-BG" w:eastAsia="bg-BG"/>
        </w:rPr>
        <w:t>Общински</w:t>
      </w:r>
      <w:r>
        <w:rPr>
          <w:rFonts w:eastAsia="Times New Roman"/>
          <w:lang w:val="bg-BG" w:eastAsia="bg-BG"/>
        </w:rPr>
        <w:t>я</w:t>
      </w:r>
      <w:r w:rsidRPr="0055303E">
        <w:rPr>
          <w:rFonts w:eastAsia="Times New Roman"/>
          <w:lang w:val="bg-BG" w:eastAsia="bg-BG"/>
        </w:rPr>
        <w:t xml:space="preserve"> </w:t>
      </w:r>
      <w:r>
        <w:rPr>
          <w:rFonts w:eastAsia="Times New Roman"/>
          <w:lang w:val="bg-BG" w:eastAsia="bg-BG"/>
        </w:rPr>
        <w:t>щаб</w:t>
      </w:r>
      <w:r w:rsidR="005126EB" w:rsidRPr="0055303E">
        <w:rPr>
          <w:rFonts w:eastAsia="Times New Roman"/>
          <w:lang w:val="bg-BG" w:eastAsia="bg-BG"/>
        </w:rPr>
        <w:t xml:space="preserve"> за изпълнение на </w:t>
      </w:r>
      <w:r>
        <w:rPr>
          <w:rFonts w:eastAsia="Times New Roman"/>
          <w:lang w:val="bg-BG" w:eastAsia="bg-BG"/>
        </w:rPr>
        <w:t>Общинския</w:t>
      </w:r>
      <w:r w:rsidR="005126EB" w:rsidRPr="0055303E">
        <w:rPr>
          <w:rFonts w:eastAsia="Times New Roman"/>
          <w:lang w:val="bg-BG" w:eastAsia="bg-BG"/>
        </w:rPr>
        <w:t xml:space="preserve"> план за защита при бедствия по заповед на </w:t>
      </w:r>
      <w:r>
        <w:rPr>
          <w:rFonts w:eastAsia="Times New Roman"/>
          <w:lang w:val="bg-BG" w:eastAsia="bg-BG"/>
        </w:rPr>
        <w:t>Кмета на общината. Оповестяването на Щаба</w:t>
      </w:r>
      <w:r w:rsidRPr="0055303E">
        <w:rPr>
          <w:rFonts w:eastAsia="Times New Roman"/>
          <w:lang w:val="bg-BG" w:eastAsia="bg-BG"/>
        </w:rPr>
        <w:t xml:space="preserve"> </w:t>
      </w:r>
      <w:r w:rsidR="005126EB" w:rsidRPr="0055303E">
        <w:rPr>
          <w:rFonts w:eastAsia="Times New Roman"/>
          <w:lang w:val="bg-BG" w:eastAsia="bg-BG"/>
        </w:rPr>
        <w:t xml:space="preserve">се извършва съгласно схема </w:t>
      </w:r>
      <w:r w:rsidRPr="00644E82">
        <w:rPr>
          <w:rFonts w:eastAsia="Times New Roman"/>
          <w:b/>
          <w:i/>
          <w:shd w:val="clear" w:color="auto" w:fill="FFFFFF" w:themeFill="background1"/>
          <w:lang w:val="bg-BG" w:eastAsia="bg-BG"/>
        </w:rPr>
        <w:t>Приложение № 4</w:t>
      </w:r>
      <w:r w:rsidR="005126EB" w:rsidRPr="0055303E">
        <w:rPr>
          <w:rFonts w:eastAsia="Times New Roman"/>
          <w:lang w:val="bg-BG" w:eastAsia="bg-BG"/>
        </w:rPr>
        <w:t xml:space="preserve"> </w:t>
      </w:r>
      <w:r w:rsidR="005126EB" w:rsidRPr="00644E82">
        <w:rPr>
          <w:rFonts w:eastAsia="Times New Roman"/>
          <w:b/>
          <w:lang w:val="bg-BG" w:eastAsia="bg-BG"/>
        </w:rPr>
        <w:t>към</w:t>
      </w:r>
      <w:r w:rsidRPr="00644E82">
        <w:rPr>
          <w:rFonts w:eastAsia="TimesNewRoman"/>
          <w:b/>
          <w:lang w:val="bg-BG" w:eastAsia="bg-BG"/>
        </w:rPr>
        <w:t xml:space="preserve"> </w:t>
      </w:r>
      <w:r w:rsidRPr="00644E82">
        <w:rPr>
          <w:rFonts w:eastAsia="TimesNewRoman"/>
          <w:b/>
          <w:sz w:val="20"/>
          <w:szCs w:val="20"/>
          <w:lang w:val="bg-BG" w:eastAsia="bg-BG"/>
        </w:rPr>
        <w:t xml:space="preserve">РАЗДЕЛ </w:t>
      </w:r>
      <w:r w:rsidRPr="00644E82">
        <w:rPr>
          <w:rFonts w:eastAsia="TimesNewRoman"/>
          <w:b/>
          <w:sz w:val="20"/>
          <w:szCs w:val="20"/>
          <w:lang w:val="en-US" w:eastAsia="bg-BG"/>
        </w:rPr>
        <w:t>III</w:t>
      </w:r>
      <w:r w:rsidRPr="00644E82">
        <w:rPr>
          <w:rFonts w:eastAsia="TimesNewRoman"/>
          <w:b/>
          <w:sz w:val="20"/>
          <w:szCs w:val="20"/>
          <w:lang w:val="bg-BG" w:eastAsia="bg-BG"/>
        </w:rPr>
        <w:t xml:space="preserve"> – ПРИЛОЖЕНИЯ</w:t>
      </w:r>
      <w:r w:rsidRPr="00644E82">
        <w:rPr>
          <w:rFonts w:eastAsia="TimesNewRoman"/>
          <w:b/>
          <w:lang w:val="bg-BG" w:eastAsia="bg-BG"/>
        </w:rPr>
        <w:t xml:space="preserve"> от Основния план</w:t>
      </w:r>
      <w:r w:rsidR="005126EB" w:rsidRPr="00644E82">
        <w:rPr>
          <w:rFonts w:eastAsia="Times New Roman"/>
          <w:b/>
          <w:lang w:val="bg-BG" w:eastAsia="bg-BG"/>
        </w:rPr>
        <w:t xml:space="preserve">. </w:t>
      </w:r>
    </w:p>
    <w:p w:rsidR="005126EB" w:rsidRDefault="005126EB" w:rsidP="00995A9F">
      <w:pPr>
        <w:spacing w:line="360" w:lineRule="auto"/>
        <w:ind w:firstLine="851"/>
        <w:jc w:val="both"/>
        <w:rPr>
          <w:rFonts w:eastAsia="TimesNewRoman"/>
          <w:lang w:val="bg-BG" w:eastAsia="bg-BG"/>
        </w:rPr>
      </w:pPr>
      <w:r w:rsidRPr="0055303E">
        <w:rPr>
          <w:rFonts w:eastAsia="TimesNewRoman"/>
          <w:lang w:val="bg-BG" w:eastAsia="bg-BG"/>
        </w:rPr>
        <w:t xml:space="preserve">В </w:t>
      </w:r>
      <w:r w:rsidR="00644E82" w:rsidRPr="00995A9F">
        <w:rPr>
          <w:rFonts w:eastAsia="TimesNewRoman"/>
          <w:b/>
          <w:i/>
          <w:shd w:val="clear" w:color="auto" w:fill="FFFFFF" w:themeFill="background1"/>
          <w:lang w:val="bg-BG" w:eastAsia="bg-BG"/>
        </w:rPr>
        <w:t>Приложение № 29</w:t>
      </w:r>
      <w:r w:rsidRPr="0055303E">
        <w:rPr>
          <w:rFonts w:eastAsia="TimesNewRoman"/>
          <w:lang w:val="bg-BG" w:eastAsia="bg-BG"/>
        </w:rPr>
        <w:t xml:space="preserve"> </w:t>
      </w:r>
      <w:r w:rsidR="00995A9F" w:rsidRPr="00644E82">
        <w:rPr>
          <w:rFonts w:eastAsia="Times New Roman"/>
          <w:b/>
          <w:lang w:val="bg-BG" w:eastAsia="bg-BG"/>
        </w:rPr>
        <w:t>към</w:t>
      </w:r>
      <w:r w:rsidR="00995A9F" w:rsidRPr="00644E82">
        <w:rPr>
          <w:rFonts w:eastAsia="TimesNewRoman"/>
          <w:b/>
          <w:lang w:val="bg-BG" w:eastAsia="bg-BG"/>
        </w:rPr>
        <w:t xml:space="preserve"> </w:t>
      </w:r>
      <w:r w:rsidR="00995A9F" w:rsidRPr="00644E82">
        <w:rPr>
          <w:rFonts w:eastAsia="TimesNewRoman"/>
          <w:b/>
          <w:sz w:val="20"/>
          <w:szCs w:val="20"/>
          <w:lang w:val="bg-BG" w:eastAsia="bg-BG"/>
        </w:rPr>
        <w:t xml:space="preserve">РАЗДЕЛ </w:t>
      </w:r>
      <w:r w:rsidR="00995A9F" w:rsidRPr="00644E82">
        <w:rPr>
          <w:rFonts w:eastAsia="TimesNewRoman"/>
          <w:b/>
          <w:sz w:val="20"/>
          <w:szCs w:val="20"/>
          <w:lang w:val="en-US" w:eastAsia="bg-BG"/>
        </w:rPr>
        <w:t>III</w:t>
      </w:r>
      <w:r w:rsidR="00995A9F" w:rsidRPr="00644E82">
        <w:rPr>
          <w:rFonts w:eastAsia="TimesNewRoman"/>
          <w:b/>
          <w:sz w:val="20"/>
          <w:szCs w:val="20"/>
          <w:lang w:val="bg-BG" w:eastAsia="bg-BG"/>
        </w:rPr>
        <w:t xml:space="preserve"> – ПРИЛОЖЕНИЯ</w:t>
      </w:r>
      <w:r w:rsidR="00995A9F" w:rsidRPr="00644E82">
        <w:rPr>
          <w:rFonts w:eastAsia="TimesNewRoman"/>
          <w:b/>
          <w:lang w:val="bg-BG" w:eastAsia="bg-BG"/>
        </w:rPr>
        <w:t xml:space="preserve"> от Основния план</w:t>
      </w:r>
      <w:r w:rsidR="00995A9F">
        <w:rPr>
          <w:rFonts w:eastAsia="Times New Roman"/>
          <w:b/>
          <w:lang w:val="bg-BG" w:eastAsia="bg-BG"/>
        </w:rPr>
        <w:t xml:space="preserve"> </w:t>
      </w:r>
      <w:r w:rsidRPr="0055303E">
        <w:rPr>
          <w:rFonts w:eastAsia="TimesNewRoman"/>
          <w:lang w:val="bg-BG" w:eastAsia="bg-BG"/>
        </w:rPr>
        <w:t>е посочен план за действие при бедствие.</w:t>
      </w:r>
    </w:p>
    <w:p w:rsidR="002F75D1" w:rsidRPr="00995A9F" w:rsidRDefault="002F75D1" w:rsidP="00995A9F">
      <w:pPr>
        <w:spacing w:line="360" w:lineRule="auto"/>
        <w:ind w:firstLine="851"/>
        <w:jc w:val="both"/>
        <w:rPr>
          <w:rFonts w:eastAsia="Times New Roman"/>
          <w:b/>
          <w:lang w:val="bg-BG" w:eastAsia="bg-BG"/>
        </w:rPr>
      </w:pPr>
    </w:p>
    <w:p w:rsidR="005126EB" w:rsidRPr="0055303E" w:rsidRDefault="00644E82" w:rsidP="005126EB">
      <w:pPr>
        <w:tabs>
          <w:tab w:val="left" w:pos="851"/>
        </w:tabs>
        <w:spacing w:before="240" w:line="360" w:lineRule="auto"/>
        <w:ind w:firstLine="851"/>
        <w:jc w:val="both"/>
        <w:rPr>
          <w:b/>
          <w:lang w:val="bg-BG"/>
        </w:rPr>
      </w:pPr>
      <w:r>
        <w:rPr>
          <w:b/>
          <w:lang w:val="bg-BG"/>
        </w:rPr>
        <w:t>8</w:t>
      </w:r>
      <w:r w:rsidR="005126EB" w:rsidRPr="0055303E">
        <w:rPr>
          <w:b/>
          <w:lang w:val="bg-BG"/>
        </w:rPr>
        <w:t>. Събиране и обм</w:t>
      </w:r>
      <w:r w:rsidR="00FC29D7">
        <w:rPr>
          <w:b/>
          <w:lang w:val="bg-BG"/>
        </w:rPr>
        <w:t>ен на информация за бедствието.</w:t>
      </w:r>
    </w:p>
    <w:p w:rsidR="005126EB" w:rsidRPr="0055303E" w:rsidRDefault="005126EB" w:rsidP="005126EB">
      <w:pPr>
        <w:tabs>
          <w:tab w:val="left" w:pos="851"/>
        </w:tabs>
        <w:spacing w:line="360" w:lineRule="auto"/>
        <w:ind w:firstLine="851"/>
        <w:jc w:val="both"/>
        <w:rPr>
          <w:lang w:val="bg-BG"/>
        </w:rPr>
      </w:pPr>
      <w:r w:rsidRPr="0055303E">
        <w:rPr>
          <w:lang w:val="bg-BG"/>
        </w:rPr>
        <w:t xml:space="preserve">Информация за развитието на възникналия пожар и предприетите действия е непрекъснат процес до пълното му погасяване. Зоната на пожара е разделена на оперативни участъци с определени ръководители. Всеки ръководител на оперативен участък провежда непрекъснато разузнаване за развитието на ситуацията в поверения му участък, за което осъществява непрекъсната връзка с ръководените от него сили и средства. Събраната информация от ръководителите на оперативните участъци се предава, чрез средствата за комуникация в </w:t>
      </w:r>
      <w:r w:rsidR="002F75D1" w:rsidRPr="0055303E">
        <w:rPr>
          <w:lang w:val="bg-BG"/>
        </w:rPr>
        <w:t xml:space="preserve">Щаба </w:t>
      </w:r>
      <w:r w:rsidRPr="0055303E">
        <w:rPr>
          <w:lang w:val="bg-BG"/>
        </w:rPr>
        <w:t xml:space="preserve">на ръководителя на операциите за обобщаване. В </w:t>
      </w:r>
      <w:r w:rsidR="002F75D1" w:rsidRPr="0055303E">
        <w:rPr>
          <w:lang w:val="bg-BG"/>
        </w:rPr>
        <w:t xml:space="preserve">Щаба </w:t>
      </w:r>
      <w:r w:rsidRPr="0055303E">
        <w:rPr>
          <w:lang w:val="bg-BG"/>
        </w:rPr>
        <w:t xml:space="preserve">на ръководителя на операциите се води протокол за хода на действията и се нанася на карта развитието на пожара. Ръководителя на операциите обобщава информацията за хода на действията и предоставя същата на </w:t>
      </w:r>
      <w:r w:rsidR="002F75D1">
        <w:rPr>
          <w:lang w:val="bg-BG"/>
        </w:rPr>
        <w:t>Общинския</w:t>
      </w:r>
      <w:r w:rsidRPr="0055303E">
        <w:rPr>
          <w:lang w:val="bg-BG"/>
        </w:rPr>
        <w:t xml:space="preserve"> щаб за защита при бедствия и </w:t>
      </w:r>
      <w:r w:rsidR="000C1F8E">
        <w:rPr>
          <w:lang w:val="bg-BG"/>
        </w:rPr>
        <w:t>на Оперативния център на РС</w:t>
      </w:r>
      <w:r w:rsidRPr="0055303E">
        <w:rPr>
          <w:lang w:val="bg-BG"/>
        </w:rPr>
        <w:t xml:space="preserve">ПБЗН. На база предоставената информация се вземат необходимите решения от </w:t>
      </w:r>
      <w:r w:rsidR="000C1F8E">
        <w:rPr>
          <w:lang w:val="bg-BG"/>
        </w:rPr>
        <w:t>Общинския</w:t>
      </w:r>
      <w:r w:rsidRPr="0055303E">
        <w:rPr>
          <w:lang w:val="bg-BG"/>
        </w:rPr>
        <w:t xml:space="preserve"> щаб и на организирани брифинги синтезираната информация се изнася пред м</w:t>
      </w:r>
      <w:r w:rsidR="000C1F8E">
        <w:rPr>
          <w:lang w:val="bg-BG"/>
        </w:rPr>
        <w:t>едиите. Оперативния център на РС</w:t>
      </w:r>
      <w:r w:rsidRPr="0055303E">
        <w:rPr>
          <w:lang w:val="bg-BG"/>
        </w:rPr>
        <w:t xml:space="preserve">ПБЗН - </w:t>
      </w:r>
      <w:r w:rsidR="000C1F8E">
        <w:rPr>
          <w:rFonts w:eastAsia="Times New Roman"/>
          <w:lang w:val="bg-BG" w:eastAsia="bg-BG"/>
        </w:rPr>
        <w:t>Рила</w:t>
      </w:r>
      <w:r w:rsidRPr="0055303E">
        <w:rPr>
          <w:lang w:val="bg-BG"/>
        </w:rPr>
        <w:t xml:space="preserve"> предава получената информация на </w:t>
      </w:r>
      <w:r w:rsidR="000C1F8E">
        <w:rPr>
          <w:lang w:val="bg-BG"/>
        </w:rPr>
        <w:t>Оперативния център на РД</w:t>
      </w:r>
      <w:r w:rsidR="000C1F8E" w:rsidRPr="0055303E">
        <w:rPr>
          <w:lang w:val="bg-BG"/>
        </w:rPr>
        <w:t xml:space="preserve">ПБЗН </w:t>
      </w:r>
      <w:r w:rsidR="000C1F8E">
        <w:rPr>
          <w:lang w:val="bg-BG"/>
        </w:rPr>
        <w:t xml:space="preserve">– Кюстендил и при необходимост и на </w:t>
      </w:r>
      <w:r w:rsidRPr="0055303E">
        <w:rPr>
          <w:lang w:val="bg-BG"/>
        </w:rPr>
        <w:t>Националния оперативен център (НОЦ) при ГДПБЗН-МВР.</w:t>
      </w:r>
    </w:p>
    <w:p w:rsidR="005126EB" w:rsidRPr="0055303E" w:rsidRDefault="005126EB" w:rsidP="005126EB">
      <w:pPr>
        <w:tabs>
          <w:tab w:val="left" w:pos="851"/>
        </w:tabs>
        <w:spacing w:line="360" w:lineRule="auto"/>
        <w:ind w:firstLine="851"/>
        <w:jc w:val="both"/>
        <w:rPr>
          <w:lang w:val="bg-BG"/>
        </w:rPr>
      </w:pPr>
    </w:p>
    <w:p w:rsidR="005126EB" w:rsidRPr="0055303E" w:rsidRDefault="00FC29D7" w:rsidP="005126EB">
      <w:pPr>
        <w:tabs>
          <w:tab w:val="left" w:pos="851"/>
        </w:tabs>
        <w:spacing w:line="360" w:lineRule="auto"/>
        <w:ind w:firstLine="851"/>
        <w:jc w:val="both"/>
        <w:rPr>
          <w:b/>
          <w:lang w:val="bg-BG"/>
        </w:rPr>
      </w:pPr>
      <w:r>
        <w:rPr>
          <w:b/>
          <w:lang w:val="bg-BG"/>
        </w:rPr>
        <w:t>9</w:t>
      </w:r>
      <w:r w:rsidR="005126EB" w:rsidRPr="0055303E">
        <w:rPr>
          <w:b/>
          <w:lang w:val="bg-BG"/>
        </w:rPr>
        <w:t>.</w:t>
      </w:r>
      <w:r>
        <w:rPr>
          <w:b/>
          <w:lang w:val="bg-BG"/>
        </w:rPr>
        <w:t xml:space="preserve"> Комуникация.</w:t>
      </w:r>
    </w:p>
    <w:p w:rsidR="00162FD0" w:rsidRDefault="005126EB" w:rsidP="00162FD0">
      <w:pPr>
        <w:tabs>
          <w:tab w:val="left" w:pos="851"/>
        </w:tabs>
        <w:spacing w:before="240" w:line="360" w:lineRule="auto"/>
        <w:ind w:firstLine="851"/>
        <w:jc w:val="both"/>
        <w:rPr>
          <w:lang w:val="bg-BG"/>
        </w:rPr>
      </w:pPr>
      <w:r w:rsidRPr="0055303E">
        <w:rPr>
          <w:lang w:val="bg-BG"/>
        </w:rPr>
        <w:t xml:space="preserve">При обявено бедствено положение във връзка с възникването на горски пожар обмена на информацията </w:t>
      </w:r>
      <w:r w:rsidR="000C1F8E">
        <w:rPr>
          <w:lang w:val="bg-BG"/>
        </w:rPr>
        <w:t>ще бъде осъществяван от група при РС</w:t>
      </w:r>
      <w:r w:rsidRPr="0055303E">
        <w:rPr>
          <w:lang w:val="bg-BG"/>
        </w:rPr>
        <w:t xml:space="preserve">ПБЗН – </w:t>
      </w:r>
      <w:r w:rsidR="000C1F8E">
        <w:rPr>
          <w:lang w:val="bg-BG"/>
        </w:rPr>
        <w:t>Рила</w:t>
      </w:r>
      <w:r w:rsidRPr="0055303E">
        <w:rPr>
          <w:lang w:val="bg-BG"/>
        </w:rPr>
        <w:t>. Комуникацията на терен ще бъде осъществявана чрез всички носими, мобилни и стационарно монтирани ТЕТРА устройства.</w:t>
      </w:r>
      <w:r w:rsidR="00162FD0">
        <w:rPr>
          <w:lang w:val="bg-BG"/>
        </w:rPr>
        <w:t xml:space="preserve"> </w:t>
      </w:r>
    </w:p>
    <w:p w:rsidR="005126EB" w:rsidRPr="0055303E" w:rsidRDefault="005126EB" w:rsidP="00162FD0">
      <w:pPr>
        <w:tabs>
          <w:tab w:val="left" w:pos="851"/>
        </w:tabs>
        <w:spacing w:before="240" w:line="360" w:lineRule="auto"/>
        <w:ind w:firstLine="851"/>
        <w:jc w:val="both"/>
        <w:rPr>
          <w:lang w:val="bg-BG"/>
        </w:rPr>
      </w:pPr>
      <w:r w:rsidRPr="0055303E">
        <w:rPr>
          <w:lang w:val="bg-BG"/>
        </w:rPr>
        <w:t>Предприятията, осъществяващи електронни съобщения, са длъжни да съдействат на МВР за осъществяване на комуникациите при бедствия и на Националната система за спешни повиквания с единен европейски номер 112 (чл. 30 от ЗЗБ).</w:t>
      </w:r>
    </w:p>
    <w:p w:rsidR="005126EB" w:rsidRPr="0055303E" w:rsidRDefault="005126EB" w:rsidP="005126EB">
      <w:pPr>
        <w:tabs>
          <w:tab w:val="left" w:pos="851"/>
        </w:tabs>
        <w:spacing w:line="360" w:lineRule="auto"/>
        <w:ind w:firstLine="851"/>
        <w:rPr>
          <w:lang w:val="bg-BG"/>
        </w:rPr>
      </w:pPr>
    </w:p>
    <w:p w:rsidR="005126EB" w:rsidRPr="0055303E" w:rsidRDefault="00FC29D7" w:rsidP="00162FD0">
      <w:pPr>
        <w:spacing w:line="360" w:lineRule="auto"/>
        <w:ind w:firstLine="851"/>
        <w:jc w:val="both"/>
        <w:rPr>
          <w:rFonts w:eastAsia="Times New Roman"/>
          <w:lang w:val="bg-BG"/>
        </w:rPr>
      </w:pPr>
      <w:r>
        <w:rPr>
          <w:b/>
          <w:lang w:val="bg-BG"/>
        </w:rPr>
        <w:t>10</w:t>
      </w:r>
      <w:r w:rsidR="005126EB" w:rsidRPr="0055303E">
        <w:rPr>
          <w:b/>
          <w:lang w:val="bg-BG"/>
        </w:rPr>
        <w:t>. Ресурсно (финансово и материално) осигуряване на изпълнението на плана:</w:t>
      </w:r>
      <w:r w:rsidR="005126EB" w:rsidRPr="0055303E">
        <w:rPr>
          <w:rFonts w:eastAsia="Times New Roman"/>
          <w:lang w:val="bg-BG"/>
        </w:rPr>
        <w:t xml:space="preserve"> </w:t>
      </w:r>
    </w:p>
    <w:p w:rsidR="005126EB" w:rsidRPr="0055303E" w:rsidRDefault="005126EB" w:rsidP="005126EB">
      <w:pPr>
        <w:spacing w:line="360" w:lineRule="auto"/>
        <w:ind w:firstLine="851"/>
        <w:jc w:val="both"/>
        <w:rPr>
          <w:rFonts w:eastAsia="Times New Roman"/>
          <w:lang w:val="bg-BG"/>
        </w:rPr>
      </w:pPr>
      <w:r w:rsidRPr="0055303E">
        <w:rPr>
          <w:rFonts w:eastAsia="Times New Roman"/>
          <w:lang w:val="bg-BG"/>
        </w:rPr>
        <w:t xml:space="preserve">В </w:t>
      </w:r>
      <w:r w:rsidRPr="000C1F8E">
        <w:rPr>
          <w:rFonts w:eastAsia="Times New Roman"/>
          <w:b/>
          <w:i/>
          <w:shd w:val="clear" w:color="auto" w:fill="FFFFFF" w:themeFill="background1"/>
          <w:lang w:val="bg-BG"/>
        </w:rPr>
        <w:t>Приложение № 10</w:t>
      </w:r>
      <w:r w:rsidRPr="0055303E">
        <w:rPr>
          <w:lang w:val="bg-BG"/>
        </w:rPr>
        <w:t xml:space="preserve"> </w:t>
      </w:r>
      <w:r w:rsidR="000C1F8E" w:rsidRPr="00644E82">
        <w:rPr>
          <w:rFonts w:eastAsia="Times New Roman"/>
          <w:b/>
          <w:lang w:val="bg-BG" w:eastAsia="bg-BG"/>
        </w:rPr>
        <w:t>към</w:t>
      </w:r>
      <w:r w:rsidR="000C1F8E" w:rsidRPr="00644E82">
        <w:rPr>
          <w:rFonts w:eastAsia="TimesNewRoman"/>
          <w:b/>
          <w:lang w:val="bg-BG" w:eastAsia="bg-BG"/>
        </w:rPr>
        <w:t xml:space="preserve"> </w:t>
      </w:r>
      <w:r w:rsidR="000C1F8E" w:rsidRPr="00644E82">
        <w:rPr>
          <w:rFonts w:eastAsia="TimesNewRoman"/>
          <w:b/>
          <w:sz w:val="20"/>
          <w:szCs w:val="20"/>
          <w:lang w:val="bg-BG" w:eastAsia="bg-BG"/>
        </w:rPr>
        <w:t xml:space="preserve">РАЗДЕЛ </w:t>
      </w:r>
      <w:r w:rsidR="000C1F8E" w:rsidRPr="00644E82">
        <w:rPr>
          <w:rFonts w:eastAsia="TimesNewRoman"/>
          <w:b/>
          <w:sz w:val="20"/>
          <w:szCs w:val="20"/>
          <w:lang w:val="en-US" w:eastAsia="bg-BG"/>
        </w:rPr>
        <w:t>III</w:t>
      </w:r>
      <w:r w:rsidR="000C1F8E" w:rsidRPr="00644E82">
        <w:rPr>
          <w:rFonts w:eastAsia="TimesNewRoman"/>
          <w:b/>
          <w:sz w:val="20"/>
          <w:szCs w:val="20"/>
          <w:lang w:val="bg-BG" w:eastAsia="bg-BG"/>
        </w:rPr>
        <w:t xml:space="preserve"> – ПРИЛОЖЕНИЯ</w:t>
      </w:r>
      <w:r w:rsidR="000C1F8E" w:rsidRPr="00644E82">
        <w:rPr>
          <w:rFonts w:eastAsia="TimesNewRoman"/>
          <w:b/>
          <w:lang w:val="bg-BG" w:eastAsia="bg-BG"/>
        </w:rPr>
        <w:t xml:space="preserve"> от Основния план</w:t>
      </w:r>
      <w:r w:rsidR="000C1F8E">
        <w:rPr>
          <w:rFonts w:eastAsia="Times New Roman"/>
          <w:b/>
          <w:lang w:val="bg-BG" w:eastAsia="bg-BG"/>
        </w:rPr>
        <w:t xml:space="preserve"> </w:t>
      </w:r>
      <w:r w:rsidR="000C1F8E">
        <w:rPr>
          <w:rFonts w:eastAsia="Times New Roman"/>
          <w:lang w:val="bg-BG"/>
        </w:rPr>
        <w:t>е посочена наличната</w:t>
      </w:r>
      <w:r w:rsidRPr="0055303E">
        <w:rPr>
          <w:rFonts w:eastAsia="Times New Roman"/>
          <w:lang w:val="bg-BG"/>
        </w:rPr>
        <w:t xml:space="preserve"> техника </w:t>
      </w:r>
      <w:r w:rsidR="000C1F8E">
        <w:rPr>
          <w:rFonts w:eastAsia="Times New Roman"/>
          <w:lang w:val="bg-BG"/>
        </w:rPr>
        <w:t>за действие при бедствие.</w:t>
      </w:r>
    </w:p>
    <w:p w:rsidR="005126EB" w:rsidRPr="0055303E" w:rsidRDefault="005126EB" w:rsidP="005126EB">
      <w:pPr>
        <w:spacing w:line="360" w:lineRule="auto"/>
        <w:ind w:firstLine="851"/>
        <w:jc w:val="both"/>
        <w:rPr>
          <w:rFonts w:eastAsia="Times New Roman"/>
          <w:b/>
          <w:lang w:val="bg-BG"/>
        </w:rPr>
      </w:pPr>
      <w:r w:rsidRPr="0055303E">
        <w:rPr>
          <w:rFonts w:eastAsia="Times New Roman"/>
          <w:lang w:val="bg-BG"/>
        </w:rPr>
        <w:t>Ресурсното осигуряване на отговорните органи, изпълняващи дейностите, заложени в Плана за защи</w:t>
      </w:r>
      <w:r w:rsidR="000C1F8E">
        <w:rPr>
          <w:rFonts w:eastAsia="Times New Roman"/>
          <w:lang w:val="bg-BG"/>
        </w:rPr>
        <w:t>та при горски пожари е дадено</w:t>
      </w:r>
      <w:r w:rsidRPr="0055303E">
        <w:rPr>
          <w:rFonts w:eastAsia="Times New Roman"/>
          <w:lang w:val="bg-BG"/>
        </w:rPr>
        <w:t xml:space="preserve"> в </w:t>
      </w:r>
      <w:r w:rsidR="000C1F8E" w:rsidRPr="000C1F8E">
        <w:rPr>
          <w:rFonts w:eastAsia="Times New Roman"/>
          <w:b/>
          <w:i/>
          <w:shd w:val="clear" w:color="auto" w:fill="FFFFFF" w:themeFill="background1"/>
          <w:lang w:val="bg-BG"/>
        </w:rPr>
        <w:t>Приложение № 38</w:t>
      </w:r>
      <w:r w:rsidRPr="0055303E">
        <w:rPr>
          <w:rFonts w:eastAsia="Times New Roman"/>
          <w:lang w:val="bg-BG"/>
        </w:rPr>
        <w:t xml:space="preserve"> </w:t>
      </w:r>
      <w:r w:rsidR="000C1F8E" w:rsidRPr="00644E82">
        <w:rPr>
          <w:rFonts w:eastAsia="Times New Roman"/>
          <w:b/>
          <w:lang w:val="bg-BG" w:eastAsia="bg-BG"/>
        </w:rPr>
        <w:t>към</w:t>
      </w:r>
      <w:r w:rsidR="000C1F8E" w:rsidRPr="00644E82">
        <w:rPr>
          <w:rFonts w:eastAsia="TimesNewRoman"/>
          <w:b/>
          <w:lang w:val="bg-BG" w:eastAsia="bg-BG"/>
        </w:rPr>
        <w:t xml:space="preserve"> </w:t>
      </w:r>
      <w:r w:rsidR="000C1F8E" w:rsidRPr="00644E82">
        <w:rPr>
          <w:rFonts w:eastAsia="TimesNewRoman"/>
          <w:b/>
          <w:sz w:val="20"/>
          <w:szCs w:val="20"/>
          <w:lang w:val="bg-BG" w:eastAsia="bg-BG"/>
        </w:rPr>
        <w:t xml:space="preserve">РАЗДЕЛ </w:t>
      </w:r>
      <w:r w:rsidR="000C1F8E" w:rsidRPr="00644E82">
        <w:rPr>
          <w:rFonts w:eastAsia="TimesNewRoman"/>
          <w:b/>
          <w:sz w:val="20"/>
          <w:szCs w:val="20"/>
          <w:lang w:val="en-US" w:eastAsia="bg-BG"/>
        </w:rPr>
        <w:t>III</w:t>
      </w:r>
      <w:r w:rsidR="000C1F8E" w:rsidRPr="00644E82">
        <w:rPr>
          <w:rFonts w:eastAsia="TimesNewRoman"/>
          <w:b/>
          <w:sz w:val="20"/>
          <w:szCs w:val="20"/>
          <w:lang w:val="bg-BG" w:eastAsia="bg-BG"/>
        </w:rPr>
        <w:t xml:space="preserve"> – ПРИЛОЖЕНИЯ</w:t>
      </w:r>
      <w:r w:rsidR="000C1F8E" w:rsidRPr="00644E82">
        <w:rPr>
          <w:rFonts w:eastAsia="TimesNewRoman"/>
          <w:b/>
          <w:lang w:val="bg-BG" w:eastAsia="bg-BG"/>
        </w:rPr>
        <w:t xml:space="preserve"> от Основния план</w:t>
      </w:r>
      <w:r w:rsidRPr="0055303E">
        <w:rPr>
          <w:rFonts w:eastAsia="Times New Roman"/>
          <w:lang w:val="bg-BG"/>
        </w:rPr>
        <w:t>.</w:t>
      </w:r>
    </w:p>
    <w:p w:rsidR="005126EB" w:rsidRPr="0055303E" w:rsidRDefault="005126EB" w:rsidP="005126EB">
      <w:pPr>
        <w:tabs>
          <w:tab w:val="left" w:pos="851"/>
        </w:tabs>
        <w:spacing w:line="360" w:lineRule="auto"/>
        <w:ind w:firstLine="851"/>
        <w:jc w:val="both"/>
        <w:rPr>
          <w:lang w:val="bg-BG"/>
        </w:rPr>
      </w:pPr>
    </w:p>
    <w:p w:rsidR="005126EB" w:rsidRDefault="009041FE" w:rsidP="00FC29D7">
      <w:pPr>
        <w:tabs>
          <w:tab w:val="left" w:pos="851"/>
        </w:tabs>
        <w:spacing w:line="360" w:lineRule="auto"/>
        <w:jc w:val="both"/>
        <w:rPr>
          <w:rFonts w:eastAsia="Calibri" w:cs="Times New Roman"/>
          <w:b/>
          <w:lang w:val="bg-BG"/>
        </w:rPr>
      </w:pPr>
      <w:r>
        <w:rPr>
          <w:b/>
          <w:lang w:val="bg-BG"/>
        </w:rPr>
        <w:tab/>
      </w:r>
      <w:r w:rsidRPr="009041FE">
        <w:rPr>
          <w:b/>
          <w:lang w:val="bg-BG"/>
        </w:rPr>
        <w:t xml:space="preserve">11. </w:t>
      </w:r>
      <w:r w:rsidRPr="009041FE">
        <w:rPr>
          <w:rFonts w:eastAsia="Calibri" w:cs="Times New Roman"/>
          <w:b/>
          <w:lang w:val="bg-BG"/>
        </w:rPr>
        <w:t>Отговорни органи и връзки.</w:t>
      </w:r>
    </w:p>
    <w:p w:rsidR="00162FD0" w:rsidRPr="00162FD0" w:rsidRDefault="00162FD0" w:rsidP="001D773E">
      <w:pPr>
        <w:tabs>
          <w:tab w:val="left" w:pos="851"/>
        </w:tabs>
        <w:spacing w:line="360" w:lineRule="auto"/>
        <w:ind w:firstLine="851"/>
        <w:jc w:val="both"/>
        <w:rPr>
          <w:rFonts w:eastAsia="Calibri" w:cs="Times New Roman"/>
          <w:kern w:val="0"/>
          <w:lang w:val="bg-BG" w:eastAsia="en-US" w:bidi="ar-SA"/>
        </w:rPr>
      </w:pPr>
      <w:r w:rsidRPr="00162FD0">
        <w:rPr>
          <w:rFonts w:eastAsia="Calibri" w:cs="Times New Roman"/>
          <w:kern w:val="0"/>
          <w:lang w:val="bg-BG" w:eastAsia="en-US" w:bidi="ar-SA"/>
        </w:rPr>
        <w:t xml:space="preserve">Планът за защита </w:t>
      </w:r>
      <w:r>
        <w:rPr>
          <w:rFonts w:eastAsia="Calibri" w:cs="Times New Roman"/>
          <w:kern w:val="0"/>
          <w:lang w:val="bg-BG" w:eastAsia="en-US" w:bidi="ar-SA"/>
        </w:rPr>
        <w:t>при бедствие „Горски пожари</w:t>
      </w:r>
      <w:r w:rsidRPr="00162FD0">
        <w:rPr>
          <w:rFonts w:eastAsia="Calibri" w:cs="Times New Roman"/>
          <w:kern w:val="0"/>
          <w:lang w:val="bg-BG" w:eastAsia="en-US" w:bidi="ar-SA"/>
        </w:rPr>
        <w:t xml:space="preserve">“ е разработен от Работна група определена със заповед № </w:t>
      </w:r>
      <w:r w:rsidRPr="00162FD0">
        <w:rPr>
          <w:lang w:val="bg-BG"/>
        </w:rPr>
        <w:t>РД-01-04-61/31.01.2017 г.</w:t>
      </w:r>
      <w:r w:rsidRPr="00162FD0">
        <w:rPr>
          <w:rFonts w:eastAsia="Calibri" w:cs="Times New Roman"/>
          <w:kern w:val="0"/>
          <w:lang w:val="bg-BG" w:eastAsia="en-US" w:bidi="ar-SA"/>
        </w:rPr>
        <w:t xml:space="preserve">, на Кмета на Община Рила. </w:t>
      </w:r>
    </w:p>
    <w:p w:rsidR="00162FD0" w:rsidRPr="00162FD0" w:rsidRDefault="00162FD0" w:rsidP="00162FD0">
      <w:pPr>
        <w:tabs>
          <w:tab w:val="left" w:pos="851"/>
        </w:tabs>
        <w:spacing w:line="360" w:lineRule="auto"/>
        <w:ind w:firstLine="851"/>
        <w:jc w:val="both"/>
        <w:rPr>
          <w:rFonts w:eastAsia="Calibri" w:cs="Times New Roman"/>
          <w:kern w:val="0"/>
          <w:lang w:val="bg-BG" w:eastAsia="en-US" w:bidi="ar-SA"/>
        </w:rPr>
      </w:pPr>
      <w:r w:rsidRPr="00162FD0">
        <w:rPr>
          <w:rFonts w:eastAsia="Calibri" w:cs="Times New Roman"/>
          <w:kern w:val="0"/>
          <w:lang w:val="bg-BG" w:eastAsia="en-US" w:bidi="ar-SA"/>
        </w:rPr>
        <w:t>Заповедта е изд</w:t>
      </w:r>
      <w:r w:rsidR="007522F5">
        <w:rPr>
          <w:rFonts w:eastAsia="Calibri" w:cs="Times New Roman"/>
          <w:kern w:val="0"/>
          <w:lang w:val="bg-BG" w:eastAsia="en-US" w:bidi="ar-SA"/>
        </w:rPr>
        <w:t>адена на основание чл. 44, ал. 2</w:t>
      </w:r>
      <w:r w:rsidRPr="00162FD0">
        <w:rPr>
          <w:rFonts w:eastAsia="Calibri" w:cs="Times New Roman"/>
          <w:kern w:val="0"/>
          <w:lang w:val="bg-BG" w:eastAsia="en-US" w:bidi="ar-SA"/>
        </w:rPr>
        <w:t xml:space="preserve"> от </w:t>
      </w:r>
      <w:r w:rsidR="007522F5">
        <w:rPr>
          <w:rFonts w:eastAsia="Calibri" w:cs="Times New Roman"/>
          <w:kern w:val="0"/>
          <w:lang w:val="bg-BG" w:eastAsia="en-US" w:bidi="ar-SA"/>
        </w:rPr>
        <w:t>ЗМСМА</w:t>
      </w:r>
      <w:r w:rsidRPr="00162FD0">
        <w:rPr>
          <w:rFonts w:eastAsia="Calibri" w:cs="Times New Roman"/>
          <w:kern w:val="0"/>
          <w:lang w:val="bg-BG" w:eastAsia="en-US" w:bidi="ar-SA"/>
        </w:rPr>
        <w:t>, във връзка с чл. 65, ал. 1, т. 10, чл. 65б, т. 2 и чл. 9, ал.10 от Закона за защита при бедствия, и в изпълнение на „Указания за разработването и готовността за изпълнението на Планове за защита при бедствия“ дадени от Съвета за намаляване на риска от бедствия към Министерския съвет.</w:t>
      </w:r>
    </w:p>
    <w:p w:rsidR="00162FD0" w:rsidRPr="00162FD0" w:rsidRDefault="00162FD0" w:rsidP="00162FD0">
      <w:pPr>
        <w:tabs>
          <w:tab w:val="left" w:pos="851"/>
        </w:tabs>
        <w:spacing w:line="360" w:lineRule="auto"/>
        <w:ind w:firstLine="851"/>
        <w:jc w:val="both"/>
        <w:rPr>
          <w:rFonts w:eastAsia="Calibri" w:cs="Times New Roman"/>
          <w:kern w:val="0"/>
          <w:lang w:val="bg-BG" w:eastAsia="en-US" w:bidi="ar-SA"/>
        </w:rPr>
      </w:pPr>
      <w:r w:rsidRPr="00162FD0">
        <w:rPr>
          <w:rFonts w:eastAsia="Calibri" w:cs="Times New Roman"/>
          <w:kern w:val="0"/>
          <w:lang w:val="bg-BG" w:eastAsia="en-US" w:bidi="ar-SA"/>
        </w:rPr>
        <w:t>Настоящият план е част от Общинския план за защита при бедствия (ОбщПЗБ).</w:t>
      </w:r>
    </w:p>
    <w:p w:rsidR="00162FD0" w:rsidRPr="009041FE" w:rsidRDefault="00162FD0" w:rsidP="00FC29D7">
      <w:pPr>
        <w:tabs>
          <w:tab w:val="left" w:pos="851"/>
        </w:tabs>
        <w:spacing w:line="360" w:lineRule="auto"/>
        <w:jc w:val="both"/>
        <w:rPr>
          <w:b/>
          <w:lang w:val="bg-BG"/>
        </w:rPr>
      </w:pPr>
    </w:p>
    <w:p w:rsidR="005126EB" w:rsidRPr="0055303E" w:rsidRDefault="009041FE" w:rsidP="009041FE">
      <w:pPr>
        <w:tabs>
          <w:tab w:val="left" w:pos="851"/>
          <w:tab w:val="left" w:pos="1276"/>
          <w:tab w:val="left" w:pos="2127"/>
        </w:tabs>
        <w:spacing w:line="360" w:lineRule="auto"/>
        <w:jc w:val="both"/>
        <w:rPr>
          <w:b/>
          <w:lang w:val="bg-BG"/>
        </w:rPr>
      </w:pPr>
      <w:r>
        <w:rPr>
          <w:b/>
          <w:lang w:val="bg-BG"/>
        </w:rPr>
        <w:tab/>
        <w:t>12</w:t>
      </w:r>
      <w:r w:rsidR="00FC29D7">
        <w:rPr>
          <w:b/>
          <w:lang w:val="bg-BG"/>
        </w:rPr>
        <w:t>.</w:t>
      </w:r>
      <w:r w:rsidR="000B2D5A">
        <w:rPr>
          <w:b/>
          <w:lang w:val="bg-BG"/>
        </w:rPr>
        <w:t xml:space="preserve">  Приложения.</w:t>
      </w:r>
    </w:p>
    <w:p w:rsidR="000B2D5A" w:rsidRPr="000B2D5A" w:rsidRDefault="000B2D5A" w:rsidP="001A0F37">
      <w:pPr>
        <w:pStyle w:val="aa"/>
        <w:numPr>
          <w:ilvl w:val="0"/>
          <w:numId w:val="51"/>
        </w:numPr>
        <w:tabs>
          <w:tab w:val="left" w:pos="851"/>
          <w:tab w:val="left" w:pos="1843"/>
          <w:tab w:val="left" w:pos="2127"/>
        </w:tabs>
        <w:spacing w:line="360" w:lineRule="auto"/>
        <w:jc w:val="both"/>
        <w:rPr>
          <w:b/>
          <w:lang w:val="bg-BG"/>
        </w:rPr>
      </w:pPr>
      <w:r w:rsidRPr="000B2D5A">
        <w:rPr>
          <w:lang w:val="bg-BG"/>
        </w:rPr>
        <w:t>Приложение № 1-</w:t>
      </w:r>
      <w:r w:rsidR="005126EB" w:rsidRPr="000B2D5A">
        <w:rPr>
          <w:lang w:val="bg-BG"/>
        </w:rPr>
        <w:t xml:space="preserve"> Карта на горските територии в Област Кюстендил.</w:t>
      </w:r>
    </w:p>
    <w:p w:rsidR="005126EB" w:rsidRPr="000B2D5A" w:rsidRDefault="000B2D5A" w:rsidP="001A0F37">
      <w:pPr>
        <w:pStyle w:val="aa"/>
        <w:numPr>
          <w:ilvl w:val="0"/>
          <w:numId w:val="51"/>
        </w:numPr>
        <w:tabs>
          <w:tab w:val="left" w:pos="851"/>
          <w:tab w:val="left" w:pos="1843"/>
          <w:tab w:val="left" w:pos="2127"/>
        </w:tabs>
        <w:spacing w:line="360" w:lineRule="auto"/>
        <w:jc w:val="both"/>
        <w:rPr>
          <w:b/>
          <w:lang w:val="bg-BG"/>
        </w:rPr>
      </w:pPr>
      <w:r w:rsidRPr="000B2D5A">
        <w:rPr>
          <w:lang w:val="bg-BG"/>
        </w:rPr>
        <w:t>Приложение № 2 -</w:t>
      </w:r>
      <w:r w:rsidR="005126EB" w:rsidRPr="000B2D5A">
        <w:rPr>
          <w:lang w:val="bg-BG"/>
        </w:rPr>
        <w:t xml:space="preserve"> Схема на ДГС, ДЛС, Национален парк Рила, Природен парк Рилски манастир и телефони за контакти с отговорните лица.</w:t>
      </w:r>
    </w:p>
    <w:p w:rsidR="004F3269" w:rsidRPr="0055303E" w:rsidRDefault="004F3269" w:rsidP="005126EB">
      <w:pPr>
        <w:tabs>
          <w:tab w:val="left" w:pos="851"/>
        </w:tabs>
        <w:spacing w:line="360" w:lineRule="auto"/>
        <w:ind w:left="720"/>
        <w:jc w:val="both"/>
        <w:rPr>
          <w:lang w:val="bg-BG"/>
        </w:rPr>
      </w:pPr>
    </w:p>
    <w:p w:rsidR="005126EB" w:rsidRPr="000B2D5A" w:rsidRDefault="005126EB" w:rsidP="005126EB">
      <w:pPr>
        <w:tabs>
          <w:tab w:val="left" w:pos="851"/>
        </w:tabs>
        <w:spacing w:line="360" w:lineRule="auto"/>
        <w:jc w:val="both"/>
        <w:rPr>
          <w:b/>
          <w:sz w:val="20"/>
          <w:szCs w:val="20"/>
          <w:lang w:val="bg-BG"/>
        </w:rPr>
      </w:pPr>
      <w:r w:rsidRPr="000B2D5A">
        <w:rPr>
          <w:b/>
          <w:sz w:val="20"/>
          <w:szCs w:val="20"/>
          <w:lang w:val="bg-BG"/>
        </w:rPr>
        <w:t>ПРЕДЛАГА: ……………….………………</w:t>
      </w:r>
    </w:p>
    <w:p w:rsidR="005126EB" w:rsidRPr="000B2D5A" w:rsidRDefault="005126EB" w:rsidP="005126EB">
      <w:pPr>
        <w:tabs>
          <w:tab w:val="left" w:pos="851"/>
        </w:tabs>
        <w:spacing w:line="360" w:lineRule="auto"/>
        <w:jc w:val="both"/>
        <w:rPr>
          <w:b/>
          <w:sz w:val="20"/>
          <w:szCs w:val="20"/>
          <w:lang w:val="bg-BG"/>
        </w:rPr>
      </w:pPr>
      <w:r w:rsidRPr="000B2D5A">
        <w:rPr>
          <w:b/>
          <w:sz w:val="20"/>
          <w:szCs w:val="20"/>
          <w:lang w:val="bg-BG"/>
        </w:rPr>
        <w:t xml:space="preserve">РЪКОВОДИТЕЛ НА РАБОТНА ГРУПА </w:t>
      </w:r>
    </w:p>
    <w:p w:rsidR="005126EB" w:rsidRPr="000B2D5A" w:rsidRDefault="005126EB" w:rsidP="005126EB">
      <w:pPr>
        <w:tabs>
          <w:tab w:val="left" w:pos="851"/>
        </w:tabs>
        <w:spacing w:line="360" w:lineRule="auto"/>
        <w:jc w:val="both"/>
        <w:rPr>
          <w:b/>
          <w:sz w:val="20"/>
          <w:szCs w:val="20"/>
          <w:lang w:val="bg-BG"/>
        </w:rPr>
      </w:pPr>
      <w:r w:rsidRPr="000B2D5A">
        <w:rPr>
          <w:b/>
          <w:sz w:val="20"/>
          <w:szCs w:val="20"/>
          <w:lang w:val="bg-BG"/>
        </w:rPr>
        <w:t xml:space="preserve">НАЗНАЧЕНА СЪС ЗАПОВЕД № РД-01-04-61/31.01.2017 г. </w:t>
      </w:r>
    </w:p>
    <w:p w:rsidR="005126EB" w:rsidRPr="000B2D5A" w:rsidRDefault="005126EB" w:rsidP="005126EB">
      <w:pPr>
        <w:tabs>
          <w:tab w:val="left" w:pos="851"/>
        </w:tabs>
        <w:spacing w:line="360" w:lineRule="auto"/>
        <w:jc w:val="both"/>
        <w:rPr>
          <w:b/>
          <w:sz w:val="20"/>
          <w:szCs w:val="20"/>
          <w:lang w:val="bg-BG"/>
        </w:rPr>
      </w:pPr>
      <w:r w:rsidRPr="000B2D5A">
        <w:rPr>
          <w:b/>
          <w:sz w:val="20"/>
          <w:szCs w:val="20"/>
          <w:lang w:val="bg-BG"/>
        </w:rPr>
        <w:t xml:space="preserve">НА КМЕТА НА ОБЩИНА РИЛА </w:t>
      </w:r>
    </w:p>
    <w:p w:rsidR="000B2D5A" w:rsidRPr="000B2D5A" w:rsidRDefault="000B2D5A" w:rsidP="000B2D5A">
      <w:pPr>
        <w:tabs>
          <w:tab w:val="left" w:pos="851"/>
        </w:tabs>
        <w:spacing w:line="360" w:lineRule="auto"/>
        <w:jc w:val="both"/>
        <w:rPr>
          <w:b/>
          <w:i/>
          <w:sz w:val="20"/>
          <w:szCs w:val="20"/>
        </w:rPr>
      </w:pPr>
      <w:r w:rsidRPr="000B2D5A">
        <w:rPr>
          <w:b/>
          <w:i/>
          <w:sz w:val="20"/>
          <w:szCs w:val="20"/>
          <w:lang w:val="bg-BG"/>
        </w:rPr>
        <w:t>(Милка Папукчийска – Технически сътрудник „Канцелария“)</w:t>
      </w:r>
      <w:r w:rsidRPr="000B2D5A">
        <w:rPr>
          <w:b/>
          <w:i/>
          <w:sz w:val="20"/>
          <w:szCs w:val="20"/>
        </w:rPr>
        <w:t xml:space="preserve"> </w:t>
      </w:r>
    </w:p>
    <w:sectPr w:rsidR="000B2D5A" w:rsidRPr="000B2D5A" w:rsidSect="002D4A22">
      <w:footerReference w:type="default" r:id="rId8"/>
      <w:pgSz w:w="11906" w:h="16838"/>
      <w:pgMar w:top="1134" w:right="1134" w:bottom="1560" w:left="1701" w:header="709" w:footer="567"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7EA" w:rsidRDefault="00C867EA" w:rsidP="00A565E1">
      <w:r>
        <w:separator/>
      </w:r>
    </w:p>
  </w:endnote>
  <w:endnote w:type="continuationSeparator" w:id="0">
    <w:p w:rsidR="00C867EA" w:rsidRDefault="00C867EA" w:rsidP="00A5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TTE259D4C8t00">
    <w:altName w:val="MS Gothic"/>
    <w:panose1 w:val="00000000000000000000"/>
    <w:charset w:val="80"/>
    <w:family w:val="auto"/>
    <w:notTrueType/>
    <w:pitch w:val="default"/>
    <w:sig w:usb0="00000001" w:usb1="08070000" w:usb2="00000010" w:usb3="00000000" w:csb0="00020000" w:csb1="00000000"/>
  </w:font>
  <w:font w:name="~FP4C6000000000+3+1">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343567"/>
      <w:docPartObj>
        <w:docPartGallery w:val="Page Numbers (Bottom of Page)"/>
        <w:docPartUnique/>
      </w:docPartObj>
    </w:sdtPr>
    <w:sdtEndPr/>
    <w:sdtContent>
      <w:p w:rsidR="002F75D1" w:rsidRDefault="002F75D1">
        <w:pPr>
          <w:pStyle w:val="a8"/>
          <w:jc w:val="right"/>
        </w:pPr>
        <w:r>
          <w:fldChar w:fldCharType="begin"/>
        </w:r>
        <w:r>
          <w:instrText>PAGE   \* MERGEFORMAT</w:instrText>
        </w:r>
        <w:r>
          <w:fldChar w:fldCharType="separate"/>
        </w:r>
        <w:r w:rsidR="00C867EA" w:rsidRPr="00C867EA">
          <w:rPr>
            <w:noProof/>
            <w:lang w:val="bg-BG"/>
          </w:rPr>
          <w:t>1</w:t>
        </w:r>
        <w:r>
          <w:fldChar w:fldCharType="end"/>
        </w:r>
      </w:p>
    </w:sdtContent>
  </w:sdt>
  <w:p w:rsidR="002F75D1" w:rsidRDefault="002F75D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7EA" w:rsidRDefault="00C867EA" w:rsidP="00A565E1">
      <w:r>
        <w:separator/>
      </w:r>
    </w:p>
  </w:footnote>
  <w:footnote w:type="continuationSeparator" w:id="0">
    <w:p w:rsidR="00C867EA" w:rsidRDefault="00C867EA" w:rsidP="00A565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578A"/>
    <w:multiLevelType w:val="hybridMultilevel"/>
    <w:tmpl w:val="1ADE2A46"/>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15:restartNumberingAfterBreak="0">
    <w:nsid w:val="058620BF"/>
    <w:multiLevelType w:val="hybridMultilevel"/>
    <w:tmpl w:val="DE842A5C"/>
    <w:lvl w:ilvl="0" w:tplc="7DA21E30">
      <w:start w:val="4"/>
      <w:numFmt w:val="bullet"/>
      <w:lvlText w:val="-"/>
      <w:lvlJc w:val="left"/>
      <w:pPr>
        <w:ind w:left="1215" w:hanging="360"/>
      </w:pPr>
      <w:rPr>
        <w:rFonts w:ascii="Times New Roman" w:eastAsia="Times New Roman" w:hAnsi="Times New Roman" w:cs="Times New Roman" w:hint="default"/>
      </w:rPr>
    </w:lvl>
    <w:lvl w:ilvl="1" w:tplc="04020003" w:tentative="1">
      <w:start w:val="1"/>
      <w:numFmt w:val="bullet"/>
      <w:lvlText w:val="o"/>
      <w:lvlJc w:val="left"/>
      <w:pPr>
        <w:ind w:left="1935" w:hanging="360"/>
      </w:pPr>
      <w:rPr>
        <w:rFonts w:ascii="Courier New" w:hAnsi="Courier New" w:cs="Courier New" w:hint="default"/>
      </w:rPr>
    </w:lvl>
    <w:lvl w:ilvl="2" w:tplc="04020005" w:tentative="1">
      <w:start w:val="1"/>
      <w:numFmt w:val="bullet"/>
      <w:lvlText w:val=""/>
      <w:lvlJc w:val="left"/>
      <w:pPr>
        <w:ind w:left="2655" w:hanging="360"/>
      </w:pPr>
      <w:rPr>
        <w:rFonts w:ascii="Wingdings" w:hAnsi="Wingdings" w:hint="default"/>
      </w:rPr>
    </w:lvl>
    <w:lvl w:ilvl="3" w:tplc="04020001" w:tentative="1">
      <w:start w:val="1"/>
      <w:numFmt w:val="bullet"/>
      <w:lvlText w:val=""/>
      <w:lvlJc w:val="left"/>
      <w:pPr>
        <w:ind w:left="3375" w:hanging="360"/>
      </w:pPr>
      <w:rPr>
        <w:rFonts w:ascii="Symbol" w:hAnsi="Symbol" w:hint="default"/>
      </w:rPr>
    </w:lvl>
    <w:lvl w:ilvl="4" w:tplc="04020003" w:tentative="1">
      <w:start w:val="1"/>
      <w:numFmt w:val="bullet"/>
      <w:lvlText w:val="o"/>
      <w:lvlJc w:val="left"/>
      <w:pPr>
        <w:ind w:left="4095" w:hanging="360"/>
      </w:pPr>
      <w:rPr>
        <w:rFonts w:ascii="Courier New" w:hAnsi="Courier New" w:cs="Courier New" w:hint="default"/>
      </w:rPr>
    </w:lvl>
    <w:lvl w:ilvl="5" w:tplc="04020005" w:tentative="1">
      <w:start w:val="1"/>
      <w:numFmt w:val="bullet"/>
      <w:lvlText w:val=""/>
      <w:lvlJc w:val="left"/>
      <w:pPr>
        <w:ind w:left="4815" w:hanging="360"/>
      </w:pPr>
      <w:rPr>
        <w:rFonts w:ascii="Wingdings" w:hAnsi="Wingdings" w:hint="default"/>
      </w:rPr>
    </w:lvl>
    <w:lvl w:ilvl="6" w:tplc="04020001" w:tentative="1">
      <w:start w:val="1"/>
      <w:numFmt w:val="bullet"/>
      <w:lvlText w:val=""/>
      <w:lvlJc w:val="left"/>
      <w:pPr>
        <w:ind w:left="5535" w:hanging="360"/>
      </w:pPr>
      <w:rPr>
        <w:rFonts w:ascii="Symbol" w:hAnsi="Symbol" w:hint="default"/>
      </w:rPr>
    </w:lvl>
    <w:lvl w:ilvl="7" w:tplc="04020003" w:tentative="1">
      <w:start w:val="1"/>
      <w:numFmt w:val="bullet"/>
      <w:lvlText w:val="o"/>
      <w:lvlJc w:val="left"/>
      <w:pPr>
        <w:ind w:left="6255" w:hanging="360"/>
      </w:pPr>
      <w:rPr>
        <w:rFonts w:ascii="Courier New" w:hAnsi="Courier New" w:cs="Courier New" w:hint="default"/>
      </w:rPr>
    </w:lvl>
    <w:lvl w:ilvl="8" w:tplc="04020005" w:tentative="1">
      <w:start w:val="1"/>
      <w:numFmt w:val="bullet"/>
      <w:lvlText w:val=""/>
      <w:lvlJc w:val="left"/>
      <w:pPr>
        <w:ind w:left="6975" w:hanging="360"/>
      </w:pPr>
      <w:rPr>
        <w:rFonts w:ascii="Wingdings" w:hAnsi="Wingdings" w:hint="default"/>
      </w:rPr>
    </w:lvl>
  </w:abstractNum>
  <w:abstractNum w:abstractNumId="2" w15:restartNumberingAfterBreak="0">
    <w:nsid w:val="06B57DE7"/>
    <w:multiLevelType w:val="hybridMultilevel"/>
    <w:tmpl w:val="2E421D24"/>
    <w:lvl w:ilvl="0" w:tplc="3A100658">
      <w:numFmt w:val="bullet"/>
      <w:lvlText w:val="-"/>
      <w:lvlJc w:val="left"/>
      <w:pPr>
        <w:ind w:left="1070" w:hanging="360"/>
      </w:pPr>
      <w:rPr>
        <w:rFonts w:ascii="Verdana" w:eastAsia="Times New Roman" w:hAnsi="Verdana" w:cs="Times New Roman" w:hint="default"/>
        <w:b/>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3" w15:restartNumberingAfterBreak="0">
    <w:nsid w:val="080606E5"/>
    <w:multiLevelType w:val="hybridMultilevel"/>
    <w:tmpl w:val="751C38E4"/>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15:restartNumberingAfterBreak="0">
    <w:nsid w:val="098844AE"/>
    <w:multiLevelType w:val="hybridMultilevel"/>
    <w:tmpl w:val="2368BEE4"/>
    <w:lvl w:ilvl="0" w:tplc="7DA21E30">
      <w:start w:val="4"/>
      <w:numFmt w:val="bullet"/>
      <w:lvlText w:val="-"/>
      <w:lvlJc w:val="left"/>
      <w:pPr>
        <w:ind w:left="1440" w:hanging="360"/>
      </w:pPr>
      <w:rPr>
        <w:rFonts w:ascii="Times New Roman" w:eastAsia="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0D8B3931"/>
    <w:multiLevelType w:val="hybridMultilevel"/>
    <w:tmpl w:val="8F66A8EC"/>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FF72988"/>
    <w:multiLevelType w:val="hybridMultilevel"/>
    <w:tmpl w:val="A4B6797A"/>
    <w:lvl w:ilvl="0" w:tplc="2672374C">
      <w:start w:val="5"/>
      <w:numFmt w:val="bullet"/>
      <w:lvlText w:val="-"/>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135538D"/>
    <w:multiLevelType w:val="hybridMultilevel"/>
    <w:tmpl w:val="271A9B2E"/>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1465B32"/>
    <w:multiLevelType w:val="hybridMultilevel"/>
    <w:tmpl w:val="44B0AAFE"/>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 w15:restartNumberingAfterBreak="0">
    <w:nsid w:val="12324E2E"/>
    <w:multiLevelType w:val="hybridMultilevel"/>
    <w:tmpl w:val="0574990E"/>
    <w:lvl w:ilvl="0" w:tplc="87703D3A">
      <w:start w:val="2"/>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 w15:restartNumberingAfterBreak="0">
    <w:nsid w:val="1598138C"/>
    <w:multiLevelType w:val="hybridMultilevel"/>
    <w:tmpl w:val="1DD86648"/>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9783E19"/>
    <w:multiLevelType w:val="hybridMultilevel"/>
    <w:tmpl w:val="EC32D1E6"/>
    <w:lvl w:ilvl="0" w:tplc="2672374C">
      <w:start w:val="5"/>
      <w:numFmt w:val="bullet"/>
      <w:lvlText w:val="-"/>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D531E3B"/>
    <w:multiLevelType w:val="hybridMultilevel"/>
    <w:tmpl w:val="0B74DFEA"/>
    <w:lvl w:ilvl="0" w:tplc="87703D3A">
      <w:start w:val="2"/>
      <w:numFmt w:val="bullet"/>
      <w:lvlText w:val="-"/>
      <w:lvlJc w:val="left"/>
      <w:pPr>
        <w:ind w:left="1428" w:hanging="360"/>
      </w:pPr>
      <w:rPr>
        <w:rFonts w:ascii="Times New Roman" w:eastAsia="Times New Roman"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3" w15:restartNumberingAfterBreak="0">
    <w:nsid w:val="203A18BD"/>
    <w:multiLevelType w:val="hybridMultilevel"/>
    <w:tmpl w:val="5FD6314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4CC69FF"/>
    <w:multiLevelType w:val="hybridMultilevel"/>
    <w:tmpl w:val="32CAF182"/>
    <w:lvl w:ilvl="0" w:tplc="3C469648">
      <w:start w:val="3"/>
      <w:numFmt w:val="decimal"/>
      <w:lvlText w:val="%1."/>
      <w:lvlJc w:val="left"/>
      <w:pPr>
        <w:tabs>
          <w:tab w:val="num" w:pos="1160"/>
        </w:tabs>
        <w:ind w:left="1160" w:hanging="360"/>
      </w:pPr>
      <w:rPr>
        <w:rFonts w:hint="default"/>
      </w:rPr>
    </w:lvl>
    <w:lvl w:ilvl="1" w:tplc="04020001">
      <w:start w:val="1"/>
      <w:numFmt w:val="bullet"/>
      <w:lvlText w:val=""/>
      <w:lvlJc w:val="left"/>
      <w:pPr>
        <w:tabs>
          <w:tab w:val="num" w:pos="1880"/>
        </w:tabs>
        <w:ind w:left="1880" w:hanging="360"/>
      </w:pPr>
      <w:rPr>
        <w:rFonts w:ascii="Symbol" w:hAnsi="Symbol" w:hint="default"/>
      </w:rPr>
    </w:lvl>
    <w:lvl w:ilvl="2" w:tplc="0402001B" w:tentative="1">
      <w:start w:val="1"/>
      <w:numFmt w:val="lowerRoman"/>
      <w:lvlText w:val="%3."/>
      <w:lvlJc w:val="right"/>
      <w:pPr>
        <w:tabs>
          <w:tab w:val="num" w:pos="2600"/>
        </w:tabs>
        <w:ind w:left="2600" w:hanging="180"/>
      </w:pPr>
    </w:lvl>
    <w:lvl w:ilvl="3" w:tplc="0402000F" w:tentative="1">
      <w:start w:val="1"/>
      <w:numFmt w:val="decimal"/>
      <w:lvlText w:val="%4."/>
      <w:lvlJc w:val="left"/>
      <w:pPr>
        <w:tabs>
          <w:tab w:val="num" w:pos="3320"/>
        </w:tabs>
        <w:ind w:left="3320" w:hanging="360"/>
      </w:pPr>
    </w:lvl>
    <w:lvl w:ilvl="4" w:tplc="04020019" w:tentative="1">
      <w:start w:val="1"/>
      <w:numFmt w:val="lowerLetter"/>
      <w:lvlText w:val="%5."/>
      <w:lvlJc w:val="left"/>
      <w:pPr>
        <w:tabs>
          <w:tab w:val="num" w:pos="4040"/>
        </w:tabs>
        <w:ind w:left="4040" w:hanging="360"/>
      </w:pPr>
    </w:lvl>
    <w:lvl w:ilvl="5" w:tplc="0402001B" w:tentative="1">
      <w:start w:val="1"/>
      <w:numFmt w:val="lowerRoman"/>
      <w:lvlText w:val="%6."/>
      <w:lvlJc w:val="right"/>
      <w:pPr>
        <w:tabs>
          <w:tab w:val="num" w:pos="4760"/>
        </w:tabs>
        <w:ind w:left="4760" w:hanging="180"/>
      </w:pPr>
    </w:lvl>
    <w:lvl w:ilvl="6" w:tplc="0402000F" w:tentative="1">
      <w:start w:val="1"/>
      <w:numFmt w:val="decimal"/>
      <w:lvlText w:val="%7."/>
      <w:lvlJc w:val="left"/>
      <w:pPr>
        <w:tabs>
          <w:tab w:val="num" w:pos="5480"/>
        </w:tabs>
        <w:ind w:left="5480" w:hanging="360"/>
      </w:pPr>
    </w:lvl>
    <w:lvl w:ilvl="7" w:tplc="04020019" w:tentative="1">
      <w:start w:val="1"/>
      <w:numFmt w:val="lowerLetter"/>
      <w:lvlText w:val="%8."/>
      <w:lvlJc w:val="left"/>
      <w:pPr>
        <w:tabs>
          <w:tab w:val="num" w:pos="6200"/>
        </w:tabs>
        <w:ind w:left="6200" w:hanging="360"/>
      </w:pPr>
    </w:lvl>
    <w:lvl w:ilvl="8" w:tplc="0402001B" w:tentative="1">
      <w:start w:val="1"/>
      <w:numFmt w:val="lowerRoman"/>
      <w:lvlText w:val="%9."/>
      <w:lvlJc w:val="right"/>
      <w:pPr>
        <w:tabs>
          <w:tab w:val="num" w:pos="6920"/>
        </w:tabs>
        <w:ind w:left="6920" w:hanging="180"/>
      </w:pPr>
    </w:lvl>
  </w:abstractNum>
  <w:abstractNum w:abstractNumId="15" w15:restartNumberingAfterBreak="0">
    <w:nsid w:val="26DD28D3"/>
    <w:multiLevelType w:val="hybridMultilevel"/>
    <w:tmpl w:val="D07CE1CA"/>
    <w:lvl w:ilvl="0" w:tplc="0402000D">
      <w:start w:val="1"/>
      <w:numFmt w:val="bullet"/>
      <w:lvlText w:val=""/>
      <w:lvlJc w:val="left"/>
      <w:pPr>
        <w:ind w:left="855" w:hanging="360"/>
      </w:pPr>
      <w:rPr>
        <w:rFonts w:ascii="Wingdings" w:hAnsi="Wingdings" w:hint="default"/>
      </w:rPr>
    </w:lvl>
    <w:lvl w:ilvl="1" w:tplc="04020003" w:tentative="1">
      <w:start w:val="1"/>
      <w:numFmt w:val="bullet"/>
      <w:lvlText w:val="o"/>
      <w:lvlJc w:val="left"/>
      <w:pPr>
        <w:ind w:left="1575" w:hanging="360"/>
      </w:pPr>
      <w:rPr>
        <w:rFonts w:ascii="Courier New" w:hAnsi="Courier New" w:cs="Courier New" w:hint="default"/>
      </w:rPr>
    </w:lvl>
    <w:lvl w:ilvl="2" w:tplc="04020005" w:tentative="1">
      <w:start w:val="1"/>
      <w:numFmt w:val="bullet"/>
      <w:lvlText w:val=""/>
      <w:lvlJc w:val="left"/>
      <w:pPr>
        <w:ind w:left="2295" w:hanging="360"/>
      </w:pPr>
      <w:rPr>
        <w:rFonts w:ascii="Wingdings" w:hAnsi="Wingdings" w:hint="default"/>
      </w:rPr>
    </w:lvl>
    <w:lvl w:ilvl="3" w:tplc="04020001" w:tentative="1">
      <w:start w:val="1"/>
      <w:numFmt w:val="bullet"/>
      <w:lvlText w:val=""/>
      <w:lvlJc w:val="left"/>
      <w:pPr>
        <w:ind w:left="3015" w:hanging="360"/>
      </w:pPr>
      <w:rPr>
        <w:rFonts w:ascii="Symbol" w:hAnsi="Symbol" w:hint="default"/>
      </w:rPr>
    </w:lvl>
    <w:lvl w:ilvl="4" w:tplc="04020003" w:tentative="1">
      <w:start w:val="1"/>
      <w:numFmt w:val="bullet"/>
      <w:lvlText w:val="o"/>
      <w:lvlJc w:val="left"/>
      <w:pPr>
        <w:ind w:left="3735" w:hanging="360"/>
      </w:pPr>
      <w:rPr>
        <w:rFonts w:ascii="Courier New" w:hAnsi="Courier New" w:cs="Courier New" w:hint="default"/>
      </w:rPr>
    </w:lvl>
    <w:lvl w:ilvl="5" w:tplc="04020005" w:tentative="1">
      <w:start w:val="1"/>
      <w:numFmt w:val="bullet"/>
      <w:lvlText w:val=""/>
      <w:lvlJc w:val="left"/>
      <w:pPr>
        <w:ind w:left="4455" w:hanging="360"/>
      </w:pPr>
      <w:rPr>
        <w:rFonts w:ascii="Wingdings" w:hAnsi="Wingdings" w:hint="default"/>
      </w:rPr>
    </w:lvl>
    <w:lvl w:ilvl="6" w:tplc="04020001" w:tentative="1">
      <w:start w:val="1"/>
      <w:numFmt w:val="bullet"/>
      <w:lvlText w:val=""/>
      <w:lvlJc w:val="left"/>
      <w:pPr>
        <w:ind w:left="5175" w:hanging="360"/>
      </w:pPr>
      <w:rPr>
        <w:rFonts w:ascii="Symbol" w:hAnsi="Symbol" w:hint="default"/>
      </w:rPr>
    </w:lvl>
    <w:lvl w:ilvl="7" w:tplc="04020003" w:tentative="1">
      <w:start w:val="1"/>
      <w:numFmt w:val="bullet"/>
      <w:lvlText w:val="o"/>
      <w:lvlJc w:val="left"/>
      <w:pPr>
        <w:ind w:left="5895" w:hanging="360"/>
      </w:pPr>
      <w:rPr>
        <w:rFonts w:ascii="Courier New" w:hAnsi="Courier New" w:cs="Courier New" w:hint="default"/>
      </w:rPr>
    </w:lvl>
    <w:lvl w:ilvl="8" w:tplc="04020005" w:tentative="1">
      <w:start w:val="1"/>
      <w:numFmt w:val="bullet"/>
      <w:lvlText w:val=""/>
      <w:lvlJc w:val="left"/>
      <w:pPr>
        <w:ind w:left="6615" w:hanging="360"/>
      </w:pPr>
      <w:rPr>
        <w:rFonts w:ascii="Wingdings" w:hAnsi="Wingdings" w:hint="default"/>
      </w:rPr>
    </w:lvl>
  </w:abstractNum>
  <w:abstractNum w:abstractNumId="16" w15:restartNumberingAfterBreak="0">
    <w:nsid w:val="28B56062"/>
    <w:multiLevelType w:val="hybridMultilevel"/>
    <w:tmpl w:val="386E215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AB52946"/>
    <w:multiLevelType w:val="hybridMultilevel"/>
    <w:tmpl w:val="15048744"/>
    <w:lvl w:ilvl="0" w:tplc="87703D3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2AED7A67"/>
    <w:multiLevelType w:val="hybridMultilevel"/>
    <w:tmpl w:val="1FFA4340"/>
    <w:lvl w:ilvl="0" w:tplc="7DA21E30">
      <w:start w:val="4"/>
      <w:numFmt w:val="bullet"/>
      <w:lvlText w:val="-"/>
      <w:lvlJc w:val="left"/>
      <w:pPr>
        <w:ind w:left="1425" w:hanging="360"/>
      </w:pPr>
      <w:rPr>
        <w:rFonts w:ascii="Times New Roman" w:eastAsia="Times New Roman" w:hAnsi="Times New Roman" w:cs="Times New Roman"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19" w15:restartNumberingAfterBreak="0">
    <w:nsid w:val="2B6913A2"/>
    <w:multiLevelType w:val="hybridMultilevel"/>
    <w:tmpl w:val="BB78861A"/>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E10526"/>
    <w:multiLevelType w:val="hybridMultilevel"/>
    <w:tmpl w:val="23525FD2"/>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2C353121"/>
    <w:multiLevelType w:val="hybridMultilevel"/>
    <w:tmpl w:val="E45085CC"/>
    <w:lvl w:ilvl="0" w:tplc="87703D3A">
      <w:start w:val="2"/>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2" w15:restartNumberingAfterBreak="0">
    <w:nsid w:val="3094637F"/>
    <w:multiLevelType w:val="hybridMultilevel"/>
    <w:tmpl w:val="AD9838FC"/>
    <w:lvl w:ilvl="0" w:tplc="E31AE898">
      <w:start w:val="3"/>
      <w:numFmt w:val="bullet"/>
      <w:lvlText w:val="-"/>
      <w:lvlJc w:val="left"/>
      <w:pPr>
        <w:ind w:left="1211" w:hanging="360"/>
      </w:pPr>
      <w:rPr>
        <w:rFonts w:ascii="Times New Roman" w:eastAsia="Times New Roman" w:hAnsi="Times New Roman" w:cs="Times New Roman" w:hint="default"/>
        <w:b/>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23" w15:restartNumberingAfterBreak="0">
    <w:nsid w:val="313D267D"/>
    <w:multiLevelType w:val="hybridMultilevel"/>
    <w:tmpl w:val="89DC5D0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315787F"/>
    <w:multiLevelType w:val="hybridMultilevel"/>
    <w:tmpl w:val="799232AE"/>
    <w:lvl w:ilvl="0" w:tplc="87703D3A">
      <w:start w:val="2"/>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5" w15:restartNumberingAfterBreak="0">
    <w:nsid w:val="337D6FD0"/>
    <w:multiLevelType w:val="hybridMultilevel"/>
    <w:tmpl w:val="99B89DB6"/>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360C19EC"/>
    <w:multiLevelType w:val="hybridMultilevel"/>
    <w:tmpl w:val="61686FB6"/>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3C235BA5"/>
    <w:multiLevelType w:val="hybridMultilevel"/>
    <w:tmpl w:val="30E65ED0"/>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3D4303F8"/>
    <w:multiLevelType w:val="hybridMultilevel"/>
    <w:tmpl w:val="01F43364"/>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3DA93F0A"/>
    <w:multiLevelType w:val="hybridMultilevel"/>
    <w:tmpl w:val="4218E262"/>
    <w:lvl w:ilvl="0" w:tplc="87703D3A">
      <w:start w:val="2"/>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0" w15:restartNumberingAfterBreak="0">
    <w:nsid w:val="3DBB6D4C"/>
    <w:multiLevelType w:val="hybridMultilevel"/>
    <w:tmpl w:val="8B54AEFE"/>
    <w:lvl w:ilvl="0" w:tplc="7DA21E30">
      <w:start w:val="4"/>
      <w:numFmt w:val="bullet"/>
      <w:lvlText w:val="-"/>
      <w:lvlJc w:val="left"/>
      <w:pPr>
        <w:ind w:left="860" w:hanging="360"/>
      </w:pPr>
      <w:rPr>
        <w:rFonts w:ascii="Times New Roman" w:eastAsia="Times New Roman" w:hAnsi="Times New Roman" w:cs="Times New Roman" w:hint="default"/>
      </w:rPr>
    </w:lvl>
    <w:lvl w:ilvl="1" w:tplc="04020003" w:tentative="1">
      <w:start w:val="1"/>
      <w:numFmt w:val="bullet"/>
      <w:lvlText w:val="o"/>
      <w:lvlJc w:val="left"/>
      <w:pPr>
        <w:ind w:left="1580" w:hanging="360"/>
      </w:pPr>
      <w:rPr>
        <w:rFonts w:ascii="Courier New" w:hAnsi="Courier New" w:cs="Courier New" w:hint="default"/>
      </w:rPr>
    </w:lvl>
    <w:lvl w:ilvl="2" w:tplc="04020005" w:tentative="1">
      <w:start w:val="1"/>
      <w:numFmt w:val="bullet"/>
      <w:lvlText w:val=""/>
      <w:lvlJc w:val="left"/>
      <w:pPr>
        <w:ind w:left="2300" w:hanging="360"/>
      </w:pPr>
      <w:rPr>
        <w:rFonts w:ascii="Wingdings" w:hAnsi="Wingdings" w:hint="default"/>
      </w:rPr>
    </w:lvl>
    <w:lvl w:ilvl="3" w:tplc="04020001" w:tentative="1">
      <w:start w:val="1"/>
      <w:numFmt w:val="bullet"/>
      <w:lvlText w:val=""/>
      <w:lvlJc w:val="left"/>
      <w:pPr>
        <w:ind w:left="3020" w:hanging="360"/>
      </w:pPr>
      <w:rPr>
        <w:rFonts w:ascii="Symbol" w:hAnsi="Symbol" w:hint="default"/>
      </w:rPr>
    </w:lvl>
    <w:lvl w:ilvl="4" w:tplc="04020003" w:tentative="1">
      <w:start w:val="1"/>
      <w:numFmt w:val="bullet"/>
      <w:lvlText w:val="o"/>
      <w:lvlJc w:val="left"/>
      <w:pPr>
        <w:ind w:left="3740" w:hanging="360"/>
      </w:pPr>
      <w:rPr>
        <w:rFonts w:ascii="Courier New" w:hAnsi="Courier New" w:cs="Courier New" w:hint="default"/>
      </w:rPr>
    </w:lvl>
    <w:lvl w:ilvl="5" w:tplc="04020005" w:tentative="1">
      <w:start w:val="1"/>
      <w:numFmt w:val="bullet"/>
      <w:lvlText w:val=""/>
      <w:lvlJc w:val="left"/>
      <w:pPr>
        <w:ind w:left="4460" w:hanging="360"/>
      </w:pPr>
      <w:rPr>
        <w:rFonts w:ascii="Wingdings" w:hAnsi="Wingdings" w:hint="default"/>
      </w:rPr>
    </w:lvl>
    <w:lvl w:ilvl="6" w:tplc="04020001" w:tentative="1">
      <w:start w:val="1"/>
      <w:numFmt w:val="bullet"/>
      <w:lvlText w:val=""/>
      <w:lvlJc w:val="left"/>
      <w:pPr>
        <w:ind w:left="5180" w:hanging="360"/>
      </w:pPr>
      <w:rPr>
        <w:rFonts w:ascii="Symbol" w:hAnsi="Symbol" w:hint="default"/>
      </w:rPr>
    </w:lvl>
    <w:lvl w:ilvl="7" w:tplc="04020003" w:tentative="1">
      <w:start w:val="1"/>
      <w:numFmt w:val="bullet"/>
      <w:lvlText w:val="o"/>
      <w:lvlJc w:val="left"/>
      <w:pPr>
        <w:ind w:left="5900" w:hanging="360"/>
      </w:pPr>
      <w:rPr>
        <w:rFonts w:ascii="Courier New" w:hAnsi="Courier New" w:cs="Courier New" w:hint="default"/>
      </w:rPr>
    </w:lvl>
    <w:lvl w:ilvl="8" w:tplc="04020005" w:tentative="1">
      <w:start w:val="1"/>
      <w:numFmt w:val="bullet"/>
      <w:lvlText w:val=""/>
      <w:lvlJc w:val="left"/>
      <w:pPr>
        <w:ind w:left="6620" w:hanging="360"/>
      </w:pPr>
      <w:rPr>
        <w:rFonts w:ascii="Wingdings" w:hAnsi="Wingdings" w:hint="default"/>
      </w:rPr>
    </w:lvl>
  </w:abstractNum>
  <w:abstractNum w:abstractNumId="31" w15:restartNumberingAfterBreak="0">
    <w:nsid w:val="3E837614"/>
    <w:multiLevelType w:val="hybridMultilevel"/>
    <w:tmpl w:val="B75CD13E"/>
    <w:lvl w:ilvl="0" w:tplc="E31AE898">
      <w:start w:val="3"/>
      <w:numFmt w:val="bullet"/>
      <w:lvlText w:val="-"/>
      <w:lvlJc w:val="left"/>
      <w:pPr>
        <w:ind w:left="1211" w:hanging="360"/>
      </w:pPr>
      <w:rPr>
        <w:rFonts w:ascii="Times New Roman" w:eastAsia="Times New Roman" w:hAnsi="Times New Roman" w:cs="Times New Roman" w:hint="default"/>
        <w:b/>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2" w15:restartNumberingAfterBreak="0">
    <w:nsid w:val="40F83033"/>
    <w:multiLevelType w:val="hybridMultilevel"/>
    <w:tmpl w:val="84BC9762"/>
    <w:lvl w:ilvl="0" w:tplc="2672374C">
      <w:start w:val="5"/>
      <w:numFmt w:val="bullet"/>
      <w:lvlText w:val="-"/>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461F62A5"/>
    <w:multiLevelType w:val="hybridMultilevel"/>
    <w:tmpl w:val="495EE756"/>
    <w:lvl w:ilvl="0" w:tplc="87703D3A">
      <w:start w:val="2"/>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4" w15:restartNumberingAfterBreak="0">
    <w:nsid w:val="46BC693B"/>
    <w:multiLevelType w:val="hybridMultilevel"/>
    <w:tmpl w:val="A092680C"/>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470713C9"/>
    <w:multiLevelType w:val="multilevel"/>
    <w:tmpl w:val="1EEA6A8E"/>
    <w:styleLink w:val="WW8Num57"/>
    <w:lvl w:ilvl="0">
      <w:numFmt w:val="bullet"/>
      <w:lvlText w:val="-"/>
      <w:lvlJc w:val="left"/>
      <w:pPr>
        <w:ind w:left="1080" w:hanging="360"/>
      </w:pPr>
      <w:rPr>
        <w:rFonts w:ascii="Times New Roman" w:hAnsi="Times New Roman" w:cs="Times New Roman"/>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4B5E2750"/>
    <w:multiLevelType w:val="hybridMultilevel"/>
    <w:tmpl w:val="C116F328"/>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4C5F1239"/>
    <w:multiLevelType w:val="hybridMultilevel"/>
    <w:tmpl w:val="96B8BC48"/>
    <w:lvl w:ilvl="0" w:tplc="2672374C">
      <w:start w:val="5"/>
      <w:numFmt w:val="bullet"/>
      <w:lvlText w:val="-"/>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510E5586"/>
    <w:multiLevelType w:val="hybridMultilevel"/>
    <w:tmpl w:val="94586B4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391FCC"/>
    <w:multiLevelType w:val="hybridMultilevel"/>
    <w:tmpl w:val="FE42DD76"/>
    <w:lvl w:ilvl="0" w:tplc="1674BD56">
      <w:start w:val="12"/>
      <w:numFmt w:val="upperRoman"/>
      <w:lvlText w:val="%1."/>
      <w:lvlJc w:val="left"/>
      <w:pPr>
        <w:ind w:left="1468" w:hanging="720"/>
      </w:pPr>
      <w:rPr>
        <w:rFonts w:hint="default"/>
      </w:rPr>
    </w:lvl>
    <w:lvl w:ilvl="1" w:tplc="04020019" w:tentative="1">
      <w:start w:val="1"/>
      <w:numFmt w:val="lowerLetter"/>
      <w:lvlText w:val="%2."/>
      <w:lvlJc w:val="left"/>
      <w:pPr>
        <w:ind w:left="1828" w:hanging="360"/>
      </w:pPr>
    </w:lvl>
    <w:lvl w:ilvl="2" w:tplc="0402001B" w:tentative="1">
      <w:start w:val="1"/>
      <w:numFmt w:val="lowerRoman"/>
      <w:lvlText w:val="%3."/>
      <w:lvlJc w:val="right"/>
      <w:pPr>
        <w:ind w:left="2548" w:hanging="180"/>
      </w:pPr>
    </w:lvl>
    <w:lvl w:ilvl="3" w:tplc="0402000F" w:tentative="1">
      <w:start w:val="1"/>
      <w:numFmt w:val="decimal"/>
      <w:lvlText w:val="%4."/>
      <w:lvlJc w:val="left"/>
      <w:pPr>
        <w:ind w:left="3268" w:hanging="360"/>
      </w:pPr>
    </w:lvl>
    <w:lvl w:ilvl="4" w:tplc="04020019" w:tentative="1">
      <w:start w:val="1"/>
      <w:numFmt w:val="lowerLetter"/>
      <w:lvlText w:val="%5."/>
      <w:lvlJc w:val="left"/>
      <w:pPr>
        <w:ind w:left="3988" w:hanging="360"/>
      </w:pPr>
    </w:lvl>
    <w:lvl w:ilvl="5" w:tplc="0402001B" w:tentative="1">
      <w:start w:val="1"/>
      <w:numFmt w:val="lowerRoman"/>
      <w:lvlText w:val="%6."/>
      <w:lvlJc w:val="right"/>
      <w:pPr>
        <w:ind w:left="4708" w:hanging="180"/>
      </w:pPr>
    </w:lvl>
    <w:lvl w:ilvl="6" w:tplc="0402000F" w:tentative="1">
      <w:start w:val="1"/>
      <w:numFmt w:val="decimal"/>
      <w:lvlText w:val="%7."/>
      <w:lvlJc w:val="left"/>
      <w:pPr>
        <w:ind w:left="5428" w:hanging="360"/>
      </w:pPr>
    </w:lvl>
    <w:lvl w:ilvl="7" w:tplc="04020019" w:tentative="1">
      <w:start w:val="1"/>
      <w:numFmt w:val="lowerLetter"/>
      <w:lvlText w:val="%8."/>
      <w:lvlJc w:val="left"/>
      <w:pPr>
        <w:ind w:left="6148" w:hanging="360"/>
      </w:pPr>
    </w:lvl>
    <w:lvl w:ilvl="8" w:tplc="0402001B" w:tentative="1">
      <w:start w:val="1"/>
      <w:numFmt w:val="lowerRoman"/>
      <w:lvlText w:val="%9."/>
      <w:lvlJc w:val="right"/>
      <w:pPr>
        <w:ind w:left="6868" w:hanging="180"/>
      </w:pPr>
    </w:lvl>
  </w:abstractNum>
  <w:abstractNum w:abstractNumId="40" w15:restartNumberingAfterBreak="0">
    <w:nsid w:val="535769F2"/>
    <w:multiLevelType w:val="hybridMultilevel"/>
    <w:tmpl w:val="6156A1D2"/>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59ED2FBE"/>
    <w:multiLevelType w:val="hybridMultilevel"/>
    <w:tmpl w:val="78864DBC"/>
    <w:lvl w:ilvl="0" w:tplc="0402000B">
      <w:start w:val="1"/>
      <w:numFmt w:val="bullet"/>
      <w:lvlText w:val=""/>
      <w:lvlJc w:val="left"/>
      <w:pPr>
        <w:ind w:left="1068" w:hanging="360"/>
      </w:pPr>
      <w:rPr>
        <w:rFonts w:ascii="Wingdings" w:hAnsi="Wingdings"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2" w15:restartNumberingAfterBreak="0">
    <w:nsid w:val="5FCA1964"/>
    <w:multiLevelType w:val="hybridMultilevel"/>
    <w:tmpl w:val="57441D0E"/>
    <w:lvl w:ilvl="0" w:tplc="87703D3A">
      <w:start w:val="2"/>
      <w:numFmt w:val="bullet"/>
      <w:lvlText w:val="-"/>
      <w:lvlJc w:val="left"/>
      <w:pPr>
        <w:ind w:left="1353" w:hanging="360"/>
      </w:pPr>
      <w:rPr>
        <w:rFonts w:ascii="Times New Roman" w:eastAsia="Times New Roman" w:hAnsi="Times New Roman" w:cs="Times New Roman" w:hint="default"/>
      </w:rPr>
    </w:lvl>
    <w:lvl w:ilvl="1" w:tplc="04020019">
      <w:start w:val="1"/>
      <w:numFmt w:val="lowerLetter"/>
      <w:lvlText w:val="%2."/>
      <w:lvlJc w:val="left"/>
      <w:pPr>
        <w:ind w:left="2073" w:hanging="360"/>
      </w:pPr>
    </w:lvl>
    <w:lvl w:ilvl="2" w:tplc="0402001B">
      <w:start w:val="1"/>
      <w:numFmt w:val="lowerRoman"/>
      <w:lvlText w:val="%3."/>
      <w:lvlJc w:val="right"/>
      <w:pPr>
        <w:ind w:left="2793" w:hanging="180"/>
      </w:pPr>
    </w:lvl>
    <w:lvl w:ilvl="3" w:tplc="0402000F">
      <w:start w:val="1"/>
      <w:numFmt w:val="decimal"/>
      <w:lvlText w:val="%4."/>
      <w:lvlJc w:val="left"/>
      <w:pPr>
        <w:ind w:left="3513" w:hanging="360"/>
      </w:pPr>
    </w:lvl>
    <w:lvl w:ilvl="4" w:tplc="0402000F">
      <w:start w:val="1"/>
      <w:numFmt w:val="decimal"/>
      <w:lvlText w:val="%5."/>
      <w:lvlJc w:val="left"/>
      <w:pPr>
        <w:ind w:left="4233" w:hanging="360"/>
      </w:pPr>
    </w:lvl>
    <w:lvl w:ilvl="5" w:tplc="37C4A5D0">
      <w:start w:val="1"/>
      <w:numFmt w:val="upperRoman"/>
      <w:lvlText w:val="%6."/>
      <w:lvlJc w:val="left"/>
      <w:pPr>
        <w:ind w:left="5493" w:hanging="720"/>
      </w:pPr>
      <w:rPr>
        <w:rFonts w:hint="default"/>
      </w:r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43" w15:restartNumberingAfterBreak="0">
    <w:nsid w:val="613B6D5D"/>
    <w:multiLevelType w:val="hybridMultilevel"/>
    <w:tmpl w:val="069AA562"/>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622037FD"/>
    <w:multiLevelType w:val="hybridMultilevel"/>
    <w:tmpl w:val="6902ED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629A7340"/>
    <w:multiLevelType w:val="hybridMultilevel"/>
    <w:tmpl w:val="7EA26908"/>
    <w:lvl w:ilvl="0" w:tplc="87703D3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63E87857"/>
    <w:multiLevelType w:val="multilevel"/>
    <w:tmpl w:val="A7FE5950"/>
    <w:lvl w:ilvl="0">
      <w:start w:val="4"/>
      <w:numFmt w:val="bullet"/>
      <w:lvlText w:val="-"/>
      <w:lvlJc w:val="left"/>
      <w:pPr>
        <w:ind w:left="720" w:hanging="360"/>
      </w:pPr>
      <w:rPr>
        <w:rFonts w:ascii="Times New Roman" w:eastAsia="Times New Roman" w:hAnsi="Times New Roman" w:cs="Times New Roman" w:hint="default"/>
      </w:rPr>
    </w:lvl>
    <w:lvl w:ilvl="1">
      <w:start w:val="2"/>
      <w:numFmt w:val="decimal"/>
      <w:isLgl/>
      <w:lvlText w:val="%1.%2."/>
      <w:lvlJc w:val="left"/>
      <w:pPr>
        <w:ind w:left="1425" w:hanging="720"/>
      </w:pPr>
      <w:rPr>
        <w:rFonts w:hint="default"/>
        <w:b/>
        <w:i w:val="0"/>
      </w:rPr>
    </w:lvl>
    <w:lvl w:ilvl="2">
      <w:start w:val="1"/>
      <w:numFmt w:val="decimal"/>
      <w:isLgl/>
      <w:lvlText w:val="%1.%2.%3."/>
      <w:lvlJc w:val="left"/>
      <w:pPr>
        <w:ind w:left="1770" w:hanging="720"/>
      </w:pPr>
      <w:rPr>
        <w:rFonts w:hint="default"/>
        <w:b/>
      </w:rPr>
    </w:lvl>
    <w:lvl w:ilvl="3">
      <w:start w:val="1"/>
      <w:numFmt w:val="decimal"/>
      <w:isLgl/>
      <w:lvlText w:val="%1.%2.%3.%4."/>
      <w:lvlJc w:val="left"/>
      <w:pPr>
        <w:ind w:left="2475" w:hanging="108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525" w:hanging="1440"/>
      </w:pPr>
      <w:rPr>
        <w:rFonts w:hint="default"/>
        <w:b/>
      </w:rPr>
    </w:lvl>
    <w:lvl w:ilvl="6">
      <w:start w:val="1"/>
      <w:numFmt w:val="decimal"/>
      <w:isLgl/>
      <w:lvlText w:val="%1.%2.%3.%4.%5.%6.%7."/>
      <w:lvlJc w:val="left"/>
      <w:pPr>
        <w:ind w:left="4230" w:hanging="1800"/>
      </w:pPr>
      <w:rPr>
        <w:rFonts w:hint="default"/>
        <w:b/>
      </w:rPr>
    </w:lvl>
    <w:lvl w:ilvl="7">
      <w:start w:val="1"/>
      <w:numFmt w:val="decimal"/>
      <w:isLgl/>
      <w:lvlText w:val="%1.%2.%3.%4.%5.%6.%7.%8."/>
      <w:lvlJc w:val="left"/>
      <w:pPr>
        <w:ind w:left="4575" w:hanging="1800"/>
      </w:pPr>
      <w:rPr>
        <w:rFonts w:hint="default"/>
        <w:b/>
      </w:rPr>
    </w:lvl>
    <w:lvl w:ilvl="8">
      <w:start w:val="1"/>
      <w:numFmt w:val="decimal"/>
      <w:isLgl/>
      <w:lvlText w:val="%1.%2.%3.%4.%5.%6.%7.%8.%9."/>
      <w:lvlJc w:val="left"/>
      <w:pPr>
        <w:ind w:left="5280" w:hanging="2160"/>
      </w:pPr>
      <w:rPr>
        <w:rFonts w:hint="default"/>
        <w:b/>
      </w:rPr>
    </w:lvl>
  </w:abstractNum>
  <w:abstractNum w:abstractNumId="47" w15:restartNumberingAfterBreak="0">
    <w:nsid w:val="65E00427"/>
    <w:multiLevelType w:val="hybridMultilevel"/>
    <w:tmpl w:val="EF18308E"/>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15:restartNumberingAfterBreak="0">
    <w:nsid w:val="69564DB5"/>
    <w:multiLevelType w:val="hybridMultilevel"/>
    <w:tmpl w:val="98A6A6D2"/>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69B7562A"/>
    <w:multiLevelType w:val="hybridMultilevel"/>
    <w:tmpl w:val="A2E481D0"/>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6BF722F4"/>
    <w:multiLevelType w:val="hybridMultilevel"/>
    <w:tmpl w:val="5BBE132E"/>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15:restartNumberingAfterBreak="0">
    <w:nsid w:val="6EFD3901"/>
    <w:multiLevelType w:val="hybridMultilevel"/>
    <w:tmpl w:val="1E089D74"/>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73060210"/>
    <w:multiLevelType w:val="hybridMultilevel"/>
    <w:tmpl w:val="C07830B0"/>
    <w:lvl w:ilvl="0" w:tplc="87703D3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74C31CA6"/>
    <w:multiLevelType w:val="hybridMultilevel"/>
    <w:tmpl w:val="896A2E42"/>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15:restartNumberingAfterBreak="0">
    <w:nsid w:val="75767D3B"/>
    <w:multiLevelType w:val="hybridMultilevel"/>
    <w:tmpl w:val="25908410"/>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76BE3634"/>
    <w:multiLevelType w:val="hybridMultilevel"/>
    <w:tmpl w:val="48F0770C"/>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15:restartNumberingAfterBreak="0">
    <w:nsid w:val="772E7827"/>
    <w:multiLevelType w:val="hybridMultilevel"/>
    <w:tmpl w:val="A91642EE"/>
    <w:lvl w:ilvl="0" w:tplc="E31AE898">
      <w:start w:val="3"/>
      <w:numFmt w:val="bullet"/>
      <w:lvlText w:val="-"/>
      <w:lvlJc w:val="left"/>
      <w:pPr>
        <w:ind w:left="720" w:hanging="360"/>
      </w:pPr>
      <w:rPr>
        <w:rFonts w:ascii="Times New Roman" w:eastAsia="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15:restartNumberingAfterBreak="0">
    <w:nsid w:val="785E760F"/>
    <w:multiLevelType w:val="hybridMultilevel"/>
    <w:tmpl w:val="CDB2DDFE"/>
    <w:lvl w:ilvl="0" w:tplc="7DA21E30">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15:restartNumberingAfterBreak="0">
    <w:nsid w:val="78A65232"/>
    <w:multiLevelType w:val="hybridMultilevel"/>
    <w:tmpl w:val="389645C0"/>
    <w:lvl w:ilvl="0" w:tplc="87703D3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4"/>
  </w:num>
  <w:num w:numId="4">
    <w:abstractNumId w:val="58"/>
  </w:num>
  <w:num w:numId="5">
    <w:abstractNumId w:val="51"/>
  </w:num>
  <w:num w:numId="6">
    <w:abstractNumId w:val="30"/>
  </w:num>
  <w:num w:numId="7">
    <w:abstractNumId w:val="5"/>
  </w:num>
  <w:num w:numId="8">
    <w:abstractNumId w:val="25"/>
  </w:num>
  <w:num w:numId="9">
    <w:abstractNumId w:val="34"/>
  </w:num>
  <w:num w:numId="10">
    <w:abstractNumId w:val="24"/>
  </w:num>
  <w:num w:numId="11">
    <w:abstractNumId w:val="27"/>
  </w:num>
  <w:num w:numId="12">
    <w:abstractNumId w:val="15"/>
  </w:num>
  <w:num w:numId="13">
    <w:abstractNumId w:val="14"/>
  </w:num>
  <w:num w:numId="14">
    <w:abstractNumId w:val="40"/>
  </w:num>
  <w:num w:numId="15">
    <w:abstractNumId w:val="44"/>
  </w:num>
  <w:num w:numId="16">
    <w:abstractNumId w:val="10"/>
  </w:num>
  <w:num w:numId="17">
    <w:abstractNumId w:val="57"/>
  </w:num>
  <w:num w:numId="18">
    <w:abstractNumId w:val="47"/>
  </w:num>
  <w:num w:numId="19">
    <w:abstractNumId w:val="54"/>
  </w:num>
  <w:num w:numId="20">
    <w:abstractNumId w:val="6"/>
  </w:num>
  <w:num w:numId="21">
    <w:abstractNumId w:val="32"/>
  </w:num>
  <w:num w:numId="22">
    <w:abstractNumId w:val="37"/>
  </w:num>
  <w:num w:numId="23">
    <w:abstractNumId w:val="11"/>
  </w:num>
  <w:num w:numId="24">
    <w:abstractNumId w:val="1"/>
  </w:num>
  <w:num w:numId="25">
    <w:abstractNumId w:val="49"/>
  </w:num>
  <w:num w:numId="26">
    <w:abstractNumId w:val="28"/>
  </w:num>
  <w:num w:numId="27">
    <w:abstractNumId w:val="7"/>
  </w:num>
  <w:num w:numId="28">
    <w:abstractNumId w:val="53"/>
  </w:num>
  <w:num w:numId="29">
    <w:abstractNumId w:val="55"/>
  </w:num>
  <w:num w:numId="30">
    <w:abstractNumId w:val="48"/>
  </w:num>
  <w:num w:numId="31">
    <w:abstractNumId w:val="26"/>
  </w:num>
  <w:num w:numId="32">
    <w:abstractNumId w:val="35"/>
  </w:num>
  <w:num w:numId="33">
    <w:abstractNumId w:val="8"/>
  </w:num>
  <w:num w:numId="34">
    <w:abstractNumId w:val="0"/>
  </w:num>
  <w:num w:numId="35">
    <w:abstractNumId w:val="42"/>
  </w:num>
  <w:num w:numId="36">
    <w:abstractNumId w:val="19"/>
  </w:num>
  <w:num w:numId="37">
    <w:abstractNumId w:val="16"/>
  </w:num>
  <w:num w:numId="38">
    <w:abstractNumId w:val="46"/>
  </w:num>
  <w:num w:numId="39">
    <w:abstractNumId w:val="36"/>
  </w:num>
  <w:num w:numId="40">
    <w:abstractNumId w:val="20"/>
  </w:num>
  <w:num w:numId="41">
    <w:abstractNumId w:val="12"/>
  </w:num>
  <w:num w:numId="42">
    <w:abstractNumId w:val="38"/>
  </w:num>
  <w:num w:numId="43">
    <w:abstractNumId w:val="50"/>
  </w:num>
  <w:num w:numId="44">
    <w:abstractNumId w:val="43"/>
  </w:num>
  <w:num w:numId="45">
    <w:abstractNumId w:val="3"/>
  </w:num>
  <w:num w:numId="46">
    <w:abstractNumId w:val="13"/>
  </w:num>
  <w:num w:numId="47">
    <w:abstractNumId w:val="18"/>
  </w:num>
  <w:num w:numId="48">
    <w:abstractNumId w:val="2"/>
  </w:num>
  <w:num w:numId="49">
    <w:abstractNumId w:val="31"/>
  </w:num>
  <w:num w:numId="50">
    <w:abstractNumId w:val="39"/>
  </w:num>
  <w:num w:numId="51">
    <w:abstractNumId w:val="23"/>
  </w:num>
  <w:num w:numId="52">
    <w:abstractNumId w:val="56"/>
  </w:num>
  <w:num w:numId="53">
    <w:abstractNumId w:val="21"/>
  </w:num>
  <w:num w:numId="54">
    <w:abstractNumId w:val="41"/>
  </w:num>
  <w:num w:numId="55">
    <w:abstractNumId w:val="33"/>
  </w:num>
  <w:num w:numId="56">
    <w:abstractNumId w:val="29"/>
  </w:num>
  <w:num w:numId="57">
    <w:abstractNumId w:val="52"/>
  </w:num>
  <w:num w:numId="58">
    <w:abstractNumId w:val="17"/>
  </w:num>
  <w:num w:numId="59">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200"/>
  <w:drawingGridVerticalSpacing w:val="300"/>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A24"/>
    <w:rsid w:val="00017B18"/>
    <w:rsid w:val="000204AE"/>
    <w:rsid w:val="00030139"/>
    <w:rsid w:val="00036209"/>
    <w:rsid w:val="000746BA"/>
    <w:rsid w:val="000A35CF"/>
    <w:rsid w:val="000A746F"/>
    <w:rsid w:val="000B2D5A"/>
    <w:rsid w:val="000B4607"/>
    <w:rsid w:val="000C1F8E"/>
    <w:rsid w:val="000F3A7B"/>
    <w:rsid w:val="000F4CC2"/>
    <w:rsid w:val="000F6311"/>
    <w:rsid w:val="000F73E9"/>
    <w:rsid w:val="00114361"/>
    <w:rsid w:val="00115BA7"/>
    <w:rsid w:val="00145F02"/>
    <w:rsid w:val="00147D76"/>
    <w:rsid w:val="00162FD0"/>
    <w:rsid w:val="00184B05"/>
    <w:rsid w:val="00185DF9"/>
    <w:rsid w:val="001A0F37"/>
    <w:rsid w:val="001D773E"/>
    <w:rsid w:val="002032DE"/>
    <w:rsid w:val="00231035"/>
    <w:rsid w:val="0023533A"/>
    <w:rsid w:val="00253ABB"/>
    <w:rsid w:val="00264328"/>
    <w:rsid w:val="00284BCF"/>
    <w:rsid w:val="00286B3E"/>
    <w:rsid w:val="002A153D"/>
    <w:rsid w:val="002A48CA"/>
    <w:rsid w:val="002A6FDF"/>
    <w:rsid w:val="002B06C8"/>
    <w:rsid w:val="002B3803"/>
    <w:rsid w:val="002B7899"/>
    <w:rsid w:val="002D4A22"/>
    <w:rsid w:val="002E68A1"/>
    <w:rsid w:val="002F4758"/>
    <w:rsid w:val="002F4E80"/>
    <w:rsid w:val="002F75D1"/>
    <w:rsid w:val="003051DF"/>
    <w:rsid w:val="00341791"/>
    <w:rsid w:val="003667D6"/>
    <w:rsid w:val="003A09DB"/>
    <w:rsid w:val="003A22D9"/>
    <w:rsid w:val="003A457A"/>
    <w:rsid w:val="003C5AC9"/>
    <w:rsid w:val="00425679"/>
    <w:rsid w:val="00434A9D"/>
    <w:rsid w:val="00442F28"/>
    <w:rsid w:val="0045577A"/>
    <w:rsid w:val="00463208"/>
    <w:rsid w:val="004933B9"/>
    <w:rsid w:val="004C3853"/>
    <w:rsid w:val="004F3269"/>
    <w:rsid w:val="004F7B67"/>
    <w:rsid w:val="005025D0"/>
    <w:rsid w:val="005126EB"/>
    <w:rsid w:val="00534E5B"/>
    <w:rsid w:val="0055303E"/>
    <w:rsid w:val="005A32EE"/>
    <w:rsid w:val="005B4E58"/>
    <w:rsid w:val="005E5DA6"/>
    <w:rsid w:val="00630A8F"/>
    <w:rsid w:val="006314C3"/>
    <w:rsid w:val="0064465F"/>
    <w:rsid w:val="00644E82"/>
    <w:rsid w:val="00660C1A"/>
    <w:rsid w:val="00676D37"/>
    <w:rsid w:val="006A7487"/>
    <w:rsid w:val="006C5A80"/>
    <w:rsid w:val="006E2630"/>
    <w:rsid w:val="006E30D6"/>
    <w:rsid w:val="00731E17"/>
    <w:rsid w:val="007402B6"/>
    <w:rsid w:val="0074061C"/>
    <w:rsid w:val="00740E7D"/>
    <w:rsid w:val="00742956"/>
    <w:rsid w:val="007522F5"/>
    <w:rsid w:val="00755DB5"/>
    <w:rsid w:val="00757331"/>
    <w:rsid w:val="008022EE"/>
    <w:rsid w:val="00811AD1"/>
    <w:rsid w:val="0081433F"/>
    <w:rsid w:val="008428F3"/>
    <w:rsid w:val="00880C20"/>
    <w:rsid w:val="0088255D"/>
    <w:rsid w:val="008833DF"/>
    <w:rsid w:val="00884ED4"/>
    <w:rsid w:val="00886A22"/>
    <w:rsid w:val="008A254C"/>
    <w:rsid w:val="008C146E"/>
    <w:rsid w:val="008F6372"/>
    <w:rsid w:val="009041FE"/>
    <w:rsid w:val="00963FEC"/>
    <w:rsid w:val="00970629"/>
    <w:rsid w:val="00995A9F"/>
    <w:rsid w:val="009B64BF"/>
    <w:rsid w:val="009D2FDE"/>
    <w:rsid w:val="00A11DBB"/>
    <w:rsid w:val="00A30084"/>
    <w:rsid w:val="00A35028"/>
    <w:rsid w:val="00A565E1"/>
    <w:rsid w:val="00AB50CD"/>
    <w:rsid w:val="00AC50F2"/>
    <w:rsid w:val="00AD271F"/>
    <w:rsid w:val="00AF1D71"/>
    <w:rsid w:val="00AF30E8"/>
    <w:rsid w:val="00AF327D"/>
    <w:rsid w:val="00AF7B8F"/>
    <w:rsid w:val="00B04F08"/>
    <w:rsid w:val="00B0624E"/>
    <w:rsid w:val="00B51F07"/>
    <w:rsid w:val="00B644C8"/>
    <w:rsid w:val="00BB2802"/>
    <w:rsid w:val="00BB4845"/>
    <w:rsid w:val="00BC60BD"/>
    <w:rsid w:val="00BD0F68"/>
    <w:rsid w:val="00BD6029"/>
    <w:rsid w:val="00BE79DD"/>
    <w:rsid w:val="00C401D1"/>
    <w:rsid w:val="00C518D5"/>
    <w:rsid w:val="00C80DA1"/>
    <w:rsid w:val="00C867EA"/>
    <w:rsid w:val="00CE0DE7"/>
    <w:rsid w:val="00CE4B1C"/>
    <w:rsid w:val="00CF3279"/>
    <w:rsid w:val="00CF7D47"/>
    <w:rsid w:val="00D06C9A"/>
    <w:rsid w:val="00D63468"/>
    <w:rsid w:val="00D73115"/>
    <w:rsid w:val="00D84EFC"/>
    <w:rsid w:val="00DA7E51"/>
    <w:rsid w:val="00DB6382"/>
    <w:rsid w:val="00E018D4"/>
    <w:rsid w:val="00E47BC4"/>
    <w:rsid w:val="00E55CDF"/>
    <w:rsid w:val="00E7691A"/>
    <w:rsid w:val="00E77DBD"/>
    <w:rsid w:val="00E9417D"/>
    <w:rsid w:val="00EC1A24"/>
    <w:rsid w:val="00ED162D"/>
    <w:rsid w:val="00F164A9"/>
    <w:rsid w:val="00F83E1A"/>
    <w:rsid w:val="00F86F02"/>
    <w:rsid w:val="00F90BC7"/>
    <w:rsid w:val="00FA6E4A"/>
    <w:rsid w:val="00FB1269"/>
    <w:rsid w:val="00FC124A"/>
    <w:rsid w:val="00FC29D7"/>
    <w:rsid w:val="00FF168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9A26C-28F6-4BC4-A942-151A51A6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BC4"/>
    <w:pPr>
      <w:spacing w:line="240" w:lineRule="auto"/>
    </w:pPr>
    <w:rPr>
      <w:rFonts w:ascii="Times New Roman" w:eastAsia="SimSun" w:hAnsi="Times New Roman" w:cs="Mangal"/>
      <w:kern w:val="1"/>
      <w:sz w:val="24"/>
      <w:szCs w:val="24"/>
      <w:lang w:val="en-GB"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47BC4"/>
    <w:pPr>
      <w:widowControl w:val="0"/>
      <w:suppressAutoHyphens/>
      <w:autoSpaceDN w:val="0"/>
      <w:spacing w:line="240" w:lineRule="auto"/>
      <w:jc w:val="center"/>
      <w:textAlignment w:val="baseline"/>
    </w:pPr>
    <w:rPr>
      <w:rFonts w:ascii="Times New Roman" w:eastAsia="Andale Sans UI" w:hAnsi="Times New Roman" w:cs="Tahoma"/>
      <w:kern w:val="3"/>
      <w:sz w:val="24"/>
      <w:szCs w:val="24"/>
      <w:lang w:val="de-DE" w:eastAsia="ja-JP" w:bidi="fa-IR"/>
    </w:rPr>
  </w:style>
  <w:style w:type="numbering" w:customStyle="1" w:styleId="WW8Num57">
    <w:name w:val="WW8Num57"/>
    <w:basedOn w:val="a2"/>
    <w:rsid w:val="00E47BC4"/>
    <w:pPr>
      <w:numPr>
        <w:numId w:val="32"/>
      </w:numPr>
    </w:pPr>
  </w:style>
  <w:style w:type="paragraph" w:styleId="a3">
    <w:name w:val="Plain Text"/>
    <w:basedOn w:val="Standard"/>
    <w:link w:val="a4"/>
    <w:rsid w:val="00E47BC4"/>
    <w:pPr>
      <w:jc w:val="left"/>
    </w:pPr>
    <w:rPr>
      <w:rFonts w:ascii="Courier New" w:hAnsi="Courier New" w:cs="Courier New"/>
    </w:rPr>
  </w:style>
  <w:style w:type="character" w:customStyle="1" w:styleId="a4">
    <w:name w:val="Обикновен текст Знак"/>
    <w:basedOn w:val="a0"/>
    <w:link w:val="a3"/>
    <w:rsid w:val="00E47BC4"/>
    <w:rPr>
      <w:rFonts w:ascii="Courier New" w:eastAsia="Andale Sans UI" w:hAnsi="Courier New" w:cs="Courier New"/>
      <w:kern w:val="3"/>
      <w:sz w:val="24"/>
      <w:szCs w:val="24"/>
      <w:lang w:val="de-DE" w:eastAsia="ja-JP" w:bidi="fa-IR"/>
    </w:rPr>
  </w:style>
  <w:style w:type="paragraph" w:styleId="a5">
    <w:name w:val="Normal (Web)"/>
    <w:basedOn w:val="a"/>
    <w:uiPriority w:val="99"/>
    <w:semiHidden/>
    <w:unhideWhenUsed/>
    <w:rsid w:val="00A565E1"/>
    <w:rPr>
      <w:szCs w:val="21"/>
    </w:rPr>
  </w:style>
  <w:style w:type="paragraph" w:styleId="a6">
    <w:name w:val="header"/>
    <w:basedOn w:val="a"/>
    <w:link w:val="a7"/>
    <w:uiPriority w:val="99"/>
    <w:unhideWhenUsed/>
    <w:rsid w:val="00A565E1"/>
    <w:pPr>
      <w:tabs>
        <w:tab w:val="center" w:pos="4536"/>
        <w:tab w:val="right" w:pos="9072"/>
      </w:tabs>
    </w:pPr>
    <w:rPr>
      <w:szCs w:val="21"/>
    </w:rPr>
  </w:style>
  <w:style w:type="character" w:customStyle="1" w:styleId="a7">
    <w:name w:val="Горен колонтитул Знак"/>
    <w:basedOn w:val="a0"/>
    <w:link w:val="a6"/>
    <w:uiPriority w:val="99"/>
    <w:rsid w:val="00A565E1"/>
    <w:rPr>
      <w:rFonts w:ascii="Times New Roman" w:eastAsia="SimSun" w:hAnsi="Times New Roman" w:cs="Mangal"/>
      <w:kern w:val="1"/>
      <w:sz w:val="24"/>
      <w:szCs w:val="21"/>
      <w:lang w:val="en-GB" w:eastAsia="hi-IN" w:bidi="hi-IN"/>
    </w:rPr>
  </w:style>
  <w:style w:type="paragraph" w:styleId="a8">
    <w:name w:val="footer"/>
    <w:basedOn w:val="a"/>
    <w:link w:val="a9"/>
    <w:uiPriority w:val="99"/>
    <w:unhideWhenUsed/>
    <w:rsid w:val="00A565E1"/>
    <w:pPr>
      <w:tabs>
        <w:tab w:val="center" w:pos="4536"/>
        <w:tab w:val="right" w:pos="9072"/>
      </w:tabs>
    </w:pPr>
    <w:rPr>
      <w:szCs w:val="21"/>
    </w:rPr>
  </w:style>
  <w:style w:type="character" w:customStyle="1" w:styleId="a9">
    <w:name w:val="Долен колонтитул Знак"/>
    <w:basedOn w:val="a0"/>
    <w:link w:val="a8"/>
    <w:uiPriority w:val="99"/>
    <w:rsid w:val="00A565E1"/>
    <w:rPr>
      <w:rFonts w:ascii="Times New Roman" w:eastAsia="SimSun" w:hAnsi="Times New Roman" w:cs="Mangal"/>
      <w:kern w:val="1"/>
      <w:sz w:val="24"/>
      <w:szCs w:val="21"/>
      <w:lang w:val="en-GB" w:eastAsia="hi-IN" w:bidi="hi-IN"/>
    </w:rPr>
  </w:style>
  <w:style w:type="paragraph" w:styleId="aa">
    <w:name w:val="List Paragraph"/>
    <w:basedOn w:val="a"/>
    <w:uiPriority w:val="34"/>
    <w:qFormat/>
    <w:rsid w:val="000A746F"/>
    <w:pPr>
      <w:ind w:left="720"/>
      <w:contextualSpacing/>
    </w:pPr>
    <w:rPr>
      <w:szCs w:val="21"/>
    </w:rPr>
  </w:style>
  <w:style w:type="paragraph" w:styleId="ab">
    <w:name w:val="Body Text"/>
    <w:basedOn w:val="a"/>
    <w:link w:val="ac"/>
    <w:rsid w:val="005126EB"/>
    <w:pPr>
      <w:jc w:val="both"/>
    </w:pPr>
    <w:rPr>
      <w:rFonts w:ascii="Tahoma" w:eastAsia="Times New Roman" w:hAnsi="Tahoma" w:cs="Times New Roman"/>
      <w:kern w:val="0"/>
      <w:szCs w:val="20"/>
      <w:lang w:val="bg-BG" w:eastAsia="bg-BG" w:bidi="ar-SA"/>
    </w:rPr>
  </w:style>
  <w:style w:type="character" w:customStyle="1" w:styleId="ac">
    <w:name w:val="Основен текст Знак"/>
    <w:basedOn w:val="a0"/>
    <w:link w:val="ab"/>
    <w:rsid w:val="005126EB"/>
    <w:rPr>
      <w:rFonts w:ascii="Tahoma" w:eastAsia="Times New Roman" w:hAnsi="Tahoma" w:cs="Times New Roman"/>
      <w:sz w:val="24"/>
      <w:szCs w:val="20"/>
      <w:lang w:eastAsia="bg-BG"/>
    </w:rPr>
  </w:style>
  <w:style w:type="character" w:customStyle="1" w:styleId="Bodytext2">
    <w:name w:val="Body text (2)_"/>
    <w:link w:val="Bodytext20"/>
    <w:rsid w:val="005126EB"/>
    <w:rPr>
      <w:shd w:val="clear" w:color="auto" w:fill="FFFFFF"/>
    </w:rPr>
  </w:style>
  <w:style w:type="paragraph" w:customStyle="1" w:styleId="Bodytext20">
    <w:name w:val="Body text (2)"/>
    <w:basedOn w:val="a"/>
    <w:link w:val="Bodytext2"/>
    <w:rsid w:val="005126EB"/>
    <w:pPr>
      <w:widowControl w:val="0"/>
      <w:shd w:val="clear" w:color="auto" w:fill="FFFFFF"/>
      <w:spacing w:line="269" w:lineRule="exact"/>
      <w:jc w:val="both"/>
    </w:pPr>
    <w:rPr>
      <w:rFonts w:asciiTheme="minorHAnsi" w:eastAsiaTheme="minorHAnsi" w:hAnsiTheme="minorHAnsi" w:cstheme="minorBidi"/>
      <w:kern w:val="0"/>
      <w:sz w:val="22"/>
      <w:szCs w:val="22"/>
      <w:lang w:val="bg-BG" w:eastAsia="en-US" w:bidi="ar-SA"/>
    </w:rPr>
  </w:style>
  <w:style w:type="paragraph" w:styleId="ad">
    <w:name w:val="Balloon Text"/>
    <w:basedOn w:val="a"/>
    <w:link w:val="ae"/>
    <w:uiPriority w:val="99"/>
    <w:semiHidden/>
    <w:unhideWhenUsed/>
    <w:rsid w:val="004F3269"/>
    <w:rPr>
      <w:rFonts w:ascii="Segoe UI" w:hAnsi="Segoe UI"/>
      <w:sz w:val="18"/>
      <w:szCs w:val="16"/>
    </w:rPr>
  </w:style>
  <w:style w:type="character" w:customStyle="1" w:styleId="ae">
    <w:name w:val="Изнесен текст Знак"/>
    <w:basedOn w:val="a0"/>
    <w:link w:val="ad"/>
    <w:uiPriority w:val="99"/>
    <w:semiHidden/>
    <w:rsid w:val="004F3269"/>
    <w:rPr>
      <w:rFonts w:ascii="Segoe UI" w:eastAsia="SimSun" w:hAnsi="Segoe UI" w:cs="Mangal"/>
      <w:kern w:val="1"/>
      <w:sz w:val="18"/>
      <w:szCs w:val="16"/>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54183">
      <w:bodyDiv w:val="1"/>
      <w:marLeft w:val="0"/>
      <w:marRight w:val="0"/>
      <w:marTop w:val="0"/>
      <w:marBottom w:val="0"/>
      <w:divBdr>
        <w:top w:val="none" w:sz="0" w:space="0" w:color="auto"/>
        <w:left w:val="none" w:sz="0" w:space="0" w:color="auto"/>
        <w:bottom w:val="none" w:sz="0" w:space="0" w:color="auto"/>
        <w:right w:val="none" w:sz="0" w:space="0" w:color="auto"/>
      </w:divBdr>
    </w:div>
    <w:div w:id="723679438">
      <w:bodyDiv w:val="1"/>
      <w:marLeft w:val="0"/>
      <w:marRight w:val="0"/>
      <w:marTop w:val="0"/>
      <w:marBottom w:val="0"/>
      <w:divBdr>
        <w:top w:val="none" w:sz="0" w:space="0" w:color="auto"/>
        <w:left w:val="none" w:sz="0" w:space="0" w:color="auto"/>
        <w:bottom w:val="none" w:sz="0" w:space="0" w:color="auto"/>
        <w:right w:val="none" w:sz="0" w:space="0" w:color="auto"/>
      </w:divBdr>
    </w:div>
    <w:div w:id="84443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13</Pages>
  <Words>3385</Words>
  <Characters>19297</Characters>
  <Application>Microsoft Office Word</Application>
  <DocSecurity>0</DocSecurity>
  <Lines>160</Lines>
  <Paragraphs>45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Milka1234</dc:creator>
  <cp:keywords/>
  <dc:description/>
  <cp:lastModifiedBy>Milka1234</cp:lastModifiedBy>
  <cp:revision>109</cp:revision>
  <cp:lastPrinted>2019-10-07T13:52:00Z</cp:lastPrinted>
  <dcterms:created xsi:type="dcterms:W3CDTF">2018-03-06T12:28:00Z</dcterms:created>
  <dcterms:modified xsi:type="dcterms:W3CDTF">2019-11-28T11:37:00Z</dcterms:modified>
</cp:coreProperties>
</file>