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9A2422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</w:t>
      </w:r>
    </w:p>
    <w:p w:rsidR="00B259BF" w:rsidRPr="009A2422" w:rsidRDefault="009A2422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2422">
        <w:rPr>
          <w:rFonts w:ascii="Times New Roman" w:hAnsi="Times New Roman" w:cs="Times New Roman"/>
          <w:b/>
          <w:sz w:val="20"/>
          <w:szCs w:val="20"/>
        </w:rPr>
        <w:t>(</w:t>
      </w:r>
      <w:r w:rsidR="00B259BF" w:rsidRPr="009A242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A2422">
        <w:rPr>
          <w:rFonts w:ascii="Times New Roman" w:hAnsi="Times New Roman" w:cs="Times New Roman"/>
          <w:sz w:val="20"/>
          <w:szCs w:val="20"/>
        </w:rPr>
        <w:t>)</w:t>
      </w: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22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29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661" w:rsidRPr="00297650">
        <w:rPr>
          <w:rFonts w:ascii="Times New Roman" w:hAnsi="Times New Roman" w:cs="Times New Roman"/>
          <w:b/>
          <w:sz w:val="24"/>
          <w:szCs w:val="24"/>
        </w:rPr>
        <w:t>Издаване на Удостоверение за наличие или липса на претенции за възстановяване на собствеността върху недвижими имоти</w:t>
      </w:r>
    </w:p>
    <w:p w:rsidR="00297650" w:rsidRPr="009A2422" w:rsidRDefault="009A2422" w:rsidP="009A24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</w:t>
      </w:r>
      <w:r w:rsidR="00297650" w:rsidRPr="009A2422">
        <w:rPr>
          <w:rFonts w:ascii="Times New Roman" w:hAnsi="Times New Roman" w:cs="Times New Roman"/>
          <w:sz w:val="16"/>
          <w:szCs w:val="16"/>
        </w:rPr>
        <w:t>Наименование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на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административната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услуга и уникален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идентификатор</w:t>
      </w:r>
      <w:r w:rsidRPr="009A2422">
        <w:rPr>
          <w:rFonts w:ascii="Times New Roman" w:hAnsi="Times New Roman" w:cs="Times New Roman"/>
          <w:sz w:val="16"/>
          <w:szCs w:val="16"/>
        </w:rPr>
        <w:t xml:space="preserve">, </w:t>
      </w:r>
      <w:r w:rsidR="00297650" w:rsidRPr="009A2422">
        <w:rPr>
          <w:rFonts w:ascii="Times New Roman" w:hAnsi="Times New Roman" w:cs="Times New Roman"/>
          <w:sz w:val="16"/>
          <w:szCs w:val="16"/>
        </w:rPr>
        <w:t>съгласно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Регистър на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услугите</w:t>
      </w:r>
      <w:r w:rsidRPr="009A2422">
        <w:rPr>
          <w:rFonts w:ascii="Times New Roman" w:hAnsi="Times New Roman" w:cs="Times New Roman"/>
          <w:sz w:val="16"/>
          <w:szCs w:val="16"/>
        </w:rPr>
        <w:t>)</w:t>
      </w:r>
    </w:p>
    <w:p w:rsidR="00297650" w:rsidRP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297650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0">
        <w:rPr>
          <w:rFonts w:ascii="Times New Roman" w:hAnsi="Times New Roman" w:cs="Times New Roman"/>
          <w:sz w:val="24"/>
          <w:szCs w:val="24"/>
        </w:rPr>
        <w:t>чл. 62, ал. 4 от Закона за общинската собственост;</w:t>
      </w:r>
    </w:p>
    <w:p w:rsidR="00297650" w:rsidRPr="006209C4" w:rsidRDefault="00297650" w:rsidP="006209C4">
      <w:pPr>
        <w:pStyle w:val="a4"/>
        <w:numPr>
          <w:ilvl w:val="0"/>
          <w:numId w:val="1"/>
        </w:numPr>
        <w:jc w:val="both"/>
      </w:pPr>
      <w:r>
        <w:t>Наредба за определяне</w:t>
      </w:r>
      <w:r w:rsidRPr="00297650">
        <w:t xml:space="preserve"> и администриране на местните такси и цени на услуги на територията на община </w:t>
      </w:r>
      <w:r>
        <w:t>Рила</w:t>
      </w:r>
      <w:r w:rsidRPr="00297650">
        <w:t>.</w:t>
      </w:r>
    </w:p>
    <w:p w:rsidR="00642D9D" w:rsidRPr="00642D9D" w:rsidRDefault="00642D9D" w:rsidP="005F3A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5F3A6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5F3A64" w:rsidRPr="00BC65A3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5F3A64" w:rsidRDefault="005F3A64" w:rsidP="005F3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</w:p>
    <w:p w:rsidR="005F3A64" w:rsidRPr="00744054" w:rsidRDefault="005F3A64" w:rsidP="005F3A64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5F3A64" w:rsidRPr="00744054" w:rsidRDefault="005F3A64" w:rsidP="005F3A64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5F3A64" w:rsidRDefault="005F3A64" w:rsidP="005F3A64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5F3A64" w:rsidRPr="002D3CD7" w:rsidRDefault="005F3A64" w:rsidP="005F3A64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6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5F3A64" w:rsidRPr="007823DD" w:rsidRDefault="005F3A64" w:rsidP="005F3A64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7" w:history="1">
        <w:r w:rsidRPr="007823DD">
          <w:rPr>
            <w:rStyle w:val="a3"/>
            <w:i/>
            <w:lang w:val="en-US"/>
          </w:rPr>
          <w:t>www</w:t>
        </w:r>
      </w:hyperlink>
      <w:hyperlink r:id="rId8" w:history="1">
        <w:r w:rsidRPr="007823DD">
          <w:rPr>
            <w:rStyle w:val="a3"/>
            <w:i/>
            <w:lang w:val="ru-RU"/>
          </w:rPr>
          <w:t>.</w:t>
        </w:r>
      </w:hyperlink>
      <w:hyperlink r:id="rId9" w:history="1">
        <w:r w:rsidRPr="007823DD">
          <w:rPr>
            <w:rStyle w:val="a3"/>
            <w:i/>
            <w:lang w:val="en-US"/>
          </w:rPr>
          <w:t>grad</w:t>
        </w:r>
      </w:hyperlink>
      <w:hyperlink r:id="rId10" w:history="1">
        <w:r w:rsidRPr="007823DD">
          <w:rPr>
            <w:rStyle w:val="a3"/>
            <w:i/>
            <w:lang w:val="ru-RU"/>
          </w:rPr>
          <w:t>-</w:t>
        </w:r>
      </w:hyperlink>
      <w:hyperlink r:id="rId11" w:history="1">
        <w:proofErr w:type="spellStart"/>
        <w:r w:rsidRPr="007823DD">
          <w:rPr>
            <w:rStyle w:val="a3"/>
            <w:i/>
            <w:lang w:val="en-US"/>
          </w:rPr>
          <w:t>rila</w:t>
        </w:r>
        <w:proofErr w:type="spellEnd"/>
      </w:hyperlink>
      <w:hyperlink r:id="rId12" w:history="1">
        <w:r w:rsidRPr="007823DD">
          <w:rPr>
            <w:rStyle w:val="a3"/>
            <w:i/>
            <w:lang w:val="ru-RU"/>
          </w:rPr>
          <w:t>.</w:t>
        </w:r>
      </w:hyperlink>
      <w:hyperlink r:id="rId13" w:history="1">
        <w:proofErr w:type="spellStart"/>
        <w:r w:rsidRPr="007823DD">
          <w:rPr>
            <w:rStyle w:val="a3"/>
            <w:i/>
            <w:lang w:val="en-US"/>
          </w:rPr>
          <w:t>bg</w:t>
        </w:r>
        <w:proofErr w:type="spellEnd"/>
      </w:hyperlink>
    </w:p>
    <w:p w:rsidR="005F3A64" w:rsidRDefault="005F3A64" w:rsidP="005F3A64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5F3A64" w:rsidRDefault="005F3A64" w:rsidP="005F3A64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5F3A64" w:rsidRPr="00A60F93" w:rsidRDefault="005F3A64" w:rsidP="005F3A64">
      <w:pPr>
        <w:pStyle w:val="a4"/>
        <w:jc w:val="both"/>
      </w:pPr>
      <w:r w:rsidRPr="00A60F93">
        <w:t>- след обяд: 12:30 до 17:30 часа.</w:t>
      </w:r>
    </w:p>
    <w:p w:rsidR="005F3A64" w:rsidRPr="00A60F93" w:rsidRDefault="005F3A64" w:rsidP="005F3A64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5F3A64" w:rsidRPr="00744054" w:rsidRDefault="005F3A64" w:rsidP="005F3A6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5F3A6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5F3A64" w:rsidRPr="00982200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sz w:val="24"/>
          <w:szCs w:val="24"/>
        </w:rPr>
        <w:t>Документ за собственост на имота;</w:t>
      </w:r>
    </w:p>
    <w:p w:rsidR="005F3A64" w:rsidRPr="00982200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sz w:val="24"/>
          <w:szCs w:val="24"/>
        </w:rPr>
        <w:t xml:space="preserve">Скица на имота (в срок на </w:t>
      </w:r>
      <w:proofErr w:type="spellStart"/>
      <w:r w:rsidRPr="00982200">
        <w:rPr>
          <w:rFonts w:ascii="Times New Roman" w:hAnsi="Times New Roman" w:cs="Times New Roman"/>
          <w:sz w:val="24"/>
          <w:szCs w:val="24"/>
        </w:rPr>
        <w:t>важимост</w:t>
      </w:r>
      <w:proofErr w:type="spellEnd"/>
      <w:r w:rsidRPr="00982200">
        <w:rPr>
          <w:rFonts w:ascii="Times New Roman" w:hAnsi="Times New Roman" w:cs="Times New Roman"/>
          <w:sz w:val="24"/>
          <w:szCs w:val="24"/>
        </w:rPr>
        <w:t>);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color w:val="000000"/>
          <w:sz w:val="24"/>
          <w:szCs w:val="24"/>
        </w:rPr>
        <w:t>Удостоверение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наследници </w:t>
      </w:r>
      <w:r w:rsidRPr="007A33C4">
        <w:rPr>
          <w:rFonts w:ascii="Times New Roman" w:hAnsi="Times New Roman" w:cs="Times New Roman"/>
          <w:i/>
          <w:color w:val="000000"/>
          <w:sz w:val="20"/>
          <w:szCs w:val="20"/>
        </w:rPr>
        <w:t>(когато имотът е придобит по наследство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r w:rsidRPr="00BB1CF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наследодателят не е с постоянен адрес н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 територията на същата община).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>
        <w:rPr>
          <w:rFonts w:ascii="Times New Roman" w:hAnsi="Times New Roman" w:cs="Times New Roman"/>
          <w:sz w:val="24"/>
          <w:szCs w:val="24"/>
        </w:rPr>
        <w:t xml:space="preserve"> Община Рила. 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Резолиране за изпълнение </w:t>
      </w:r>
      <w:r>
        <w:rPr>
          <w:rFonts w:ascii="Times New Roman" w:hAnsi="Times New Roman" w:cs="Times New Roman"/>
          <w:sz w:val="24"/>
          <w:szCs w:val="24"/>
        </w:rPr>
        <w:t>към Дирекция „</w:t>
      </w:r>
      <w:r w:rsidRPr="00982200">
        <w:rPr>
          <w:rFonts w:ascii="Times New Roman" w:hAnsi="Times New Roman" w:cs="Times New Roman"/>
          <w:sz w:val="24"/>
          <w:szCs w:val="24"/>
        </w:rPr>
        <w:t>Административно обслужване и управление на собствеността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5F3A64" w:rsidRPr="001568E6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5F3A64" w:rsidRPr="00744054" w:rsidRDefault="005F3A64" w:rsidP="005F3A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5F3A64" w:rsidRPr="00744054" w:rsidRDefault="005F3A64" w:rsidP="005F3A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5F3A64" w:rsidRDefault="005F3A64" w:rsidP="005F3A6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5F3A6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5F3A6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64" w:rsidRPr="0074405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Pr="00744054">
        <w:rPr>
          <w:rFonts w:ascii="Times New Roman" w:hAnsi="Times New Roman" w:cs="Times New Roman"/>
          <w:bCs/>
          <w:sz w:val="24"/>
          <w:szCs w:val="24"/>
        </w:rPr>
        <w:t>Звено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гр. Рила</w:t>
      </w:r>
      <w:r>
        <w:t xml:space="preserve"> 2630</w:t>
      </w:r>
      <w:r w:rsidRPr="00744054">
        <w:rPr>
          <w:rFonts w:ascii="Times New Roman" w:hAnsi="Times New Roman" w:cs="Times New Roman"/>
        </w:rPr>
        <w:t>, пл. „Възраждане“ № 1</w:t>
      </w:r>
      <w:r>
        <w:rPr>
          <w:rFonts w:ascii="Times New Roman" w:hAnsi="Times New Roman" w:cs="Times New Roman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5F3A64" w:rsidRPr="00605741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5F3A6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Pr="0074405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 (</w:t>
      </w:r>
      <w:r w:rsidRPr="00744054">
        <w:rPr>
          <w:rFonts w:ascii="Times New Roman" w:hAnsi="Times New Roman" w:cs="Times New Roman"/>
          <w:sz w:val="24"/>
          <w:szCs w:val="24"/>
        </w:rPr>
        <w:t>петнадесет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405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5F3A64" w:rsidRDefault="005F3A64" w:rsidP="005F3A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64" w:rsidRDefault="005F3A64" w:rsidP="005F3A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Оперативно звено „Местни приходи“.</w:t>
      </w:r>
    </w:p>
    <w:p w:rsidR="005F3A64" w:rsidRPr="00924520" w:rsidRDefault="005F3A64" w:rsidP="005F3A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банкова карта – в Оперативно звено „Местни приходи“. </w:t>
      </w:r>
    </w:p>
    <w:p w:rsidR="005F3A64" w:rsidRPr="00605741" w:rsidRDefault="005F3A64" w:rsidP="005F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5F3A64" w:rsidRPr="00744054" w:rsidRDefault="005F3A64" w:rsidP="005F3A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 чрез упълномощено лице в Звеното за административно обслужване.</w:t>
      </w:r>
    </w:p>
    <w:p w:rsidR="005F3A64" w:rsidRPr="00744054" w:rsidRDefault="005F3A64" w:rsidP="005F3A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5F3A64" w:rsidRPr="00744054" w:rsidRDefault="005F3A64" w:rsidP="005F3A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Индивидуалният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може </w:t>
      </w:r>
      <w:r w:rsidRPr="00744054">
        <w:rPr>
          <w:rFonts w:ascii="Times New Roman" w:hAnsi="Times New Roman" w:cs="Times New Roman"/>
          <w:sz w:val="24"/>
          <w:szCs w:val="24"/>
        </w:rPr>
        <w:t>да бъде изпратен: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jc w:val="both"/>
      </w:pPr>
      <w:r w:rsidRPr="00F352E3">
        <w:t>като вътрешна препоръчана пощенска пратка;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jc w:val="both"/>
      </w:pPr>
      <w:r w:rsidRPr="00F352E3">
        <w:t>като вътрешна куриерска пратка;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jc w:val="both"/>
      </w:pPr>
      <w:r w:rsidRPr="00F352E3">
        <w:t>като международна препоръчана пощенска пратка;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>чрез Системата за сигурно електронно връчване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 xml:space="preserve">по електронен път на посочен електронен адрес. </w:t>
      </w:r>
    </w:p>
    <w:p w:rsidR="005F3A64" w:rsidRPr="007D4739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05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(седем)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5F3A64" w:rsidRPr="0066074C" w:rsidRDefault="005F3A64" w:rsidP="005F3A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5F3A64" w:rsidRPr="0074405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Индивидуалния административен акт подлежи на обжалване в 14-дневен срок от съобщаването му, чрез </w:t>
      </w: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 Административен съд – Кюстендил, по реда на </w:t>
      </w:r>
      <w:r w:rsidRPr="00744054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>процесуалния кодекс.</w:t>
      </w:r>
    </w:p>
    <w:p w:rsidR="00927375" w:rsidRDefault="00927375" w:rsidP="005F3A64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  <w:bookmarkStart w:id="0" w:name="_GoBack"/>
      <w:bookmarkEnd w:id="0"/>
    </w:p>
    <w:sectPr w:rsidR="00927375" w:rsidSect="00DD3DA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A4DB2"/>
    <w:rsid w:val="000E1180"/>
    <w:rsid w:val="001A4FA1"/>
    <w:rsid w:val="001B3745"/>
    <w:rsid w:val="00264F35"/>
    <w:rsid w:val="00297650"/>
    <w:rsid w:val="002C4DE9"/>
    <w:rsid w:val="003D11C1"/>
    <w:rsid w:val="003D68C9"/>
    <w:rsid w:val="003E7CA2"/>
    <w:rsid w:val="005F3A64"/>
    <w:rsid w:val="006209C4"/>
    <w:rsid w:val="00642D9D"/>
    <w:rsid w:val="007C6661"/>
    <w:rsid w:val="00927375"/>
    <w:rsid w:val="009A2422"/>
    <w:rsid w:val="00A54B5D"/>
    <w:rsid w:val="00B259BF"/>
    <w:rsid w:val="00B3729F"/>
    <w:rsid w:val="00BD5763"/>
    <w:rsid w:val="00C96574"/>
    <w:rsid w:val="00DD3DA2"/>
    <w:rsid w:val="00E7630C"/>
    <w:rsid w:val="00F2415A"/>
    <w:rsid w:val="00F4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A26A3-A95E-4566-AFB9-1EA6034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5F3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ilamunicipality@gmail.com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38C8-9220-4F54-BB14-5560231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9</cp:revision>
  <dcterms:created xsi:type="dcterms:W3CDTF">2021-07-15T12:56:00Z</dcterms:created>
  <dcterms:modified xsi:type="dcterms:W3CDTF">2021-10-27T08:04:00Z</dcterms:modified>
</cp:coreProperties>
</file>